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1a50" w14:paraId="82c1a5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EF78D3" w:rsidP="00EF78D3" w:rsidR="00EF78D3">
      <w:pPr>
        <w:ind w:left="5040"/>
        <w:jc w:val="right"/>
      </w:pPr>
      <w:r>
        <w:t>IVAN BARTULOVIĆ</w:t>
      </w:r>
    </w:p>
    <w:p w:rsidRDefault="00EF78D3" w:rsidP="00EF78D3" w:rsidR="00C33373">
      <w:pPr>
        <w:ind w:left="5040"/>
        <w:jc w:val="right"/>
      </w:pPr>
      <w:r>
        <w:t xml:space="preserve"> </w:t>
      </w:r>
      <w:r w:rsidRPr="00FC3562">
        <w:t>Ulica Dobriše Cesarića 67</w:t>
      </w:r>
    </w:p>
    <w:p w:rsidRDefault="00EF78D3" w:rsidP="00EF78D3" w:rsidR="00EF78D3">
      <w:pPr>
        <w:ind w:left="5040"/>
        <w:jc w:val="right"/>
      </w:pPr>
      <w:r>
        <w:t>ZAGREB</w:t>
      </w:r>
    </w:p>
    <w:p w:rsidRDefault="00EF78D3" w:rsidP="00EF78D3" w:rsidR="00EF78D3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EF78D3">
        <w:t>5</w:t>
      </w:r>
      <w:r w:rsidR="00861051">
        <w:t>/16-4</w:t>
      </w:r>
      <w:r>
        <w:t xml:space="preserve"> od </w:t>
      </w:r>
      <w:r w:rsidR="00AE7BF4">
        <w:t>1</w:t>
      </w:r>
      <w:r w:rsidR="00FB77A7">
        <w:t>4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EF78D3">
        <w:t>PRODUKCIJA PLUS d.o.o., Zadar, Matijaševa ograda 2, OIB: 83284275441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EF78D3">
        <w:t>45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EF78D3">
        <w:t>47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</w:t>
      </w:r>
      <w:r w:rsidR="00FB77A7">
        <w:t>4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14825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EF78D3">
      <w:rPr>
        <w:b/>
        <w:bCs/>
      </w:rPr>
      <w:t>5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C23E1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2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3E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3E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3E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C2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3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3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3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1B18A-7851-4E09-8D67-B7A1EB1F7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878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2016-04-14T06:32:00Z</dcterms:created>
  <dc:creator>Ardena Bajlo</dc:creator>
  <cp:lastModifiedBy>wsadmin</cp:lastModifiedBy>
  <cp:lastPrinted>2016-04-14T06:26:00Z</cp:lastPrinted>
  <dcterms:modified xmlns:xsi="http://www.w3.org/2001/XMLSchema-instance" xsi:type="dcterms:W3CDTF">2016-04-14T12:11:00Z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