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6a66" w14:paraId="b226a66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C97BD3">
        <w:rPr>
          <w:b/>
        </w:rPr>
        <w:t>170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C97BD3">
        <w:rPr>
          <w:b/>
        </w:rPr>
        <w:t>8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C97BD3" w:rsidRPr="00C97BD3">
        <w:t>BEBIĆ COMMERCE, d.o.o. za trgovinu i ugostiteljstvo,  Nikole Tesle 6, 20350 Metković, OIB: 78281586007</w:t>
      </w:r>
      <w:r w:rsidRPr="008F7C03">
        <w:t xml:space="preserve">, dana </w:t>
      </w:r>
      <w:r w:rsidR="00C97BD3">
        <w:t>30</w:t>
      </w:r>
      <w:r w:rsidRPr="008F7C03">
        <w:t xml:space="preserve">. </w:t>
      </w:r>
      <w:r w:rsidR="00C97BD3">
        <w:t>svibnja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97BD3" w:rsidRPr="00C5359A">
        <w:t>BEBIĆ COMMERCE, d.o.o. za trgovinu i ugostiteljstvo,  Nikole Tesle 6, 20350 Metković, OIB: 78281586007</w:t>
      </w:r>
      <w:r w:rsidRPr="008F7C03">
        <w:t>, da u roku od 15 dana solidarno uplate na sudski depozit ovog suda br. HR1623900011300000664, otvoren kod Hrvatske poštanske banke d.d. Zagreb, pozivom na broj 10-</w:t>
      </w:r>
      <w:r w:rsidR="00C97BD3">
        <w:t>1702018, model 02,</w:t>
      </w:r>
      <w:r w:rsidRPr="008F7C03">
        <w:t xml:space="preserve">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082EB8">
        <w:t>170/18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4F2D4C" w:rsidP="0008016A" w:rsidR="008D6856">
      <w:pPr>
        <w:ind w:firstLine="708"/>
        <w:jc w:val="both"/>
      </w:pPr>
      <w:r w:rsidRPr="004F2D4C">
        <w:t>Predlagatelj Financijska agencija, RC Split, Podružnica Dubrovnik je prijedlogom zaprimljenim na Trgovačkom sudu u Splitu, Stalnoj službi u Dubrovniku, dana 2</w:t>
      </w:r>
      <w:r w:rsidR="00C97BD3">
        <w:t>8</w:t>
      </w:r>
      <w:r w:rsidRPr="004F2D4C">
        <w:t xml:space="preserve">. </w:t>
      </w:r>
      <w:r w:rsidR="00C97BD3">
        <w:t>veljače 2018</w:t>
      </w:r>
      <w:r w:rsidRPr="004F2D4C">
        <w:t xml:space="preserve">. godine predložio otvaranje stečajnog postupka nad </w:t>
      </w:r>
      <w:r w:rsidR="00C97BD3">
        <w:t xml:space="preserve">dužnikom </w:t>
      </w:r>
      <w:r w:rsidR="00C97BD3" w:rsidRPr="00C97BD3">
        <w:t>BEBIĆ COMMERCE, d.o.o. za trgovinu i ugostiteljstvo,  Nikole Tesle 6, 20350 Metković, OIB: 78281586007</w:t>
      </w:r>
      <w:r w:rsidRPr="004F2D4C">
        <w:t xml:space="preserve">. U prijedlogu se u bitnome navodi da temeljem čl. 110. st. 1. SZ-a podnosi prijedlog, te da na dan </w:t>
      </w:r>
      <w:r w:rsidR="00C97BD3">
        <w:t>23.02.2018</w:t>
      </w:r>
      <w:r w:rsidRPr="004F2D4C">
        <w:t>.g. dužnik ima u očevidniku redoslijeda osnova za plaćanje evidentirane osnove za plaćanje</w:t>
      </w:r>
      <w:r w:rsidR="00C97BD3">
        <w:t xml:space="preserve"> u neprekinutom razdoblju od 277</w:t>
      </w:r>
      <w:r w:rsidRPr="004F2D4C">
        <w:t xml:space="preserve"> dana u uk</w:t>
      </w:r>
      <w:r w:rsidR="00C97BD3">
        <w:t>upnom iznosu od 32.268,73</w:t>
      </w:r>
      <w:r w:rsidRPr="004F2D4C">
        <w:t xml:space="preserve"> kuna u koji iznos je uračunata kamata i naknada predlagatelja za provedbu ovrhe na novčanim sredstvima. Navodi se da dužnik ima jednog zaposlenika, te otvoren račun kod </w:t>
      </w:r>
      <w:r w:rsidR="00C97BD3" w:rsidRPr="00C97BD3">
        <w:t>Croatia banke d.d., Zagrebačke banke d.d., i Splitske banke d.d.</w:t>
      </w:r>
    </w:p>
    <w:p w:rsidRDefault="004F2D4C" w:rsidP="0008016A" w:rsidR="004F2D4C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C97BD3">
        <w:t>170/2018</w:t>
      </w:r>
      <w:r w:rsidR="00C466B5" w:rsidRPr="008F7C03">
        <w:t xml:space="preserve"> od </w:t>
      </w:r>
      <w:r w:rsidR="00C97BD3">
        <w:t>16</w:t>
      </w:r>
      <w:r w:rsidR="00236279">
        <w:t xml:space="preserve">. </w:t>
      </w:r>
      <w:r w:rsidR="00C97BD3">
        <w:t>svibnja</w:t>
      </w:r>
      <w:r w:rsidR="00236279">
        <w:t xml:space="preserve"> 201</w:t>
      </w:r>
      <w:r w:rsidR="00C97BD3">
        <w:t>8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C97BD3" w:rsidP="008D6856" w:rsidR="004F2D4C">
      <w:pPr>
        <w:ind w:firstLine="708"/>
        <w:jc w:val="both"/>
      </w:pPr>
      <w:r>
        <w:t>Na ročištu održanom 30</w:t>
      </w:r>
      <w:r w:rsidR="004F2D4C">
        <w:t xml:space="preserve">. </w:t>
      </w:r>
      <w:r>
        <w:t>svibnja 2018</w:t>
      </w:r>
      <w:r w:rsidR="004F2D4C">
        <w:t xml:space="preserve">.g. zastupnik po zakonu dužnika je naveo da se ne protivi otvaranju stečaja, da priznaje postojanje stečajnog razloga i naveo da društvo nema nikakvu imovinu.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C97BD3">
        <w:t>29</w:t>
      </w:r>
      <w:r w:rsidR="009D2ECC">
        <w:t>.</w:t>
      </w:r>
      <w:r w:rsidR="00C97BD3">
        <w:t>05.2018</w:t>
      </w:r>
      <w:r w:rsidR="004F2D4C">
        <w:t>.g. (l.s. 1</w:t>
      </w:r>
      <w:r w:rsidR="00C97BD3">
        <w:t>5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C97BD3">
        <w:t>371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C97BD3">
        <w:rPr>
          <w:b/>
        </w:rPr>
        <w:t>30</w:t>
      </w:r>
      <w:r w:rsidRPr="00005071">
        <w:rPr>
          <w:b/>
        </w:rPr>
        <w:t xml:space="preserve">. </w:t>
      </w:r>
      <w:r w:rsidR="00C97BD3">
        <w:rPr>
          <w:b/>
        </w:rPr>
        <w:t>svibnja 2018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D6040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97BD3">
      <w:rPr>
        <w:rFonts w:hAnsi="Book Antiqua" w:ascii="Book Antiqua"/>
        <w:b/>
        <w:sz w:val="20"/>
        <w:szCs w:val="20"/>
      </w:rPr>
      <w:t>170/2018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82EB8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499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04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90333"/>
    <w:rsid w:val="00C97BD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D6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0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0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0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0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D6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0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0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0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0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BEBIĆ COMMERCE, d.o.o. za trgovinu i ugostiteljstvo</izvorni_sadrzaj>
    <derivirana_varijabla naziv="DomainObject.Predmet.ProtustrankaFormated_1">  BEBIĆ COMMERCE, d.o.o. za trgovinu i ugostiteljstvo</derivirana_varijabla>
  </DomainObject.Predmet.ProtustrankaFormated>
  <DomainObject.Predmet.ProtustrankaFormatedOIB>
    <izvorni_sadrzaj>  BEBIĆ COMMERCE, d.o.o. za trgovinu i ugostiteljstvo, OIB 78281586007</izvorni_sadrzaj>
    <derivirana_varijabla naziv="DomainObject.Predmet.ProtustrankaFormatedOIB_1">  BEBIĆ COMMERCE, d.o.o. za trgovinu i ugostiteljstvo, OIB 78281586007</derivirana_varijabla>
  </DomainObject.Predmet.ProtustrankaFormatedOIB>
  <DomainObject.Predmet.ProtustrankaFormatedWithAdress>
    <izvorni_sadrzaj> BEBIĆ COMMERCE, d.o.o. za trgovinu i ugostiteljstvo, Nikole Tesle 6, 20350 Metković</izvorni_sadrzaj>
    <derivirana_varijabla naziv="DomainObject.Predmet.ProtustrankaFormatedWithAdress_1"> BEBIĆ COMMERCE, d.o.o. za trgovinu i ugostiteljstvo, Nikole Tesle 6, 20350 Metković</derivirana_varijabla>
  </DomainObject.Predmet.ProtustrankaFormatedWithAdress>
  <DomainObject.Predmet.ProtustrankaFormatedWithAdressOIB>
    <izvorni_sadrzaj> BEBIĆ COMMERCE, d.o.o. za trgovinu i ugostiteljstvo, OIB 78281586007, Nikole Tesle 6, 20350 Metković</izvorni_sadrzaj>
    <derivirana_varijabla naziv="DomainObject.Predmet.ProtustrankaFormatedWithAdressOIB_1"> BEBIĆ COMMERCE, d.o.o. za trgovinu i ugostiteljstvo, OIB 78281586007, Nikole Tesle 6, 20350 Metković</derivirana_varijabla>
  </DomainObject.Predmet.ProtustrankaFormatedWithAdressOIB>
  <DomainObject.Predmet.ProtustrankaWithAdress>
    <izvorni_sadrzaj>BEBIĆ COMMERCE, d.o.o. za trgovinu i ugostiteljstvo Nikole Tesle 6, 20350 Metković</izvorni_sadrzaj>
    <derivirana_varijabla naziv="DomainObject.Predmet.ProtustrankaWithAdress_1">BEBIĆ COMMERCE, d.o.o. za trgovinu i ugostiteljstvo Nikole Tesle 6, 20350 Metković</derivirana_varijabla>
  </DomainObject.Predmet.ProtustrankaWithAdress>
  <DomainObject.Predmet.ProtustrankaWithAdressOIB>
    <izvorni_sadrzaj>BEBIĆ COMMERCE, d.o.o. za trgovinu i ugostiteljstvo, OIB 78281586007, Nikole Tesle 6, 20350 Metković</izvorni_sadrzaj>
    <derivirana_varijabla naziv="DomainObject.Predmet.ProtustrankaWithAdressOIB_1">BEBIĆ COMMERCE, d.o.o. za trgovinu i ugostiteljstvo, OIB 78281586007, Nikole Tesle 6, 20350 Metković</derivirana_varijabla>
  </DomainObject.Predmet.ProtustrankaWithAdressOIB>
  <DomainObject.Predmet.ProtustrankaNazivFormated>
    <izvorni_sadrzaj>BEBIĆ COMMERCE, d.o.o. za trgovinu i ugostiteljstvo</izvorni_sadrzaj>
    <derivirana_varijabla naziv="DomainObject.Predmet.ProtustrankaNazivFormated_1">BEBIĆ COMMERCE, d.o.o. za trgovinu i ugostiteljstvo</derivirana_varijabla>
  </DomainObject.Predmet.ProtustrankaNazivFormated>
  <DomainObject.Predmet.ProtustrankaNazivFormatedOIB>
    <izvorni_sadrzaj>BEBIĆ COMMERCE, d.o.o. za trgovinu i ugostiteljstvo, OIB 78281586007</izvorni_sadrzaj>
    <derivirana_varijabla naziv="DomainObject.Predmet.ProtustrankaNazivFormatedOIB_1">BEBIĆ COMMERCE, d.o.o. za trgovinu i ugostiteljstvo, OIB 78281586007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32268.73</izvorni_sadrzaj>
    <derivirana_varijabla naziv="DomainObject.Predmet.TrenutnaVrijednost_1">32268.73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BEBIĆ COMMERCE, d.o.o. za trgovinu i ugostiteljstvo</item>
    </izvorni_sadrzaj>
    <derivirana_varijabla naziv="DomainObject.Predmet.ProtuStrankaListFormated_1">
      <item>BEBIĆ COMMERCE, d.o.o. za trgovinu i ugostiteljstvo</item>
    </derivirana_varijabla>
  </DomainObject.Predmet.ProtuStrankaListFormated>
  <DomainObject.Predmet.ProtuStrankaListFormatedOIB>
    <izvorni_sadrzaj>
      <item>BEBIĆ COMMERCE, d.o.o. za trgovinu i ugostiteljstvo, OIB 78281586007</item>
    </izvorni_sadrzaj>
    <derivirana_varijabla naziv="DomainObject.Predmet.ProtuStrankaListFormatedOIB_1">
      <item>BEBIĆ COMMERCE, d.o.o. za trgovinu i ugostiteljstvo, OIB 78281586007</item>
    </derivirana_varijabla>
  </DomainObject.Predmet.ProtuStrankaListFormatedOIB>
  <DomainObject.Predmet.ProtuStrankaListFormatedWithAdress>
    <izvorni_sadrzaj>
      <item>BEBIĆ COMMERCE, d.o.o. za trgovinu i ugostiteljstvo, Nikole Tesle 6, 20350 Metković</item>
    </izvorni_sadrzaj>
    <derivirana_varijabla naziv="DomainObject.Predmet.ProtuStrankaListFormatedWithAdress_1">
      <item>BEBIĆ COMMERCE, d.o.o. za trgovinu i ugostiteljstvo, Nikole Tesle 6, 20350 Metković</item>
    </derivirana_varijabla>
  </DomainObject.Predmet.ProtuStrankaListFormatedWithAdress>
  <DomainObject.Predmet.ProtuStrankaListFormatedWithAdressOIB>
    <izvorni_sadrzaj>
      <item>BEBIĆ COMMERCE, d.o.o. za trgovinu i ugostiteljstvo, OIB 78281586007, Nikole Tesle 6, 20350 Metković</item>
    </izvorni_sadrzaj>
    <derivirana_varijabla naziv="DomainObject.Predmet.ProtuStrankaListFormatedWithAdressOIB_1">
      <item>BEBIĆ COMMERCE, d.o.o. za trgovinu i ugostiteljstvo, OIB 78281586007, Nikole Tesle 6, 20350 Metković</item>
    </derivirana_varijabla>
  </DomainObject.Predmet.ProtuStrankaListFormatedWithAdressOIB>
  <DomainObject.Predmet.ProtuStrankaListNazivFormated>
    <izvorni_sadrzaj>
      <item>BEBIĆ COMMERCE, d.o.o. za trgovinu i ugostiteljstvo</item>
    </izvorni_sadrzaj>
    <derivirana_varijabla naziv="DomainObject.Predmet.ProtuStrankaListNazivFormated_1">
      <item>BEBIĆ COMMERCE, d.o.o. za trgovinu i ugostiteljstvo</item>
    </derivirana_varijabla>
  </DomainObject.Predmet.ProtuStrankaListNazivFormated>
  <DomainObject.Predmet.ProtuStrankaListNazivFormatedOIB>
    <izvorni_sadrzaj>
      <item>BEBIĆ COMMERCE, d.o.o. za trgovinu i ugostiteljstvo, OIB 78281586007</item>
    </izvorni_sadrzaj>
    <derivirana_varijabla naziv="DomainObject.Predmet.ProtuStrankaListNazivFormatedOIB_1">
      <item>BEBIĆ COMMERCE, d.o.o. za trgovinu i ugostiteljstvo, OIB 78281586007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BEBIĆ COMMERCE, d.o.o. za trgovinu i ugostiteljstvo</izvorni_sadrzaj>
    <derivirana_varijabla naziv="DomainObject.Predmet.ProtustrankaIDrugi_1">BEBIĆ COMMERCE, d.o.o.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BEBIĆ COMMERCE, d.o.o. za trgovinu i ugostiteljstvo, OIB 78281586007, Nikole Tesle 6, 20350 Metković</izvorni_sadrzaj>
    <derivirana_varijabla naziv="DomainObject.Predmet.ProtustrankaIDrugiAdressOIB_1">BEBIĆ COMMERCE, d.o.o. za trgovinu i ugostiteljstvo, OIB 78281586007, Nikole Tesle 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BEBIĆ COMMERCE, d.o.o. za trgovinu i ugostiteljstvo</item>
    </izvorni_sadrzaj>
    <derivirana_varijabla naziv="DomainObject.Predmet.SudioniciListNaziv_1">
      <item>FINA, RC Split, Podružnica Dubrovnik</item>
      <item>BEBIĆ COMMERCE, d.o.o.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BEBIĆ COMMERCE, d.o.o. za trgovinu i ugostiteljstvo, OIB 78281586007, Nikole Tesle 6,20350 Metković</item>
    </izvorni_sadrzaj>
    <derivirana_varijabla naziv="DomainObject.Predmet.SudioniciListAdressOIB_1">
      <item>FINA, RC Split, Podružnica Dubrovnik, OIB 85821130368, Vukovarska 2,20000 Dubrovnik</item>
      <item>BEBIĆ COMMERCE, d.o.o. za trgovinu i ugostiteljstvo, OIB 78281586007, Nikole Tesle 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78281586007</item>
    </izvorni_sadrzaj>
    <derivirana_varijabla naziv="DomainObject.Predmet.SudioniciListNazivOIB_1">
      <item>, OIB 85821130368</item>
      <item>, OIB 78281586007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23A08-9E96-4EF8-824E-A7A8DB853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905</properties:Words>
  <properties:Characters>5116</properties:Characters>
  <properties:Lines>131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2018-05-30T08:30:00Z</dcterms:created>
  <dc:creator>Katarina Franković</dc:creator>
  <cp:lastModifiedBy>Andrijana Leto</cp:lastModifiedBy>
  <cp:lastPrinted>2018-05-30T08:39:00Z</cp:lastPrinted>
  <dcterms:modified xmlns:xsi="http://www.w3.org/2001/XMLSchema-instance" xsi:type="dcterms:W3CDTF">2018-05-30T08:43:00Z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(170-18 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