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D530DB">
        <w:trPr>
          <w:trHeight w:val="2231"/>
        </w:trPr>
        <w:tc>
          <w:tcPr>
            <w:tcW w:type="dxa" w:w="3369"/>
            <w:vAlign w:val="center"/>
          </w:tcPr>
          <w:p w:rsidRDefault="008321AE" w:rsidP="00A66C00" w:rsidR="008321AE" w:rsidRPr="00D530DB">
            <w:pPr>
              <w:spacing w:before="100"/>
              <w:jc w:val="center"/>
              <w:rPr>
                <w:rFonts w:hAnsi="Times New Roman" w:ascii="Times New Roman"/>
              </w:rPr>
            </w:pPr>
            <w:bookmarkStart w:name="_GoBack" w:id="0"/>
            <w:bookmarkEnd w:id="0"/>
            <w:r w:rsidRPr="00D530DB">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D530DB">
            <w:pPr>
              <w:spacing w:before="100"/>
              <w:rPr>
                <w:rFonts w:hAnsi="Times New Roman" w:ascii="Times New Roman"/>
                <w:sz w:val="24"/>
              </w:rPr>
            </w:pPr>
            <w:r w:rsidRPr="00D530DB">
              <w:rPr>
                <w:rFonts w:hAnsi="Times New Roman" w:ascii="Times New Roman"/>
                <w:sz w:val="24"/>
              </w:rPr>
              <w:t>REPUBLIKA HRVATSKA</w:t>
            </w:r>
          </w:p>
          <w:p w:rsidRDefault="008321AE" w:rsidP="00A66C00" w:rsidR="008321AE" w:rsidRPr="00D530DB">
            <w:pPr>
              <w:rPr>
                <w:rFonts w:hAnsi="Times New Roman" w:ascii="Times New Roman"/>
                <w:sz w:val="24"/>
              </w:rPr>
            </w:pPr>
            <w:r w:rsidRPr="00D530DB">
              <w:rPr>
                <w:rFonts w:hAnsi="Times New Roman" w:ascii="Times New Roman"/>
                <w:sz w:val="24"/>
              </w:rPr>
              <w:t>TRGOVAČKI SUD U SPLITU</w:t>
            </w:r>
          </w:p>
          <w:p w:rsidRDefault="008321AE" w:rsidP="00DA5B9D" w:rsidR="008321AE" w:rsidRPr="00D530DB">
            <w:pPr>
              <w:rPr>
                <w:rFonts w:hAnsi="Times New Roman" w:ascii="Times New Roman"/>
              </w:rPr>
            </w:pPr>
            <w:r w:rsidRPr="00D530DB">
              <w:rPr>
                <w:rFonts w:hAnsi="Times New Roman" w:ascii="Times New Roman"/>
                <w:sz w:val="24"/>
              </w:rPr>
              <w:t>Split, Sukoišanska 6</w:t>
            </w:r>
          </w:p>
        </w:tc>
        <w:tc>
          <w:tcPr>
            <w:tcW w:type="dxa" w:w="5811"/>
          </w:tcPr>
          <w:p w:rsidRDefault="008321AE" w:rsidP="00DA5B9D" w:rsidR="008321AE" w:rsidRPr="00D530DB">
            <w:pPr>
              <w:jc w:val="both"/>
              <w:rPr>
                <w:rFonts w:hAnsi="Times New Roman" w:ascii="Times New Roman"/>
              </w:rPr>
            </w:pPr>
          </w:p>
          <w:p w:rsidRDefault="008321AE" w:rsidP="00DA5B9D" w:rsidR="008321AE" w:rsidRPr="00D530DB">
            <w:pPr>
              <w:jc w:val="both"/>
              <w:rPr>
                <w:rFonts w:hAnsi="Times New Roman" w:ascii="Times New Roman"/>
              </w:rPr>
            </w:pPr>
          </w:p>
          <w:p w:rsidRDefault="008321AE" w:rsidP="00DA5B9D" w:rsidR="008321AE" w:rsidRPr="00D530DB">
            <w:pPr>
              <w:jc w:val="both"/>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sz w:val="24"/>
              </w:rPr>
            </w:pPr>
          </w:p>
          <w:p w:rsidRDefault="008321AE" w:rsidP="00543148" w:rsidR="008321AE" w:rsidRPr="00D530DB">
            <w:pPr>
              <w:jc w:val="right"/>
              <w:rPr>
                <w:rFonts w:hAnsi="Times New Roman" w:ascii="Times New Roman"/>
                <w:sz w:val="24"/>
              </w:rPr>
            </w:pPr>
            <w:r w:rsidRPr="00D530DB">
              <w:rPr>
                <w:rFonts w:hAnsi="Times New Roman" w:ascii="Times New Roman"/>
                <w:sz w:val="24"/>
              </w:rPr>
              <w:t>Poslovni broj: 11.St-</w:t>
            </w:r>
            <w:r w:rsidR="00543148" w:rsidRPr="00D530DB">
              <w:rPr>
                <w:rFonts w:hAnsi="Times New Roman" w:ascii="Times New Roman"/>
                <w:sz w:val="24"/>
              </w:rPr>
              <w:t>1968/2016</w:t>
            </w:r>
          </w:p>
        </w:tc>
      </w:tr>
    </w:tbl>
    <w:p w14:textId="1e6ab17" w14:paraId="1e6ab17" w:rsidRDefault="006115E6" w:rsidP="009154FD" w:rsidR="006115E6" w:rsidRPr="00D530DB">
      <w:pPr>
        <w:pStyle w:val="Naslov1"/>
        <w:spacing w:afterLines="100" w:after="240" w:before="300"/>
        <w15:collapsed w:val="false"/>
        <w:rPr>
          <w:b w:val="false"/>
        </w:rPr>
      </w:pPr>
      <w:r w:rsidRPr="00D530DB">
        <w:rPr>
          <w:b w:val="false"/>
        </w:rPr>
        <w:t>R E P UB L I K A   H R V A T S K A</w:t>
      </w:r>
    </w:p>
    <w:p w:rsidRDefault="006115E6" w:rsidP="009154FD" w:rsidR="006115E6" w:rsidRPr="00D530DB">
      <w:pPr>
        <w:pStyle w:val="Naslov2"/>
        <w:spacing w:afterLines="100" w:after="240" w:before="200"/>
        <w:rPr>
          <w:bCs/>
          <w:szCs w:val="24"/>
        </w:rPr>
      </w:pPr>
      <w:r w:rsidRPr="00D530DB">
        <w:rPr>
          <w:bCs/>
          <w:szCs w:val="24"/>
        </w:rPr>
        <w:t>R J E Š E NJ E</w:t>
      </w:r>
    </w:p>
    <w:p w:rsidRDefault="006115E6" w:rsidP="006115E6" w:rsidR="006115E6" w:rsidRPr="00D530DB">
      <w:pPr>
        <w:pStyle w:val="Tijeloteksta"/>
        <w:rPr>
          <w:szCs w:val="24"/>
          <w:lang w:val="hr-HR"/>
        </w:rPr>
      </w:pPr>
      <w:r w:rsidRPr="00D530DB">
        <w:rPr>
          <w:szCs w:val="24"/>
          <w:lang w:val="hr-HR"/>
        </w:rPr>
        <w:tab/>
      </w:r>
      <w:r w:rsidR="008321AE" w:rsidRPr="00D530DB">
        <w:rPr>
          <w:szCs w:val="24"/>
          <w:lang w:val="hr-HR"/>
        </w:rPr>
        <w:t xml:space="preserve">Trgovački sud u Splitu, po sutkinji Ani Golub Gruić, u stečajnom postupku </w:t>
      </w:r>
      <w:r w:rsidR="00543148" w:rsidRPr="00D530DB">
        <w:rPr>
          <w:szCs w:val="24"/>
          <w:lang w:val="hr-HR"/>
        </w:rPr>
        <w:t>nad dužnikom FIBROSUS d.o.o.</w:t>
      </w:r>
      <w:r w:rsidR="00140508">
        <w:rPr>
          <w:szCs w:val="24"/>
          <w:lang w:val="hr-HR"/>
        </w:rPr>
        <w:t xml:space="preserve"> u stečaju</w:t>
      </w:r>
      <w:r w:rsidR="00543148" w:rsidRPr="00D530DB">
        <w:rPr>
          <w:szCs w:val="24"/>
          <w:lang w:val="hr-HR"/>
        </w:rPr>
        <w:t>, OIB: 21746818049, Split, Osječka 62</w:t>
      </w:r>
      <w:r w:rsidR="008321AE" w:rsidRPr="00D530DB">
        <w:rPr>
          <w:szCs w:val="24"/>
          <w:lang w:val="hr-HR"/>
        </w:rPr>
        <w:t xml:space="preserve">, </w:t>
      </w:r>
      <w:r w:rsidR="00F36EF9">
        <w:rPr>
          <w:szCs w:val="24"/>
          <w:lang w:val="hr-HR"/>
        </w:rPr>
        <w:t>5. rujna</w:t>
      </w:r>
      <w:r w:rsidR="008321AE" w:rsidRPr="00D530DB">
        <w:rPr>
          <w:szCs w:val="24"/>
          <w:lang w:val="hr-HR"/>
        </w:rPr>
        <w:t xml:space="preserve"> 2018.</w:t>
      </w:r>
    </w:p>
    <w:p w:rsidRDefault="006115E6" w:rsidP="0012552F" w:rsidR="006115E6" w:rsidRPr="00D530DB">
      <w:pPr>
        <w:spacing w:after="160" w:before="100"/>
        <w:jc w:val="center"/>
        <w:rPr>
          <w:rFonts w:hAnsi="Times New Roman" w:ascii="Times New Roman"/>
          <w:sz w:val="24"/>
          <w:szCs w:val="24"/>
        </w:rPr>
      </w:pPr>
      <w:r w:rsidRPr="00D530DB">
        <w:rPr>
          <w:rFonts w:hAnsi="Times New Roman" w:ascii="Times New Roman"/>
          <w:sz w:val="24"/>
          <w:szCs w:val="24"/>
        </w:rPr>
        <w:t xml:space="preserve">r i j e š i o    j e    </w:t>
      </w:r>
    </w:p>
    <w:p w:rsidRDefault="000F3C70" w:rsidP="000F3C70" w:rsidR="00436CB2" w:rsidRPr="000F3C70">
      <w:pPr>
        <w:ind w:firstLine="708"/>
        <w:jc w:val="both"/>
        <w:rPr>
          <w:rFonts w:hAnsi="Times New Roman" w:ascii="Times New Roman"/>
          <w:sz w:val="24"/>
          <w:szCs w:val="24"/>
        </w:rPr>
      </w:pPr>
      <w:r>
        <w:rPr>
          <w:rFonts w:hAnsi="Times New Roman" w:ascii="Times New Roman"/>
          <w:sz w:val="24"/>
          <w:szCs w:val="24"/>
        </w:rPr>
        <w:t xml:space="preserve">I. </w:t>
      </w:r>
      <w:r w:rsidR="00C961F9" w:rsidRPr="000F3C70">
        <w:rPr>
          <w:rFonts w:hAnsi="Times New Roman" w:ascii="Times New Roman"/>
          <w:sz w:val="24"/>
          <w:szCs w:val="24"/>
        </w:rPr>
        <w:t>S</w:t>
      </w:r>
      <w:r w:rsidR="006115E6" w:rsidRPr="000F3C70">
        <w:rPr>
          <w:rFonts w:hAnsi="Times New Roman" w:ascii="Times New Roman"/>
          <w:sz w:val="24"/>
          <w:szCs w:val="24"/>
        </w:rPr>
        <w:t>tečajno</w:t>
      </w:r>
      <w:r w:rsidR="00636369" w:rsidRPr="000F3C70">
        <w:rPr>
          <w:rFonts w:hAnsi="Times New Roman" w:ascii="Times New Roman"/>
          <w:sz w:val="24"/>
          <w:szCs w:val="24"/>
        </w:rPr>
        <w:t>m</w:t>
      </w:r>
      <w:r w:rsidR="006115E6" w:rsidRPr="000F3C70">
        <w:rPr>
          <w:rFonts w:hAnsi="Times New Roman" w:ascii="Times New Roman"/>
          <w:sz w:val="24"/>
          <w:szCs w:val="24"/>
        </w:rPr>
        <w:t xml:space="preserve"> upravitelj</w:t>
      </w:r>
      <w:r w:rsidR="00636369" w:rsidRPr="000F3C70">
        <w:rPr>
          <w:rFonts w:hAnsi="Times New Roman" w:ascii="Times New Roman"/>
          <w:sz w:val="24"/>
          <w:szCs w:val="24"/>
        </w:rPr>
        <w:t xml:space="preserve">u </w:t>
      </w:r>
      <w:r w:rsidR="00543148" w:rsidRPr="000F3C70">
        <w:rPr>
          <w:rFonts w:hAnsi="Times New Roman" w:ascii="Times New Roman"/>
          <w:sz w:val="24"/>
          <w:szCs w:val="24"/>
        </w:rPr>
        <w:t xml:space="preserve">Domagoju Repaču iz Zagreba, </w:t>
      </w:r>
      <w:r w:rsidR="00436CB2" w:rsidRPr="000F3C70">
        <w:rPr>
          <w:rFonts w:hAnsi="Times New Roman" w:ascii="Times New Roman"/>
          <w:sz w:val="24"/>
          <w:szCs w:val="24"/>
        </w:rPr>
        <w:t>Đorđićeva 24, OIB: 24977406612:</w:t>
      </w:r>
    </w:p>
    <w:p w:rsidRDefault="00436CB2" w:rsidP="000F3C70" w:rsidR="000F3C70">
      <w:pPr>
        <w:ind w:firstLine="708"/>
        <w:jc w:val="both"/>
        <w:rPr>
          <w:rFonts w:hAnsi="Times New Roman" w:ascii="Times New Roman"/>
          <w:sz w:val="24"/>
          <w:szCs w:val="24"/>
        </w:rPr>
      </w:pPr>
      <w:r w:rsidRPr="00436CB2">
        <w:rPr>
          <w:rFonts w:hAnsi="Times New Roman" w:ascii="Times New Roman"/>
          <w:sz w:val="24"/>
          <w:szCs w:val="24"/>
        </w:rPr>
        <w:t xml:space="preserve">a) </w:t>
      </w:r>
      <w:r w:rsidR="006115E6" w:rsidRPr="00436CB2">
        <w:rPr>
          <w:rFonts w:hAnsi="Times New Roman" w:ascii="Times New Roman"/>
          <w:sz w:val="24"/>
          <w:szCs w:val="24"/>
        </w:rPr>
        <w:t xml:space="preserve">određuje se nagrada za obavljanje službe stečajnog upravitelja u iznosu od </w:t>
      </w:r>
      <w:r w:rsidR="000F3C70">
        <w:rPr>
          <w:rFonts w:hAnsi="Times New Roman" w:ascii="Times New Roman"/>
          <w:sz w:val="24"/>
          <w:szCs w:val="24"/>
        </w:rPr>
        <w:t>27.399,62</w:t>
      </w:r>
      <w:r w:rsidRPr="00436CB2">
        <w:rPr>
          <w:rFonts w:hAnsi="Times New Roman" w:ascii="Times New Roman"/>
          <w:sz w:val="24"/>
          <w:szCs w:val="24"/>
        </w:rPr>
        <w:t xml:space="preserve"> kn bruto</w:t>
      </w:r>
    </w:p>
    <w:p w:rsidRDefault="000F3C70" w:rsidP="000F3C70" w:rsidR="008B3D19" w:rsidRPr="000F3C70">
      <w:pPr>
        <w:ind w:firstLine="708"/>
        <w:jc w:val="both"/>
        <w:rPr>
          <w:rFonts w:hAnsi="Times New Roman" w:ascii="Times New Roman"/>
          <w:sz w:val="24"/>
          <w:szCs w:val="24"/>
        </w:rPr>
      </w:pPr>
      <w:r>
        <w:rPr>
          <w:rFonts w:hAnsi="Times New Roman" w:ascii="Times New Roman"/>
          <w:sz w:val="24"/>
          <w:szCs w:val="24"/>
        </w:rPr>
        <w:t xml:space="preserve">b) </w:t>
      </w:r>
      <w:r w:rsidR="008B3D19" w:rsidRPr="000F3C70">
        <w:rPr>
          <w:rFonts w:hAnsi="Times New Roman" w:ascii="Times New Roman"/>
          <w:sz w:val="24"/>
          <w:szCs w:val="24"/>
        </w:rPr>
        <w:t>od</w:t>
      </w:r>
      <w:r w:rsidR="00436CB2" w:rsidRPr="000F3C70">
        <w:rPr>
          <w:rFonts w:hAnsi="Times New Roman" w:ascii="Times New Roman"/>
          <w:sz w:val="24"/>
          <w:szCs w:val="24"/>
        </w:rPr>
        <w:t>obrava</w:t>
      </w:r>
      <w:r w:rsidR="008B3D19" w:rsidRPr="000F3C70">
        <w:rPr>
          <w:rFonts w:hAnsi="Times New Roman" w:ascii="Times New Roman"/>
          <w:sz w:val="24"/>
          <w:szCs w:val="24"/>
        </w:rPr>
        <w:t xml:space="preserve"> se naknada stvarnih troškova u ukupnom iznosu od </w:t>
      </w:r>
      <w:r w:rsidR="00F11AD4" w:rsidRPr="000F3C70">
        <w:rPr>
          <w:rFonts w:hAnsi="Times New Roman" w:ascii="Times New Roman"/>
          <w:sz w:val="24"/>
          <w:szCs w:val="24"/>
        </w:rPr>
        <w:t>669,00</w:t>
      </w:r>
      <w:r w:rsidR="008B3D19" w:rsidRPr="000F3C70">
        <w:rPr>
          <w:rFonts w:hAnsi="Times New Roman" w:ascii="Times New Roman"/>
          <w:sz w:val="24"/>
          <w:szCs w:val="24"/>
        </w:rPr>
        <w:t xml:space="preserve"> kn, dok se za više traženi iznos od </w:t>
      </w:r>
      <w:r w:rsidR="00F11AD4" w:rsidRPr="000F3C70">
        <w:rPr>
          <w:rFonts w:hAnsi="Times New Roman" w:ascii="Times New Roman"/>
          <w:sz w:val="24"/>
          <w:szCs w:val="24"/>
        </w:rPr>
        <w:t xml:space="preserve">3.611,60 </w:t>
      </w:r>
      <w:r w:rsidR="008B3D19" w:rsidRPr="000F3C70">
        <w:rPr>
          <w:rFonts w:hAnsi="Times New Roman" w:ascii="Times New Roman"/>
          <w:sz w:val="24"/>
          <w:szCs w:val="24"/>
        </w:rPr>
        <w:t>kn zahtjev stečajnog upravitelja odbija.</w:t>
      </w:r>
    </w:p>
    <w:p w:rsidRDefault="008B3D19" w:rsidP="0012552F" w:rsidR="008321AE" w:rsidRPr="00D530DB">
      <w:pPr>
        <w:spacing w:before="200"/>
        <w:ind w:firstLine="709"/>
        <w:jc w:val="both"/>
        <w:rPr>
          <w:rFonts w:hAnsi="Times New Roman" w:ascii="Times New Roman"/>
          <w:sz w:val="24"/>
          <w:szCs w:val="24"/>
        </w:rPr>
      </w:pPr>
      <w:r w:rsidRPr="00D530DB">
        <w:rPr>
          <w:rFonts w:hAnsi="Times New Roman" w:ascii="Times New Roman"/>
          <w:sz w:val="24"/>
          <w:szCs w:val="24"/>
        </w:rPr>
        <w:t xml:space="preserve">II. </w:t>
      </w:r>
      <w:r w:rsidR="00E5185F" w:rsidRPr="00D530DB">
        <w:rPr>
          <w:rFonts w:hAnsi="Times New Roman" w:ascii="Times New Roman"/>
          <w:sz w:val="24"/>
          <w:szCs w:val="24"/>
        </w:rPr>
        <w:t xml:space="preserve">Ovlašćuje se stečajni upravitelj nakon pravomoćnosti ovog rješenja </w:t>
      </w:r>
      <w:r w:rsidR="008321AE" w:rsidRPr="00D530DB">
        <w:rPr>
          <w:rFonts w:hAnsi="Times New Roman" w:ascii="Times New Roman"/>
          <w:sz w:val="24"/>
          <w:szCs w:val="24"/>
        </w:rPr>
        <w:t>iz stečajne mase</w:t>
      </w:r>
      <w:r w:rsidR="00E5185F" w:rsidRPr="00D530DB">
        <w:rPr>
          <w:rFonts w:hAnsi="Times New Roman" w:ascii="Times New Roman"/>
          <w:sz w:val="24"/>
          <w:szCs w:val="24"/>
        </w:rPr>
        <w:t xml:space="preserve"> isplati</w:t>
      </w:r>
      <w:r w:rsidRPr="00D530DB">
        <w:rPr>
          <w:rFonts w:hAnsi="Times New Roman" w:ascii="Times New Roman"/>
          <w:sz w:val="24"/>
          <w:szCs w:val="24"/>
        </w:rPr>
        <w:t>ti pripadajuće</w:t>
      </w:r>
      <w:r w:rsidR="00F36EF9">
        <w:rPr>
          <w:rFonts w:hAnsi="Times New Roman" w:ascii="Times New Roman"/>
          <w:sz w:val="24"/>
          <w:szCs w:val="24"/>
        </w:rPr>
        <w:t xml:space="preserve"> </w:t>
      </w:r>
      <w:r w:rsidR="00E5185F" w:rsidRPr="00D530DB">
        <w:rPr>
          <w:rFonts w:hAnsi="Times New Roman" w:ascii="Times New Roman"/>
          <w:sz w:val="24"/>
          <w:szCs w:val="24"/>
        </w:rPr>
        <w:t>netto iznos</w:t>
      </w:r>
      <w:r w:rsidRPr="00D530DB">
        <w:rPr>
          <w:rFonts w:hAnsi="Times New Roman" w:ascii="Times New Roman"/>
          <w:sz w:val="24"/>
          <w:szCs w:val="24"/>
        </w:rPr>
        <w:t>e</w:t>
      </w:r>
      <w:r w:rsidR="00E5185F" w:rsidRPr="00D530DB">
        <w:rPr>
          <w:rFonts w:hAnsi="Times New Roman" w:ascii="Times New Roman"/>
          <w:sz w:val="24"/>
          <w:szCs w:val="24"/>
        </w:rPr>
        <w:t xml:space="preserve"> nagrade </w:t>
      </w:r>
      <w:r w:rsidR="000F3C70">
        <w:rPr>
          <w:rFonts w:hAnsi="Times New Roman" w:ascii="Times New Roman"/>
          <w:sz w:val="24"/>
          <w:szCs w:val="24"/>
        </w:rPr>
        <w:t>i naknade stvarnih</w:t>
      </w:r>
      <w:r w:rsidRPr="00D530DB">
        <w:rPr>
          <w:rFonts w:hAnsi="Times New Roman" w:ascii="Times New Roman"/>
          <w:sz w:val="24"/>
          <w:szCs w:val="24"/>
        </w:rPr>
        <w:t xml:space="preserve"> troškova </w:t>
      </w:r>
      <w:r w:rsidR="00E5185F" w:rsidRPr="00D530DB">
        <w:rPr>
          <w:rFonts w:hAnsi="Times New Roman" w:ascii="Times New Roman"/>
          <w:sz w:val="24"/>
          <w:szCs w:val="24"/>
        </w:rPr>
        <w:t xml:space="preserve">iz </w:t>
      </w:r>
      <w:r w:rsidR="00E5185F" w:rsidRPr="00F36EF9">
        <w:rPr>
          <w:rFonts w:hAnsi="Times New Roman" w:ascii="Times New Roman"/>
          <w:sz w:val="24"/>
          <w:szCs w:val="24"/>
        </w:rPr>
        <w:t>toč</w:t>
      </w:r>
      <w:r w:rsidRPr="00F36EF9">
        <w:rPr>
          <w:rFonts w:hAnsi="Times New Roman" w:ascii="Times New Roman"/>
          <w:sz w:val="24"/>
          <w:szCs w:val="24"/>
        </w:rPr>
        <w:t>aka</w:t>
      </w:r>
      <w:r w:rsidR="009D4D08" w:rsidRPr="00F36EF9">
        <w:rPr>
          <w:rFonts w:hAnsi="Times New Roman" w:ascii="Times New Roman"/>
          <w:sz w:val="24"/>
          <w:szCs w:val="24"/>
        </w:rPr>
        <w:t xml:space="preserve"> </w:t>
      </w:r>
      <w:r w:rsidRPr="00F36EF9">
        <w:rPr>
          <w:rFonts w:hAnsi="Times New Roman" w:ascii="Times New Roman"/>
          <w:sz w:val="24"/>
          <w:szCs w:val="24"/>
        </w:rPr>
        <w:t>I.</w:t>
      </w:r>
      <w:r w:rsidR="000F3C70" w:rsidRPr="00F36EF9">
        <w:rPr>
          <w:rFonts w:hAnsi="Times New Roman" w:ascii="Times New Roman"/>
          <w:sz w:val="24"/>
          <w:szCs w:val="24"/>
        </w:rPr>
        <w:t xml:space="preserve"> a) i </w:t>
      </w:r>
      <w:r w:rsidR="009D4D08" w:rsidRPr="00F36EF9">
        <w:rPr>
          <w:rFonts w:hAnsi="Times New Roman" w:ascii="Times New Roman"/>
          <w:sz w:val="24"/>
          <w:szCs w:val="24"/>
        </w:rPr>
        <w:t xml:space="preserve">I. </w:t>
      </w:r>
      <w:r w:rsidR="000F3C70">
        <w:rPr>
          <w:rFonts w:hAnsi="Times New Roman" w:ascii="Times New Roman"/>
          <w:sz w:val="24"/>
          <w:szCs w:val="24"/>
        </w:rPr>
        <w:t xml:space="preserve">b) </w:t>
      </w:r>
      <w:r w:rsidR="00E5185F" w:rsidRPr="00D530DB">
        <w:rPr>
          <w:rFonts w:hAnsi="Times New Roman" w:ascii="Times New Roman"/>
          <w:sz w:val="24"/>
          <w:szCs w:val="24"/>
        </w:rPr>
        <w:t>ovog rješenja (uz podmirenje pripadajući</w:t>
      </w:r>
      <w:r w:rsidR="008321AE" w:rsidRPr="00D530DB">
        <w:rPr>
          <w:rFonts w:hAnsi="Times New Roman" w:ascii="Times New Roman"/>
          <w:sz w:val="24"/>
          <w:szCs w:val="24"/>
        </w:rPr>
        <w:t>h poreza, prireza i doprinosa).</w:t>
      </w:r>
    </w:p>
    <w:p w:rsidRDefault="006115E6" w:rsidP="0012552F" w:rsidR="006115E6" w:rsidRPr="00D530DB">
      <w:pPr>
        <w:spacing w:after="140" w:before="160"/>
        <w:jc w:val="center"/>
        <w:rPr>
          <w:rFonts w:hAnsi="Times New Roman" w:ascii="Times New Roman"/>
          <w:sz w:val="24"/>
          <w:szCs w:val="24"/>
        </w:rPr>
      </w:pPr>
      <w:r w:rsidRPr="00D530DB">
        <w:rPr>
          <w:rFonts w:hAnsi="Times New Roman" w:ascii="Times New Roman"/>
          <w:sz w:val="24"/>
          <w:szCs w:val="24"/>
        </w:rPr>
        <w:t xml:space="preserve">Obrazloženje </w:t>
      </w:r>
    </w:p>
    <w:p w:rsidRDefault="008B3D19" w:rsidP="00543148" w:rsidR="00543148" w:rsidRPr="00D530DB">
      <w:pPr>
        <w:spacing w:before="200"/>
        <w:ind w:firstLine="709"/>
        <w:jc w:val="both"/>
        <w:rPr>
          <w:rFonts w:cstheme="minorBidi" w:eastAsiaTheme="minorHAnsi" w:hAnsi="Times New Roman" w:ascii="Times New Roman"/>
          <w:sz w:val="24"/>
          <w:szCs w:val="24"/>
        </w:rPr>
      </w:pPr>
      <w:r w:rsidRPr="00D530DB">
        <w:rPr>
          <w:rFonts w:eastAsia="Times New Roman" w:hAnsi="Times New Roman" w:ascii="Times New Roman"/>
          <w:sz w:val="24"/>
          <w:szCs w:val="24"/>
        </w:rPr>
        <w:t>Na prijedlog Republike Hrvatske – Ministarstva financija r</w:t>
      </w:r>
      <w:r w:rsidR="00543148" w:rsidRPr="00D530DB">
        <w:rPr>
          <w:rFonts w:eastAsia="Times New Roman" w:hAnsi="Times New Roman" w:ascii="Times New Roman"/>
          <w:sz w:val="24"/>
          <w:szCs w:val="24"/>
        </w:rPr>
        <w:t>ješenjem ovog suda 11.St-1968/2016od 22. studenog 2017. otvoren je stečajni postupak nad dužnikom FIBROSUS d.o.o. u stečaju, OIB: 21746818049, Split, Osječka 62. Istim rješenjem za stečajnog upravitelja imenovan je Domagoj Repač iz Zagreba.</w:t>
      </w:r>
    </w:p>
    <w:p w:rsidRDefault="008B3D19" w:rsidP="00543148" w:rsidR="008B3D19" w:rsidRPr="00D530DB">
      <w:pPr>
        <w:spacing w:before="200"/>
        <w:jc w:val="both"/>
        <w:rPr>
          <w:rFonts w:eastAsia="Times New Roman" w:hAnsi="Times New Roman" w:ascii="Times New Roman"/>
          <w:sz w:val="24"/>
          <w:szCs w:val="24"/>
          <w:lang w:eastAsia="hr-HR"/>
        </w:rPr>
      </w:pPr>
      <w:r w:rsidRPr="00D530DB">
        <w:rPr>
          <w:rFonts w:eastAsia="Times New Roman" w:hAnsi="Times New Roman" w:ascii="Times New Roman"/>
          <w:sz w:val="24"/>
          <w:szCs w:val="24"/>
          <w:lang w:eastAsia="hr-HR"/>
        </w:rPr>
        <w:tab/>
        <w:t>Na ispitnom ročištu, održanom 1. ožujka 2018., ispitane su tražbine vjerovnika koje su prijavljene sukladno pozivu iz točke IV. rješenja o otvaranju stečajnog postupka.</w:t>
      </w:r>
    </w:p>
    <w:p w:rsidRDefault="008B3D19" w:rsidP="008B3D19" w:rsidR="008B3D19" w:rsidRPr="00D530DB">
      <w:pPr>
        <w:spacing w:before="200"/>
        <w:ind w:firstLine="708"/>
        <w:jc w:val="both"/>
        <w:rPr>
          <w:rFonts w:eastAsia="Times New Roman" w:hAnsi="Times New Roman" w:ascii="Times New Roman"/>
          <w:sz w:val="24"/>
          <w:szCs w:val="24"/>
          <w:lang w:eastAsia="hr-HR"/>
        </w:rPr>
      </w:pPr>
      <w:r w:rsidRPr="00D530DB">
        <w:rPr>
          <w:rFonts w:eastAsia="Times New Roman" w:hAnsi="Times New Roman" w:ascii="Times New Roman"/>
          <w:sz w:val="24"/>
          <w:szCs w:val="24"/>
          <w:lang w:eastAsia="hr-HR"/>
        </w:rPr>
        <w:t>Nakon održanog ročišta i sastavljene tablice ispitanih tražbina (list 124 spisa) pravomoćnim rješenjem ovog suda poslovni broj 11.St-1968/2016 od 1. ožujka 2018. utvrđene su dvije tražbine vjerovnika II. višeg isplatnog reda u ukupnom iznosu od 116.227,84 kn.</w:t>
      </w:r>
    </w:p>
    <w:p w:rsidRDefault="00543148" w:rsidP="008B3D19" w:rsidR="00543148" w:rsidRPr="00D530DB">
      <w:pPr>
        <w:spacing w:before="200"/>
        <w:ind w:firstLine="708"/>
        <w:jc w:val="both"/>
        <w:rPr>
          <w:rFonts w:eastAsia="Times New Roman" w:hAnsi="Times New Roman" w:ascii="Times New Roman"/>
          <w:sz w:val="24"/>
          <w:szCs w:val="24"/>
          <w:lang w:eastAsia="hr-HR"/>
        </w:rPr>
      </w:pPr>
      <w:r w:rsidRPr="00D530DB">
        <w:rPr>
          <w:rFonts w:eastAsia="Times New Roman" w:hAnsi="Times New Roman" w:ascii="Times New Roman"/>
          <w:sz w:val="24"/>
          <w:szCs w:val="24"/>
          <w:lang w:eastAsia="hr-HR"/>
        </w:rPr>
        <w:t xml:space="preserve">Na izvještajnom ročištu, održanom 1.ožujka 2018., </w:t>
      </w:r>
      <w:r w:rsidR="00D666A2" w:rsidRPr="00D530DB">
        <w:rPr>
          <w:rFonts w:eastAsia="Times New Roman" w:hAnsi="Times New Roman" w:ascii="Times New Roman"/>
          <w:sz w:val="24"/>
          <w:szCs w:val="24"/>
          <w:lang w:eastAsia="hr-HR"/>
        </w:rPr>
        <w:t>skupština vjerovnika donijela je</w:t>
      </w:r>
      <w:r w:rsidRPr="00D530DB">
        <w:rPr>
          <w:rFonts w:eastAsia="Times New Roman" w:hAnsi="Times New Roman" w:ascii="Times New Roman"/>
          <w:sz w:val="24"/>
          <w:szCs w:val="24"/>
          <w:lang w:eastAsia="hr-HR"/>
        </w:rPr>
        <w:t xml:space="preserve"> odluku da će stečajni upravitelj pristupiti izradi stečajnog plana te da će isti u roku od 30 dana dostaviti na uvid sudu i vjerovnicima.</w:t>
      </w:r>
    </w:p>
    <w:p w:rsidRDefault="00543148" w:rsidP="00543148" w:rsidR="00543148" w:rsidRPr="00D530DB">
      <w:pPr>
        <w:spacing w:before="200"/>
        <w:ind w:firstLine="708"/>
        <w:jc w:val="both"/>
        <w:rPr>
          <w:rFonts w:eastAsia="Times New Roman" w:hAnsi="Times New Roman" w:ascii="Times New Roman"/>
          <w:sz w:val="24"/>
          <w:szCs w:val="24"/>
          <w:lang w:eastAsia="hr-HR"/>
        </w:rPr>
      </w:pPr>
      <w:r w:rsidRPr="00D530DB">
        <w:rPr>
          <w:rFonts w:eastAsia="Times New Roman" w:hAnsi="Times New Roman" w:ascii="Times New Roman"/>
          <w:sz w:val="24"/>
          <w:szCs w:val="24"/>
          <w:lang w:eastAsia="hr-HR"/>
        </w:rPr>
        <w:t>Dana 26. ožujka 2018. stečajni upravitelj Domagoj Repač dostavio je sudu stečajni plan sukladno odluci vjerovnika (list 129-</w:t>
      </w:r>
      <w:r w:rsidR="00D666A2" w:rsidRPr="00D530DB">
        <w:rPr>
          <w:rFonts w:eastAsia="Times New Roman" w:hAnsi="Times New Roman" w:ascii="Times New Roman"/>
          <w:sz w:val="24"/>
          <w:szCs w:val="24"/>
          <w:lang w:eastAsia="hr-HR"/>
        </w:rPr>
        <w:t xml:space="preserve">144 spisa), a 27. travnja 2018. (list 152-166 spisa) i 17. svibnja 2018. (list 181-184 spisa) </w:t>
      </w:r>
      <w:r w:rsidRPr="00D530DB">
        <w:rPr>
          <w:rFonts w:eastAsia="Times New Roman" w:hAnsi="Times New Roman" w:ascii="Times New Roman"/>
          <w:sz w:val="24"/>
          <w:szCs w:val="24"/>
          <w:lang w:eastAsia="hr-HR"/>
        </w:rPr>
        <w:t>dostavio je ispravl</w:t>
      </w:r>
      <w:r w:rsidR="00D666A2" w:rsidRPr="00D530DB">
        <w:rPr>
          <w:rFonts w:eastAsia="Times New Roman" w:hAnsi="Times New Roman" w:ascii="Times New Roman"/>
          <w:sz w:val="24"/>
          <w:szCs w:val="24"/>
          <w:lang w:eastAsia="hr-HR"/>
        </w:rPr>
        <w:t>jeni i dopunjeni stečajni plan.</w:t>
      </w:r>
    </w:p>
    <w:p w:rsidRDefault="00D666A2" w:rsidP="00D666A2" w:rsidR="00543148" w:rsidRPr="00D530DB">
      <w:pPr>
        <w:spacing w:before="200"/>
        <w:ind w:firstLine="708"/>
        <w:jc w:val="both"/>
        <w:rPr>
          <w:rFonts w:eastAsiaTheme="minorHAnsi" w:hAnsi="Times New Roman" w:ascii="Times New Roman"/>
          <w:sz w:val="24"/>
          <w:szCs w:val="24"/>
        </w:rPr>
      </w:pPr>
      <w:r w:rsidRPr="00D530DB">
        <w:rPr>
          <w:rFonts w:eastAsia="Times New Roman" w:hAnsi="Times New Roman" w:ascii="Times New Roman"/>
          <w:sz w:val="24"/>
          <w:szCs w:val="24"/>
          <w:lang w:eastAsia="hr-HR"/>
        </w:rPr>
        <w:t xml:space="preserve">Na ročištu za glasovanje o predloženom stečajnom planu, održanom kod ovog suda 12. lipnja 2018., oba vjerovnika s utvrđenim tražbinama glasovala su za stečajni plan pa je </w:t>
      </w:r>
      <w:r w:rsidRPr="00D530DB">
        <w:rPr>
          <w:rFonts w:eastAsia="Times New Roman" w:hAnsi="Times New Roman" w:ascii="Times New Roman"/>
          <w:sz w:val="24"/>
          <w:szCs w:val="24"/>
          <w:lang w:eastAsia="hr-HR"/>
        </w:rPr>
        <w:lastRenderedPageBreak/>
        <w:t>ovaj sud rj</w:t>
      </w:r>
      <w:r w:rsidR="00543148" w:rsidRPr="00D530DB">
        <w:rPr>
          <w:rFonts w:eastAsiaTheme="minorHAnsi" w:hAnsi="Times New Roman" w:ascii="Times New Roman"/>
          <w:sz w:val="24"/>
          <w:szCs w:val="24"/>
        </w:rPr>
        <w:t>ešenjem poslovni broj 11.St-1968/2016 od 12. lipnja 2018.potv</w:t>
      </w:r>
      <w:r w:rsidRPr="00D530DB">
        <w:rPr>
          <w:rFonts w:eastAsiaTheme="minorHAnsi" w:hAnsi="Times New Roman" w:ascii="Times New Roman"/>
          <w:sz w:val="24"/>
          <w:szCs w:val="24"/>
        </w:rPr>
        <w:t xml:space="preserve">rdiopredmetni </w:t>
      </w:r>
      <w:r w:rsidR="00543148" w:rsidRPr="00D530DB">
        <w:rPr>
          <w:rFonts w:eastAsiaTheme="minorHAnsi" w:hAnsi="Times New Roman" w:ascii="Times New Roman"/>
          <w:sz w:val="24"/>
          <w:szCs w:val="24"/>
        </w:rPr>
        <w:t>steč</w:t>
      </w:r>
      <w:r w:rsidRPr="00D530DB">
        <w:rPr>
          <w:rFonts w:eastAsiaTheme="minorHAnsi" w:hAnsi="Times New Roman" w:ascii="Times New Roman"/>
          <w:sz w:val="24"/>
          <w:szCs w:val="24"/>
        </w:rPr>
        <w:t>ajni plan.</w:t>
      </w:r>
    </w:p>
    <w:p w:rsidRDefault="004C42B0" w:rsidP="00CB507F" w:rsidR="00CB507F" w:rsidRPr="00D530DB">
      <w:pPr>
        <w:spacing w:before="200"/>
        <w:ind w:firstLine="709"/>
        <w:jc w:val="both"/>
        <w:rPr>
          <w:rFonts w:hAnsi="Times New Roman" w:ascii="Times New Roman"/>
          <w:sz w:val="24"/>
          <w:szCs w:val="24"/>
        </w:rPr>
      </w:pPr>
      <w:r w:rsidRPr="00D530DB">
        <w:rPr>
          <w:rFonts w:hAnsi="Times New Roman" w:ascii="Times New Roman"/>
          <w:sz w:val="24"/>
          <w:szCs w:val="24"/>
        </w:rPr>
        <w:t xml:space="preserve">Podneskom od </w:t>
      </w:r>
      <w:r w:rsidR="00D666A2" w:rsidRPr="00D530DB">
        <w:rPr>
          <w:rFonts w:hAnsi="Times New Roman" w:ascii="Times New Roman"/>
          <w:sz w:val="24"/>
          <w:szCs w:val="24"/>
        </w:rPr>
        <w:t>3</w:t>
      </w:r>
      <w:r w:rsidR="00543148" w:rsidRPr="00D530DB">
        <w:rPr>
          <w:rFonts w:hAnsi="Times New Roman" w:ascii="Times New Roman"/>
          <w:sz w:val="24"/>
          <w:szCs w:val="24"/>
        </w:rPr>
        <w:t>. srpnja 2018. (list 195-206</w:t>
      </w:r>
      <w:r w:rsidRPr="00D530DB">
        <w:rPr>
          <w:rFonts w:hAnsi="Times New Roman" w:ascii="Times New Roman"/>
          <w:sz w:val="24"/>
          <w:szCs w:val="24"/>
        </w:rPr>
        <w:t xml:space="preserve"> spisa) stečajni upravitelj </w:t>
      </w:r>
      <w:r w:rsidR="00543148" w:rsidRPr="00D530DB">
        <w:rPr>
          <w:rFonts w:hAnsi="Times New Roman" w:ascii="Times New Roman"/>
          <w:sz w:val="24"/>
          <w:szCs w:val="24"/>
        </w:rPr>
        <w:t>Domagoj Repač</w:t>
      </w:r>
      <w:r w:rsidR="00CE7A61">
        <w:rPr>
          <w:rFonts w:hAnsi="Times New Roman" w:ascii="Times New Roman"/>
          <w:sz w:val="24"/>
          <w:szCs w:val="24"/>
        </w:rPr>
        <w:t xml:space="preserve"> </w:t>
      </w:r>
      <w:r w:rsidR="00543148" w:rsidRPr="00D530DB">
        <w:rPr>
          <w:rFonts w:hAnsi="Times New Roman" w:ascii="Times New Roman"/>
          <w:sz w:val="24"/>
          <w:szCs w:val="24"/>
        </w:rPr>
        <w:t>zatražio je isplatu nagrade</w:t>
      </w:r>
      <w:r w:rsidR="00CE7A61">
        <w:rPr>
          <w:rFonts w:hAnsi="Times New Roman" w:ascii="Times New Roman"/>
          <w:sz w:val="24"/>
          <w:szCs w:val="24"/>
        </w:rPr>
        <w:t xml:space="preserve"> </w:t>
      </w:r>
      <w:r w:rsidR="00543148" w:rsidRPr="00D530DB">
        <w:rPr>
          <w:rFonts w:hAnsi="Times New Roman" w:ascii="Times New Roman"/>
          <w:sz w:val="24"/>
          <w:szCs w:val="24"/>
        </w:rPr>
        <w:t>i naknadu stvarnih troškova u ovom stečajnom postupku</w:t>
      </w:r>
      <w:r w:rsidR="00D530DB" w:rsidRPr="00D530DB">
        <w:rPr>
          <w:rFonts w:hAnsi="Times New Roman" w:ascii="Times New Roman"/>
          <w:sz w:val="24"/>
          <w:szCs w:val="24"/>
        </w:rPr>
        <w:t>.</w:t>
      </w:r>
    </w:p>
    <w:p w:rsidRDefault="00D530DB" w:rsidP="003B17A0" w:rsidR="00D530DB" w:rsidRPr="00D530DB">
      <w:pPr>
        <w:pStyle w:val="Odlomakpopisa"/>
        <w:numPr>
          <w:ilvl w:val="0"/>
          <w:numId w:val="9"/>
        </w:numPr>
        <w:spacing w:before="200"/>
        <w:ind w:hanging="142" w:left="851"/>
        <w:jc w:val="both"/>
        <w:rPr>
          <w:rFonts w:hAnsi="Times New Roman" w:ascii="Times New Roman"/>
          <w:i/>
          <w:sz w:val="24"/>
          <w:szCs w:val="24"/>
        </w:rPr>
      </w:pPr>
      <w:r w:rsidRPr="00D530DB">
        <w:rPr>
          <w:rFonts w:hAnsi="Times New Roman" w:ascii="Times New Roman"/>
          <w:i/>
          <w:sz w:val="24"/>
          <w:szCs w:val="24"/>
        </w:rPr>
        <w:t>U odnosu na nagradu stečajnom upravitelju</w:t>
      </w:r>
    </w:p>
    <w:p w:rsidRDefault="00CE7A61" w:rsidP="00B33F11" w:rsidR="00D530DB" w:rsidRPr="00F36EF9">
      <w:pPr>
        <w:spacing w:before="100"/>
        <w:ind w:firstLine="709"/>
        <w:jc w:val="both"/>
        <w:rPr>
          <w:rFonts w:hAnsi="Times New Roman" w:ascii="Times New Roman"/>
          <w:sz w:val="24"/>
          <w:szCs w:val="24"/>
        </w:rPr>
      </w:pPr>
      <w:r w:rsidRPr="00F36EF9">
        <w:rPr>
          <w:rFonts w:hAnsi="Times New Roman" w:ascii="Times New Roman"/>
          <w:sz w:val="24"/>
          <w:szCs w:val="24"/>
        </w:rPr>
        <w:t xml:space="preserve">U svom podnesku </w:t>
      </w:r>
      <w:r w:rsidR="00D530DB" w:rsidRPr="00F36EF9">
        <w:rPr>
          <w:rFonts w:hAnsi="Times New Roman" w:ascii="Times New Roman"/>
          <w:sz w:val="24"/>
          <w:szCs w:val="24"/>
        </w:rPr>
        <w:t xml:space="preserve">stečajni upravitelj predložio je određivanje nagrade u ukupnom iznosu od 27.399,62 kn, sukladno odredbi čl. 11. st. 3. Uredbe o kriterijima i načinu obračuna i plaćanja nagrade stečajnim upraviteljima (˝Narodne novine˝ br. 105/15, dalje: Uredba), baziranu na vrijednosti imovine u iznosu od 156.941,84 kn. </w:t>
      </w:r>
      <w:r w:rsidRPr="00F36EF9">
        <w:rPr>
          <w:rFonts w:hAnsi="Times New Roman" w:ascii="Times New Roman"/>
          <w:sz w:val="24"/>
          <w:szCs w:val="24"/>
        </w:rPr>
        <w:t xml:space="preserve">Nadalje, </w:t>
      </w:r>
      <w:r w:rsidR="00D530DB" w:rsidRPr="00F36EF9">
        <w:rPr>
          <w:rFonts w:hAnsi="Times New Roman" w:ascii="Times New Roman"/>
          <w:sz w:val="24"/>
          <w:szCs w:val="24"/>
        </w:rPr>
        <w:t>stečajni upravitelj predložio je da sud odluči i o dodatnoj nagradi, a s obzirom na 100%-no namirenje vjerovnika u kratkom roku.</w:t>
      </w:r>
    </w:p>
    <w:p w:rsidRDefault="00D62743" w:rsidP="00B33F11" w:rsidR="00D530DB">
      <w:pPr>
        <w:spacing w:before="100"/>
        <w:ind w:firstLine="709"/>
        <w:jc w:val="both"/>
        <w:rPr>
          <w:rFonts w:hAnsi="Times New Roman" w:ascii="Times New Roman"/>
          <w:sz w:val="24"/>
          <w:szCs w:val="24"/>
        </w:rPr>
      </w:pPr>
      <w:r w:rsidRPr="00D62743">
        <w:rPr>
          <w:rFonts w:hAnsi="Times New Roman" w:ascii="Times New Roman"/>
          <w:sz w:val="24"/>
          <w:szCs w:val="24"/>
        </w:rPr>
        <w:t xml:space="preserve">Odredbom </w:t>
      </w:r>
      <w:r w:rsidRPr="00D62743">
        <w:rPr>
          <w:rFonts w:hAnsi="Times New Roman" w:ascii="Times New Roman" w:hint="eastAsia"/>
          <w:sz w:val="24"/>
          <w:szCs w:val="24"/>
        </w:rPr>
        <w:t>č</w:t>
      </w:r>
      <w:r w:rsidRPr="00D62743">
        <w:rPr>
          <w:rFonts w:hAnsi="Times New Roman" w:ascii="Times New Roman"/>
          <w:sz w:val="24"/>
          <w:szCs w:val="24"/>
        </w:rPr>
        <w:t>l. 94. Ste</w:t>
      </w:r>
      <w:r w:rsidRPr="00D62743">
        <w:rPr>
          <w:rFonts w:hAnsi="Times New Roman" w:ascii="Times New Roman" w:hint="eastAsia"/>
          <w:sz w:val="24"/>
          <w:szCs w:val="24"/>
        </w:rPr>
        <w:t>č</w:t>
      </w:r>
      <w:r w:rsidRPr="00D62743">
        <w:rPr>
          <w:rFonts w:hAnsi="Times New Roman" w:ascii="Times New Roman"/>
          <w:sz w:val="24"/>
          <w:szCs w:val="24"/>
        </w:rPr>
        <w:t>ajnog zakona („Narodne novine“ 71/15 i 104/17; dalje SZ) propisano je da ste</w:t>
      </w:r>
      <w:r w:rsidRPr="00D62743">
        <w:rPr>
          <w:rFonts w:hAnsi="Times New Roman" w:ascii="Times New Roman" w:hint="eastAsia"/>
          <w:sz w:val="24"/>
          <w:szCs w:val="24"/>
        </w:rPr>
        <w:t>č</w:t>
      </w:r>
      <w:r w:rsidRPr="00D62743">
        <w:rPr>
          <w:rFonts w:hAnsi="Times New Roman" w:ascii="Times New Roman"/>
          <w:sz w:val="24"/>
          <w:szCs w:val="24"/>
        </w:rPr>
        <w:t>ajni upravitelj ima pravo na nagradu za svoj rad te na naknadu stvarnih troškova (st. 1.). Nagradu ste</w:t>
      </w:r>
      <w:r w:rsidRPr="00D62743">
        <w:rPr>
          <w:rFonts w:hAnsi="Times New Roman" w:ascii="Times New Roman" w:hint="eastAsia"/>
          <w:sz w:val="24"/>
          <w:szCs w:val="24"/>
        </w:rPr>
        <w:t>č</w:t>
      </w:r>
      <w:r w:rsidRPr="00D62743">
        <w:rPr>
          <w:rFonts w:hAnsi="Times New Roman" w:ascii="Times New Roman"/>
          <w:sz w:val="24"/>
          <w:szCs w:val="24"/>
        </w:rPr>
        <w:t>ajnom upravitelju rješenjem odre</w:t>
      </w:r>
      <w:r w:rsidRPr="00D62743">
        <w:rPr>
          <w:rFonts w:hAnsi="Times New Roman" w:ascii="Times New Roman" w:hint="eastAsia"/>
          <w:sz w:val="24"/>
          <w:szCs w:val="24"/>
        </w:rPr>
        <w:t>đ</w:t>
      </w:r>
      <w:r w:rsidRPr="00D62743">
        <w:rPr>
          <w:rFonts w:hAnsi="Times New Roman" w:ascii="Times New Roman"/>
          <w:sz w:val="24"/>
          <w:szCs w:val="24"/>
        </w:rPr>
        <w:t>uje sud prema uredbi kojom Vlada Republike Hrvatske utvr</w:t>
      </w:r>
      <w:r w:rsidRPr="00D62743">
        <w:rPr>
          <w:rFonts w:hAnsi="Times New Roman" w:ascii="Times New Roman" w:hint="eastAsia"/>
          <w:sz w:val="24"/>
          <w:szCs w:val="24"/>
        </w:rPr>
        <w:t>đ</w:t>
      </w:r>
      <w:r w:rsidRPr="00D62743">
        <w:rPr>
          <w:rFonts w:hAnsi="Times New Roman" w:ascii="Times New Roman"/>
          <w:sz w:val="24"/>
          <w:szCs w:val="24"/>
        </w:rPr>
        <w:t>uje kriterije i na</w:t>
      </w:r>
      <w:r w:rsidRPr="00D62743">
        <w:rPr>
          <w:rFonts w:hAnsi="Times New Roman" w:ascii="Times New Roman" w:hint="eastAsia"/>
          <w:sz w:val="24"/>
          <w:szCs w:val="24"/>
        </w:rPr>
        <w:t>č</w:t>
      </w:r>
      <w:r w:rsidRPr="00D62743">
        <w:rPr>
          <w:rFonts w:hAnsi="Times New Roman" w:ascii="Times New Roman"/>
          <w:sz w:val="24"/>
          <w:szCs w:val="24"/>
        </w:rPr>
        <w:t>in obra</w:t>
      </w:r>
      <w:r w:rsidRPr="00D62743">
        <w:rPr>
          <w:rFonts w:hAnsi="Times New Roman" w:ascii="Times New Roman" w:hint="eastAsia"/>
          <w:sz w:val="24"/>
          <w:szCs w:val="24"/>
        </w:rPr>
        <w:t>č</w:t>
      </w:r>
      <w:r w:rsidRPr="00D62743">
        <w:rPr>
          <w:rFonts w:hAnsi="Times New Roman" w:ascii="Times New Roman"/>
          <w:sz w:val="24"/>
          <w:szCs w:val="24"/>
        </w:rPr>
        <w:t>una i pla</w:t>
      </w:r>
      <w:r w:rsidRPr="00D62743">
        <w:rPr>
          <w:rFonts w:hAnsi="Times New Roman" w:ascii="Times New Roman" w:hint="eastAsia"/>
          <w:sz w:val="24"/>
          <w:szCs w:val="24"/>
        </w:rPr>
        <w:t>ć</w:t>
      </w:r>
      <w:r w:rsidRPr="00D62743">
        <w:rPr>
          <w:rFonts w:hAnsi="Times New Roman" w:ascii="Times New Roman"/>
          <w:sz w:val="24"/>
          <w:szCs w:val="24"/>
        </w:rPr>
        <w:t>anja nagrade ste</w:t>
      </w:r>
      <w:r w:rsidRPr="00D62743">
        <w:rPr>
          <w:rFonts w:hAnsi="Times New Roman" w:ascii="Times New Roman" w:hint="eastAsia"/>
          <w:sz w:val="24"/>
          <w:szCs w:val="24"/>
        </w:rPr>
        <w:t>č</w:t>
      </w:r>
      <w:r w:rsidRPr="00D62743">
        <w:rPr>
          <w:rFonts w:hAnsi="Times New Roman" w:ascii="Times New Roman"/>
          <w:sz w:val="24"/>
          <w:szCs w:val="24"/>
        </w:rPr>
        <w:t>ajnim upraviteljima (st. 2.), a naknadu troškova rješenjem odre</w:t>
      </w:r>
      <w:r w:rsidRPr="00D62743">
        <w:rPr>
          <w:rFonts w:hAnsi="Times New Roman" w:ascii="Times New Roman" w:hint="eastAsia"/>
          <w:sz w:val="24"/>
          <w:szCs w:val="24"/>
        </w:rPr>
        <w:t>đ</w:t>
      </w:r>
      <w:r w:rsidRPr="00D62743">
        <w:rPr>
          <w:rFonts w:hAnsi="Times New Roman" w:ascii="Times New Roman"/>
          <w:sz w:val="24"/>
          <w:szCs w:val="24"/>
        </w:rPr>
        <w:t>uje sud na temelju pisanoga, obrazloženoga i dokumentiranoga izvješ</w:t>
      </w:r>
      <w:r w:rsidRPr="00D62743">
        <w:rPr>
          <w:rFonts w:hAnsi="Times New Roman" w:ascii="Times New Roman" w:hint="eastAsia"/>
          <w:sz w:val="24"/>
          <w:szCs w:val="24"/>
        </w:rPr>
        <w:t>ć</w:t>
      </w:r>
      <w:r w:rsidRPr="00D62743">
        <w:rPr>
          <w:rFonts w:hAnsi="Times New Roman" w:ascii="Times New Roman"/>
          <w:sz w:val="24"/>
          <w:szCs w:val="24"/>
        </w:rPr>
        <w:t>a ste</w:t>
      </w:r>
      <w:r w:rsidRPr="00D62743">
        <w:rPr>
          <w:rFonts w:hAnsi="Times New Roman" w:ascii="Times New Roman" w:hint="eastAsia"/>
          <w:sz w:val="24"/>
          <w:szCs w:val="24"/>
        </w:rPr>
        <w:t>č</w:t>
      </w:r>
      <w:r w:rsidRPr="00D62743">
        <w:rPr>
          <w:rFonts w:hAnsi="Times New Roman" w:ascii="Times New Roman"/>
          <w:sz w:val="24"/>
          <w:szCs w:val="24"/>
        </w:rPr>
        <w:t>ajnoga upravitelja (st. 3.).</w:t>
      </w:r>
    </w:p>
    <w:p w:rsidRDefault="00CB507F" w:rsidP="00B33F11" w:rsidR="00CB507F">
      <w:pPr>
        <w:spacing w:before="100"/>
        <w:ind w:firstLine="709"/>
        <w:jc w:val="both"/>
        <w:rPr>
          <w:rFonts w:hAnsi="Times New Roman" w:ascii="Times New Roman"/>
          <w:sz w:val="24"/>
          <w:szCs w:val="24"/>
        </w:rPr>
      </w:pPr>
      <w:r>
        <w:rPr>
          <w:rFonts w:hAnsi="Times New Roman" w:ascii="Times New Roman"/>
          <w:sz w:val="24"/>
          <w:szCs w:val="24"/>
        </w:rPr>
        <w:t>Odredbom čl. 5. st.1. Uredbe propisano je da sud rješenjem utvrđuje visinu nagrade, uzimajući u obzir obujam i složenost poslova, rad stečajnog upravitelja na ispitivanju tražbina te vrijednost unovčene stečajne mase.</w:t>
      </w:r>
    </w:p>
    <w:p w:rsidRDefault="00B33F11" w:rsidP="00B33F11" w:rsidR="00B33F11">
      <w:pPr>
        <w:spacing w:before="100"/>
        <w:ind w:firstLine="709"/>
        <w:jc w:val="both"/>
        <w:rPr>
          <w:rFonts w:hAnsi="Times New Roman" w:ascii="Times New Roman"/>
          <w:sz w:val="24"/>
          <w:szCs w:val="24"/>
        </w:rPr>
      </w:pPr>
      <w:r>
        <w:rPr>
          <w:rFonts w:hAnsi="Times New Roman" w:ascii="Times New Roman"/>
          <w:sz w:val="24"/>
          <w:szCs w:val="24"/>
        </w:rPr>
        <w:t xml:space="preserve">Odredbom čl. 11. st. 1. Uredbe propisano je da ako je stečajni postupak zaključen nakon prihvaćanja stečajnog plana, nagrada stečajnom upravitelju se određuje prema tablici iz čl. 7. te Uredbe. Stavkom 2. istog članka propisano je da će se, ako je u slučaju iz stavka 1. tog članka stečajni plan prihvaćen u roku od 6 mjeseci od održanog izvještajnog ročišta, nagrada stečajnom upravitelju uvećati za 20%, a stavkom 3. da je osnovica za obračun nagrade iz stavka 1. procijenjena vrijednost imovine stečajnog dužnika prema popisu stečajnog upravitelja i stanju poslovnih knjiga. </w:t>
      </w:r>
    </w:p>
    <w:p w:rsidRDefault="00104FBA" w:rsidP="00104FBA" w:rsidR="00104FBA" w:rsidRPr="00104FBA">
      <w:pPr>
        <w:spacing w:before="100"/>
        <w:ind w:firstLine="709"/>
        <w:jc w:val="both"/>
        <w:rPr>
          <w:rFonts w:hAnsi="Times New Roman" w:ascii="Times New Roman"/>
          <w:sz w:val="24"/>
          <w:szCs w:val="24"/>
        </w:rPr>
      </w:pPr>
      <w:r w:rsidRPr="00104FBA">
        <w:rPr>
          <w:rFonts w:hAnsi="Times New Roman" w:ascii="Times New Roman"/>
          <w:sz w:val="24"/>
          <w:szCs w:val="24"/>
        </w:rPr>
        <w:t>Teleološkom analizom citiranih odredbi jasno se razvidi da se visina nagrade ste</w:t>
      </w:r>
      <w:r w:rsidRPr="00104FBA">
        <w:rPr>
          <w:rFonts w:hAnsi="Times New Roman" w:ascii="Times New Roman" w:hint="eastAsia"/>
          <w:sz w:val="24"/>
          <w:szCs w:val="24"/>
        </w:rPr>
        <w:t>č</w:t>
      </w:r>
      <w:r w:rsidRPr="00104FBA">
        <w:rPr>
          <w:rFonts w:hAnsi="Times New Roman" w:ascii="Times New Roman"/>
          <w:sz w:val="24"/>
          <w:szCs w:val="24"/>
        </w:rPr>
        <w:t>ajnom upraviteljima (nakon što dovrše sve poslove za koje su imenovani), utvr</w:t>
      </w:r>
      <w:r w:rsidRPr="00104FBA">
        <w:rPr>
          <w:rFonts w:hAnsi="Times New Roman" w:ascii="Times New Roman" w:hint="eastAsia"/>
          <w:sz w:val="24"/>
          <w:szCs w:val="24"/>
        </w:rPr>
        <w:t>đ</w:t>
      </w:r>
      <w:r w:rsidRPr="00104FBA">
        <w:rPr>
          <w:rFonts w:hAnsi="Times New Roman" w:ascii="Times New Roman"/>
          <w:sz w:val="24"/>
          <w:szCs w:val="24"/>
        </w:rPr>
        <w:t>uje uzimaju</w:t>
      </w:r>
      <w:r w:rsidRPr="00104FBA">
        <w:rPr>
          <w:rFonts w:hAnsi="Times New Roman" w:ascii="Times New Roman" w:hint="eastAsia"/>
          <w:sz w:val="24"/>
          <w:szCs w:val="24"/>
        </w:rPr>
        <w:t>ć</w:t>
      </w:r>
      <w:r w:rsidRPr="00104FBA">
        <w:rPr>
          <w:rFonts w:hAnsi="Times New Roman" w:ascii="Times New Roman"/>
          <w:sz w:val="24"/>
          <w:szCs w:val="24"/>
        </w:rPr>
        <w:t>i u obzir dva temeljna kriterija:</w:t>
      </w:r>
    </w:p>
    <w:p w:rsidRDefault="00104FBA" w:rsidP="00104FBA" w:rsidR="00104FBA" w:rsidRPr="00104FBA">
      <w:pPr>
        <w:spacing w:before="100"/>
        <w:ind w:firstLine="709"/>
        <w:jc w:val="both"/>
        <w:rPr>
          <w:rFonts w:hAnsi="Times New Roman" w:ascii="Times New Roman"/>
          <w:sz w:val="24"/>
          <w:szCs w:val="24"/>
        </w:rPr>
      </w:pPr>
      <w:r w:rsidRPr="00104FBA">
        <w:rPr>
          <w:rFonts w:hAnsi="Times New Roman" w:ascii="Times New Roman"/>
          <w:sz w:val="24"/>
          <w:szCs w:val="24"/>
        </w:rPr>
        <w:t>1.</w:t>
      </w:r>
      <w:r w:rsidRPr="00104FBA">
        <w:rPr>
          <w:rFonts w:hAnsi="Times New Roman" w:ascii="Times New Roman"/>
          <w:sz w:val="24"/>
          <w:szCs w:val="24"/>
        </w:rPr>
        <w:tab/>
        <w:t>obujam i složenost svih obavljenih poslova</w:t>
      </w:r>
    </w:p>
    <w:p w:rsidRDefault="00104FBA" w:rsidP="00104FBA" w:rsidR="00CB507F">
      <w:pPr>
        <w:spacing w:before="100"/>
        <w:ind w:firstLine="709"/>
        <w:jc w:val="both"/>
        <w:rPr>
          <w:rFonts w:hAnsi="Times New Roman" w:ascii="Times New Roman"/>
          <w:sz w:val="24"/>
          <w:szCs w:val="24"/>
        </w:rPr>
      </w:pPr>
      <w:r w:rsidRPr="00104FBA">
        <w:rPr>
          <w:rFonts w:hAnsi="Times New Roman" w:ascii="Times New Roman"/>
          <w:sz w:val="24"/>
          <w:szCs w:val="24"/>
        </w:rPr>
        <w:t>2.</w:t>
      </w:r>
      <w:r w:rsidRPr="00104FBA">
        <w:rPr>
          <w:rFonts w:hAnsi="Times New Roman" w:ascii="Times New Roman"/>
          <w:sz w:val="24"/>
          <w:szCs w:val="24"/>
        </w:rPr>
        <w:tab/>
        <w:t>vrijednost unov</w:t>
      </w:r>
      <w:r w:rsidRPr="00104FBA">
        <w:rPr>
          <w:rFonts w:hAnsi="Times New Roman" w:ascii="Times New Roman" w:hint="eastAsia"/>
          <w:sz w:val="24"/>
          <w:szCs w:val="24"/>
        </w:rPr>
        <w:t>č</w:t>
      </w:r>
      <w:r w:rsidRPr="00104FBA">
        <w:rPr>
          <w:rFonts w:hAnsi="Times New Roman" w:ascii="Times New Roman"/>
          <w:sz w:val="24"/>
          <w:szCs w:val="24"/>
        </w:rPr>
        <w:t>ene ste</w:t>
      </w:r>
      <w:r w:rsidRPr="00104FBA">
        <w:rPr>
          <w:rFonts w:hAnsi="Times New Roman" w:ascii="Times New Roman" w:hint="eastAsia"/>
          <w:sz w:val="24"/>
          <w:szCs w:val="24"/>
        </w:rPr>
        <w:t>č</w:t>
      </w:r>
      <w:r w:rsidRPr="00104FBA">
        <w:rPr>
          <w:rFonts w:hAnsi="Times New Roman" w:ascii="Times New Roman"/>
          <w:sz w:val="24"/>
          <w:szCs w:val="24"/>
        </w:rPr>
        <w:t>ajne mase</w:t>
      </w:r>
      <w:r>
        <w:rPr>
          <w:rFonts w:hAnsi="Times New Roman" w:ascii="Times New Roman"/>
          <w:sz w:val="24"/>
          <w:szCs w:val="24"/>
        </w:rPr>
        <w:t xml:space="preserve">, pri čemu se je, ako je stečajni postupak zaključen nakon prihvaćanja stečajnom plana, osnovica za obračun nagrade je procijenjena vrijednost imovine stečajnog dužnika prema popisu stečajnog upravitelja i stanju poslovnih knjiga. </w:t>
      </w:r>
    </w:p>
    <w:p w:rsidRDefault="00F36EF9" w:rsidP="00CB507F" w:rsidR="00CB507F">
      <w:pPr>
        <w:spacing w:before="100"/>
        <w:ind w:firstLine="709"/>
        <w:jc w:val="both"/>
        <w:rPr>
          <w:rFonts w:hAnsi="Times New Roman" w:ascii="Times New Roman"/>
          <w:sz w:val="24"/>
          <w:szCs w:val="24"/>
        </w:rPr>
      </w:pPr>
      <w:r w:rsidRPr="00F36EF9">
        <w:rPr>
          <w:rFonts w:hAnsi="Times New Roman" w:ascii="Times New Roman"/>
          <w:sz w:val="24"/>
          <w:szCs w:val="24"/>
        </w:rPr>
        <w:t>U</w:t>
      </w:r>
      <w:r w:rsidR="005C5AB4" w:rsidRPr="00F36EF9">
        <w:rPr>
          <w:rFonts w:hAnsi="Times New Roman" w:ascii="Times New Roman"/>
          <w:sz w:val="24"/>
          <w:szCs w:val="24"/>
        </w:rPr>
        <w:t xml:space="preserve"> svom prijedlogu za određivanje nagrade stečajni upravitelj je kao osnovicu odredio iznos od 156.941,84 kn (odnosno onaj iznos koji je treća osoba – društvo Astarea d.o.o. uplatilo kako bi se isplatili ukupni troškovi postupka, obveze stečajne mase te namirili vjerovnici s utvrđenim tražbinama) pa je sud tu osnovicu i prihvatio kao bazu za određivanje nagrade, sve u smislu odredbe čl</w:t>
      </w:r>
      <w:r w:rsidR="00A26DDC" w:rsidRPr="00F36EF9">
        <w:rPr>
          <w:rFonts w:hAnsi="Times New Roman" w:ascii="Times New Roman"/>
          <w:sz w:val="24"/>
          <w:szCs w:val="24"/>
        </w:rPr>
        <w:t>. 2. st. 1. Zakona o parničnom postupku („Narodne novine“ broj 53/91, 91/92, 112/99, 88/01, 117/03, 88/05, 2/07, 84/08, 96/08, 123/08, 57/11 i 25/13; dalje: ZPP) te čl. 10. SZ-a.</w:t>
      </w:r>
    </w:p>
    <w:p w:rsidRDefault="00CB507F" w:rsidP="00CB507F" w:rsidR="00CB507F" w:rsidRPr="00CB507F">
      <w:pPr>
        <w:spacing w:before="100"/>
        <w:ind w:firstLine="709"/>
        <w:jc w:val="both"/>
        <w:rPr>
          <w:rFonts w:hAnsi="Times New Roman" w:ascii="Times New Roman"/>
          <w:sz w:val="24"/>
          <w:szCs w:val="24"/>
        </w:rPr>
      </w:pPr>
      <w:r w:rsidRPr="00CB507F">
        <w:rPr>
          <w:rFonts w:hAnsi="Times New Roman" w:ascii="Times New Roman"/>
          <w:sz w:val="24"/>
          <w:szCs w:val="24"/>
        </w:rPr>
        <w:t>Pregledom spisa ovaj sud utvr</w:t>
      </w:r>
      <w:r w:rsidRPr="00CB507F">
        <w:rPr>
          <w:rFonts w:hAnsi="Times New Roman" w:ascii="Times New Roman" w:hint="eastAsia"/>
          <w:sz w:val="24"/>
          <w:szCs w:val="24"/>
        </w:rPr>
        <w:t>đ</w:t>
      </w:r>
      <w:r w:rsidRPr="00CB507F">
        <w:rPr>
          <w:rFonts w:hAnsi="Times New Roman" w:ascii="Times New Roman"/>
          <w:sz w:val="24"/>
          <w:szCs w:val="24"/>
        </w:rPr>
        <w:t>uje da se aktivnost ste</w:t>
      </w:r>
      <w:r w:rsidRPr="00CB507F">
        <w:rPr>
          <w:rFonts w:hAnsi="Times New Roman" w:ascii="Times New Roman" w:hint="eastAsia"/>
          <w:sz w:val="24"/>
          <w:szCs w:val="24"/>
        </w:rPr>
        <w:t>č</w:t>
      </w:r>
      <w:r w:rsidRPr="00CB507F">
        <w:rPr>
          <w:rFonts w:hAnsi="Times New Roman" w:ascii="Times New Roman"/>
          <w:sz w:val="24"/>
          <w:szCs w:val="24"/>
        </w:rPr>
        <w:t>ajn</w:t>
      </w:r>
      <w:r>
        <w:rPr>
          <w:rFonts w:hAnsi="Times New Roman" w:ascii="Times New Roman"/>
          <w:sz w:val="24"/>
          <w:szCs w:val="24"/>
        </w:rPr>
        <w:t>og</w:t>
      </w:r>
      <w:r w:rsidRPr="00CB507F">
        <w:rPr>
          <w:rFonts w:hAnsi="Times New Roman" w:ascii="Times New Roman"/>
          <w:sz w:val="24"/>
          <w:szCs w:val="24"/>
        </w:rPr>
        <w:t xml:space="preserve"> upravitelj</w:t>
      </w:r>
      <w:r>
        <w:rPr>
          <w:rFonts w:hAnsi="Times New Roman" w:ascii="Times New Roman"/>
          <w:sz w:val="24"/>
          <w:szCs w:val="24"/>
        </w:rPr>
        <w:t>a</w:t>
      </w:r>
      <w:r w:rsidR="00500BA1">
        <w:rPr>
          <w:rFonts w:hAnsi="Times New Roman" w:ascii="Times New Roman"/>
          <w:sz w:val="24"/>
          <w:szCs w:val="24"/>
        </w:rPr>
        <w:t xml:space="preserve"> </w:t>
      </w:r>
      <w:r w:rsidR="00104FBA">
        <w:rPr>
          <w:rFonts w:hAnsi="Times New Roman" w:ascii="Times New Roman"/>
          <w:sz w:val="24"/>
          <w:szCs w:val="24"/>
        </w:rPr>
        <w:t>Domagoja Repača</w:t>
      </w:r>
      <w:r w:rsidRPr="00CB507F">
        <w:rPr>
          <w:rFonts w:hAnsi="Times New Roman" w:ascii="Times New Roman"/>
          <w:sz w:val="24"/>
          <w:szCs w:val="24"/>
        </w:rPr>
        <w:t xml:space="preserve"> u ovom ste</w:t>
      </w:r>
      <w:r w:rsidRPr="00CB507F">
        <w:rPr>
          <w:rFonts w:hAnsi="Times New Roman" w:ascii="Times New Roman" w:hint="eastAsia"/>
          <w:sz w:val="24"/>
          <w:szCs w:val="24"/>
        </w:rPr>
        <w:t>č</w:t>
      </w:r>
      <w:r w:rsidRPr="00CB507F">
        <w:rPr>
          <w:rFonts w:hAnsi="Times New Roman" w:ascii="Times New Roman"/>
          <w:sz w:val="24"/>
          <w:szCs w:val="24"/>
        </w:rPr>
        <w:t>ajnom postupku u bitnom sastojala od poslova pregleda poslovne dokumentacije ste</w:t>
      </w:r>
      <w:r w:rsidRPr="00CB507F">
        <w:rPr>
          <w:rFonts w:hAnsi="Times New Roman" w:ascii="Times New Roman" w:hint="eastAsia"/>
          <w:sz w:val="24"/>
          <w:szCs w:val="24"/>
        </w:rPr>
        <w:t>č</w:t>
      </w:r>
      <w:r w:rsidRPr="00CB507F">
        <w:rPr>
          <w:rFonts w:hAnsi="Times New Roman" w:ascii="Times New Roman"/>
          <w:sz w:val="24"/>
          <w:szCs w:val="24"/>
        </w:rPr>
        <w:t>ajnog dužnika, utvr</w:t>
      </w:r>
      <w:r w:rsidRPr="00CB507F">
        <w:rPr>
          <w:rFonts w:hAnsi="Times New Roman" w:ascii="Times New Roman" w:hint="eastAsia"/>
          <w:sz w:val="24"/>
          <w:szCs w:val="24"/>
        </w:rPr>
        <w:t>đ</w:t>
      </w:r>
      <w:r w:rsidRPr="00CB507F">
        <w:rPr>
          <w:rFonts w:hAnsi="Times New Roman" w:ascii="Times New Roman"/>
          <w:sz w:val="24"/>
          <w:szCs w:val="24"/>
        </w:rPr>
        <w:t>ivanja imovine ste</w:t>
      </w:r>
      <w:r w:rsidRPr="00CB507F">
        <w:rPr>
          <w:rFonts w:hAnsi="Times New Roman" w:ascii="Times New Roman" w:hint="eastAsia"/>
          <w:sz w:val="24"/>
          <w:szCs w:val="24"/>
        </w:rPr>
        <w:t>č</w:t>
      </w:r>
      <w:r w:rsidRPr="00CB507F">
        <w:rPr>
          <w:rFonts w:hAnsi="Times New Roman" w:ascii="Times New Roman"/>
          <w:sz w:val="24"/>
          <w:szCs w:val="24"/>
        </w:rPr>
        <w:t>ajnog dužnika koja predstavlja ste</w:t>
      </w:r>
      <w:r w:rsidRPr="00CB507F">
        <w:rPr>
          <w:rFonts w:hAnsi="Times New Roman" w:ascii="Times New Roman" w:hint="eastAsia"/>
          <w:sz w:val="24"/>
          <w:szCs w:val="24"/>
        </w:rPr>
        <w:t>č</w:t>
      </w:r>
      <w:r w:rsidRPr="00CB507F">
        <w:rPr>
          <w:rFonts w:hAnsi="Times New Roman" w:ascii="Times New Roman"/>
          <w:sz w:val="24"/>
          <w:szCs w:val="24"/>
        </w:rPr>
        <w:t>ajnu masu, sre</w:t>
      </w:r>
      <w:r w:rsidRPr="00CB507F">
        <w:rPr>
          <w:rFonts w:hAnsi="Times New Roman" w:ascii="Times New Roman" w:hint="eastAsia"/>
          <w:sz w:val="24"/>
          <w:szCs w:val="24"/>
        </w:rPr>
        <w:t>đ</w:t>
      </w:r>
      <w:r w:rsidRPr="00CB507F">
        <w:rPr>
          <w:rFonts w:hAnsi="Times New Roman" w:ascii="Times New Roman"/>
          <w:sz w:val="24"/>
          <w:szCs w:val="24"/>
        </w:rPr>
        <w:t>ivanja poslovne dokumentacije, sastavljanja isprava neophodnih za održavanje ispitnog i izvještajnog ro</w:t>
      </w:r>
      <w:r w:rsidRPr="00CB507F">
        <w:rPr>
          <w:rFonts w:hAnsi="Times New Roman" w:ascii="Times New Roman" w:hint="eastAsia"/>
          <w:sz w:val="24"/>
          <w:szCs w:val="24"/>
        </w:rPr>
        <w:t>č</w:t>
      </w:r>
      <w:r w:rsidRPr="00CB507F">
        <w:rPr>
          <w:rFonts w:hAnsi="Times New Roman" w:ascii="Times New Roman"/>
          <w:sz w:val="24"/>
          <w:szCs w:val="24"/>
        </w:rPr>
        <w:t>išta, radnji vezanih za ispitivanje prijava tražbina u ovom ste</w:t>
      </w:r>
      <w:r w:rsidRPr="00CB507F">
        <w:rPr>
          <w:rFonts w:hAnsi="Times New Roman" w:ascii="Times New Roman" w:hint="eastAsia"/>
          <w:sz w:val="24"/>
          <w:szCs w:val="24"/>
        </w:rPr>
        <w:t>č</w:t>
      </w:r>
      <w:r w:rsidRPr="00CB507F">
        <w:rPr>
          <w:rFonts w:hAnsi="Times New Roman" w:ascii="Times New Roman"/>
          <w:sz w:val="24"/>
          <w:szCs w:val="24"/>
        </w:rPr>
        <w:t>ajnom postupku</w:t>
      </w:r>
      <w:r w:rsidR="00104FBA">
        <w:rPr>
          <w:rFonts w:hAnsi="Times New Roman" w:ascii="Times New Roman"/>
          <w:sz w:val="24"/>
          <w:szCs w:val="24"/>
        </w:rPr>
        <w:t xml:space="preserve">  (dvije prijave tražbina u ukupno iznosu od 116.227,84 kn)</w:t>
      </w:r>
      <w:r w:rsidRPr="00CB507F">
        <w:rPr>
          <w:rFonts w:hAnsi="Times New Roman" w:ascii="Times New Roman"/>
          <w:sz w:val="24"/>
          <w:szCs w:val="24"/>
        </w:rPr>
        <w:t>, sudjelovanja na ispitn</w:t>
      </w:r>
      <w:r w:rsidR="00104FBA">
        <w:rPr>
          <w:rFonts w:hAnsi="Times New Roman" w:ascii="Times New Roman"/>
          <w:sz w:val="24"/>
          <w:szCs w:val="24"/>
        </w:rPr>
        <w:t>om</w:t>
      </w:r>
      <w:r w:rsidRPr="00CB507F">
        <w:rPr>
          <w:rFonts w:hAnsi="Times New Roman" w:ascii="Times New Roman"/>
          <w:sz w:val="24"/>
          <w:szCs w:val="24"/>
        </w:rPr>
        <w:t xml:space="preserve"> ro</w:t>
      </w:r>
      <w:r w:rsidRPr="00CB507F">
        <w:rPr>
          <w:rFonts w:hAnsi="Times New Roman" w:ascii="Times New Roman" w:hint="eastAsia"/>
          <w:sz w:val="24"/>
          <w:szCs w:val="24"/>
        </w:rPr>
        <w:t>č</w:t>
      </w:r>
      <w:r w:rsidRPr="00CB507F">
        <w:rPr>
          <w:rFonts w:hAnsi="Times New Roman" w:ascii="Times New Roman"/>
          <w:sz w:val="24"/>
          <w:szCs w:val="24"/>
        </w:rPr>
        <w:t>išt</w:t>
      </w:r>
      <w:r w:rsidR="00104FBA">
        <w:rPr>
          <w:rFonts w:hAnsi="Times New Roman" w:ascii="Times New Roman"/>
          <w:sz w:val="24"/>
          <w:szCs w:val="24"/>
        </w:rPr>
        <w:t>u te izrade stečajnog plana</w:t>
      </w:r>
      <w:r w:rsidRPr="00CB507F">
        <w:rPr>
          <w:rFonts w:hAnsi="Times New Roman" w:ascii="Times New Roman"/>
          <w:sz w:val="24"/>
          <w:szCs w:val="24"/>
        </w:rPr>
        <w:t>.</w:t>
      </w:r>
    </w:p>
    <w:p w:rsidRDefault="00CB507F" w:rsidP="00104FBA" w:rsidR="00104FBA" w:rsidRPr="00E96B7F">
      <w:pPr>
        <w:spacing w:before="100"/>
        <w:ind w:firstLine="709"/>
        <w:jc w:val="both"/>
        <w:rPr>
          <w:rFonts w:hAnsi="Times New Roman" w:ascii="Times New Roman"/>
          <w:sz w:val="24"/>
          <w:szCs w:val="24"/>
        </w:rPr>
      </w:pPr>
      <w:r w:rsidRPr="00CB507F">
        <w:rPr>
          <w:rFonts w:hAnsi="Times New Roman" w:ascii="Times New Roman"/>
          <w:sz w:val="24"/>
          <w:szCs w:val="24"/>
        </w:rPr>
        <w:t>Ovaj sud ocjenjuje da je ovaj ste</w:t>
      </w:r>
      <w:r w:rsidRPr="00CB507F">
        <w:rPr>
          <w:rFonts w:hAnsi="Times New Roman" w:ascii="Times New Roman" w:hint="eastAsia"/>
          <w:sz w:val="24"/>
          <w:szCs w:val="24"/>
        </w:rPr>
        <w:t>č</w:t>
      </w:r>
      <w:r w:rsidRPr="00CB507F">
        <w:rPr>
          <w:rFonts w:hAnsi="Times New Roman" w:ascii="Times New Roman"/>
          <w:sz w:val="24"/>
          <w:szCs w:val="24"/>
        </w:rPr>
        <w:t xml:space="preserve">ajni postupak po svom bitnom sadržaju bio </w:t>
      </w:r>
      <w:r w:rsidR="00104FBA">
        <w:rPr>
          <w:rFonts w:hAnsi="Times New Roman" w:ascii="Times New Roman"/>
          <w:sz w:val="24"/>
          <w:szCs w:val="24"/>
        </w:rPr>
        <w:t>nižeg/srednjeg stupnja složenosti te stoga nalazi osnovanim da se stečajnom upravitelju Domagoju Repaču</w:t>
      </w:r>
      <w:r w:rsidR="00E96B7F">
        <w:rPr>
          <w:rFonts w:hAnsi="Times New Roman" w:ascii="Times New Roman"/>
          <w:sz w:val="24"/>
          <w:szCs w:val="24"/>
        </w:rPr>
        <w:t>, sukladno odredbi čl. 11. st.1. u vezi sa odredbom čl. 7. Uredbe</w:t>
      </w:r>
      <w:r w:rsidR="00104FBA">
        <w:rPr>
          <w:rFonts w:hAnsi="Times New Roman" w:ascii="Times New Roman"/>
          <w:sz w:val="24"/>
          <w:szCs w:val="24"/>
        </w:rPr>
        <w:t xml:space="preserve"> za </w:t>
      </w:r>
      <w:r w:rsidR="00104FBA" w:rsidRPr="00E96B7F">
        <w:rPr>
          <w:rFonts w:hAnsi="Times New Roman" w:ascii="Times New Roman"/>
          <w:sz w:val="24"/>
          <w:szCs w:val="24"/>
        </w:rPr>
        <w:t>obavljeni posao odredi nagrada u bruto iznosu od:</w:t>
      </w:r>
    </w:p>
    <w:p w:rsidRDefault="00104FBA" w:rsidP="00104FBA" w:rsidR="00104FBA" w:rsidRPr="00E96B7F">
      <w:pPr>
        <w:pStyle w:val="Odlomakpopisa"/>
        <w:numPr>
          <w:ilvl w:val="0"/>
          <w:numId w:val="13"/>
        </w:numPr>
        <w:spacing w:before="100"/>
        <w:jc w:val="both"/>
        <w:rPr>
          <w:rFonts w:hAnsi="Times New Roman" w:ascii="Times New Roman"/>
          <w:sz w:val="24"/>
          <w:szCs w:val="24"/>
        </w:rPr>
      </w:pPr>
      <w:r w:rsidRPr="00E96B7F">
        <w:rPr>
          <w:rFonts w:hAnsi="Times New Roman" w:ascii="Times New Roman"/>
          <w:sz w:val="24"/>
          <w:szCs w:val="24"/>
        </w:rPr>
        <w:t>16.000,00 kn na vrijednost imovine do 100.000,00 kn (100</w:t>
      </w:r>
      <w:r w:rsidR="00E96B7F" w:rsidRPr="00E96B7F">
        <w:rPr>
          <w:rFonts w:hAnsi="Times New Roman" w:ascii="Times New Roman"/>
          <w:sz w:val="24"/>
          <w:szCs w:val="24"/>
        </w:rPr>
        <w:t>.000,00 kn x 0,16 = 16</w:t>
      </w:r>
      <w:r w:rsidRPr="00E96B7F">
        <w:rPr>
          <w:rFonts w:hAnsi="Times New Roman" w:ascii="Times New Roman"/>
          <w:sz w:val="24"/>
          <w:szCs w:val="24"/>
        </w:rPr>
        <w:t>.000,00 kn)</w:t>
      </w:r>
    </w:p>
    <w:p w:rsidRDefault="00E96B7F" w:rsidP="00E96B7F" w:rsidR="00E96B7F">
      <w:pPr>
        <w:pStyle w:val="Odlomakpopisa"/>
        <w:numPr>
          <w:ilvl w:val="0"/>
          <w:numId w:val="13"/>
        </w:numPr>
        <w:spacing w:before="100"/>
        <w:jc w:val="both"/>
        <w:rPr>
          <w:rFonts w:hAnsi="Times New Roman" w:ascii="Times New Roman"/>
          <w:sz w:val="24"/>
          <w:szCs w:val="24"/>
        </w:rPr>
      </w:pPr>
      <w:r w:rsidRPr="00E96B7F">
        <w:rPr>
          <w:rFonts w:hAnsi="Times New Roman" w:ascii="Times New Roman"/>
          <w:sz w:val="24"/>
          <w:szCs w:val="24"/>
        </w:rPr>
        <w:t>6.833,02 kn na razliku od 100.000,00 kn</w:t>
      </w:r>
      <w:r>
        <w:rPr>
          <w:rFonts w:hAnsi="Times New Roman" w:ascii="Times New Roman"/>
          <w:sz w:val="24"/>
          <w:szCs w:val="24"/>
        </w:rPr>
        <w:t xml:space="preserve"> do 156.941,84 kn </w:t>
      </w:r>
      <w:r w:rsidRPr="00E96B7F">
        <w:rPr>
          <w:rFonts w:hAnsi="Times New Roman" w:ascii="Times New Roman"/>
          <w:sz w:val="24"/>
          <w:szCs w:val="24"/>
        </w:rPr>
        <w:t>(</w:t>
      </w:r>
      <w:r>
        <w:rPr>
          <w:rFonts w:hAnsi="Times New Roman" w:ascii="Times New Roman"/>
          <w:sz w:val="24"/>
          <w:szCs w:val="24"/>
        </w:rPr>
        <w:t xml:space="preserve">(156.941,84 kn - </w:t>
      </w:r>
      <w:r w:rsidRPr="00E96B7F">
        <w:rPr>
          <w:rFonts w:hAnsi="Times New Roman" w:ascii="Times New Roman"/>
          <w:sz w:val="24"/>
          <w:szCs w:val="24"/>
        </w:rPr>
        <w:t>100.000,00 kn</w:t>
      </w:r>
      <w:r>
        <w:rPr>
          <w:rFonts w:hAnsi="Times New Roman" w:ascii="Times New Roman"/>
          <w:sz w:val="24"/>
          <w:szCs w:val="24"/>
        </w:rPr>
        <w:t>) x 0,12</w:t>
      </w:r>
      <w:r w:rsidRPr="00E96B7F">
        <w:rPr>
          <w:rFonts w:hAnsi="Times New Roman" w:ascii="Times New Roman"/>
          <w:sz w:val="24"/>
          <w:szCs w:val="24"/>
        </w:rPr>
        <w:t xml:space="preserve"> = </w:t>
      </w:r>
      <w:r>
        <w:rPr>
          <w:rFonts w:hAnsi="Times New Roman" w:ascii="Times New Roman"/>
          <w:sz w:val="24"/>
          <w:szCs w:val="24"/>
        </w:rPr>
        <w:t>22.833,02</w:t>
      </w:r>
      <w:r w:rsidRPr="00E96B7F">
        <w:rPr>
          <w:rFonts w:hAnsi="Times New Roman" w:ascii="Times New Roman"/>
          <w:sz w:val="24"/>
          <w:szCs w:val="24"/>
        </w:rPr>
        <w:t xml:space="preserve"> kn)</w:t>
      </w:r>
      <w:r>
        <w:rPr>
          <w:rFonts w:hAnsi="Times New Roman" w:ascii="Times New Roman"/>
          <w:sz w:val="24"/>
          <w:szCs w:val="24"/>
        </w:rPr>
        <w:t>,</w:t>
      </w:r>
    </w:p>
    <w:p w:rsidRDefault="00E96B7F" w:rsidP="00E96B7F" w:rsidR="00E96B7F" w:rsidRPr="00E96B7F">
      <w:pPr>
        <w:pStyle w:val="Odlomakpopisa"/>
        <w:spacing w:before="100"/>
        <w:ind w:left="1069"/>
        <w:jc w:val="both"/>
        <w:rPr>
          <w:rFonts w:hAnsi="Times New Roman" w:ascii="Times New Roman"/>
          <w:sz w:val="24"/>
          <w:szCs w:val="24"/>
        </w:rPr>
      </w:pPr>
      <w:r>
        <w:rPr>
          <w:rFonts w:hAnsi="Times New Roman" w:ascii="Times New Roman"/>
          <w:sz w:val="24"/>
          <w:szCs w:val="24"/>
        </w:rPr>
        <w:t xml:space="preserve">odnosno sveukupan iznos od 22.833,02 kn. </w:t>
      </w:r>
    </w:p>
    <w:p w:rsidRDefault="00E96B7F" w:rsidP="00B33F11" w:rsidR="00CB507F">
      <w:pPr>
        <w:spacing w:before="100"/>
        <w:ind w:firstLine="709"/>
        <w:jc w:val="both"/>
        <w:rPr>
          <w:rFonts w:hAnsi="Times New Roman" w:ascii="Times New Roman"/>
          <w:sz w:val="24"/>
          <w:szCs w:val="24"/>
        </w:rPr>
      </w:pPr>
      <w:r>
        <w:rPr>
          <w:rFonts w:hAnsi="Times New Roman" w:ascii="Times New Roman"/>
          <w:sz w:val="24"/>
          <w:szCs w:val="24"/>
        </w:rPr>
        <w:t>Obzirom da je stečajni plan prihvaćen u roku od šest mjeseci od održanog ispitnog ročišta (izvještajno ročište održano je 1. ožujka 2018., a stečajni plan prihvaćen je na ročištu održanom 12. lipnja 2018.), osnovan je zahtjev stečajnog upravitelja i za uvećanje nagrade za 20% sukladno čl. 11. st. 2. Uredbe, odnosno za određivanje i uvećanja iznosa nagrade od 4.566,60 kn</w:t>
      </w:r>
      <w:r w:rsidR="004E1BE0">
        <w:rPr>
          <w:rFonts w:hAnsi="Times New Roman" w:ascii="Times New Roman"/>
          <w:sz w:val="24"/>
          <w:szCs w:val="24"/>
        </w:rPr>
        <w:t xml:space="preserve"> (22.833,02 kn x 0,20 = 4.566,60 kn)</w:t>
      </w:r>
      <w:r>
        <w:rPr>
          <w:rFonts w:hAnsi="Times New Roman" w:ascii="Times New Roman"/>
          <w:sz w:val="24"/>
          <w:szCs w:val="24"/>
        </w:rPr>
        <w:t>.</w:t>
      </w:r>
    </w:p>
    <w:p w:rsidRDefault="00E96B7F" w:rsidP="00E96B7F" w:rsidR="00CB507F" w:rsidRPr="00E96B7F">
      <w:pPr>
        <w:spacing w:before="100"/>
        <w:ind w:firstLine="709"/>
        <w:jc w:val="both"/>
        <w:rPr>
          <w:rFonts w:hAnsi="Times New Roman" w:ascii="Times New Roman"/>
          <w:sz w:val="24"/>
          <w:szCs w:val="24"/>
        </w:rPr>
      </w:pPr>
      <w:r>
        <w:rPr>
          <w:rFonts w:hAnsi="Times New Roman" w:ascii="Times New Roman"/>
          <w:sz w:val="24"/>
          <w:szCs w:val="24"/>
        </w:rPr>
        <w:t xml:space="preserve">Konačan iznos nagrade koji pripada stečajnom upravitelju za obavljeni rad u ovom stečajnom postupku ovaj sud stoga utvrđuje u ukupnom iznosu od </w:t>
      </w:r>
      <w:r w:rsidRPr="00F36EF9">
        <w:rPr>
          <w:rFonts w:hAnsi="Times New Roman" w:ascii="Times New Roman"/>
          <w:sz w:val="24"/>
          <w:szCs w:val="24"/>
        </w:rPr>
        <w:t>27.399,62 kn</w:t>
      </w:r>
      <w:r>
        <w:rPr>
          <w:rFonts w:hAnsi="Times New Roman" w:ascii="Times New Roman"/>
          <w:sz w:val="24"/>
          <w:szCs w:val="24"/>
        </w:rPr>
        <w:t xml:space="preserve"> (22.833,02 kn + 4.566,6</w:t>
      </w:r>
      <w:r w:rsidR="004E1BE0">
        <w:rPr>
          <w:rFonts w:hAnsi="Times New Roman" w:ascii="Times New Roman"/>
          <w:sz w:val="24"/>
          <w:szCs w:val="24"/>
        </w:rPr>
        <w:t>0</w:t>
      </w:r>
      <w:r>
        <w:rPr>
          <w:rFonts w:hAnsi="Times New Roman" w:ascii="Times New Roman"/>
          <w:sz w:val="24"/>
          <w:szCs w:val="24"/>
        </w:rPr>
        <w:t xml:space="preserve"> kn</w:t>
      </w:r>
      <w:r w:rsidR="00F36EF9">
        <w:rPr>
          <w:rFonts w:hAnsi="Times New Roman" w:ascii="Times New Roman"/>
          <w:sz w:val="24"/>
          <w:szCs w:val="24"/>
        </w:rPr>
        <w:t>).</w:t>
      </w:r>
    </w:p>
    <w:p w:rsidRDefault="000F3C70" w:rsidP="00EB46A8" w:rsidR="00D530DB" w:rsidRPr="002F5310">
      <w:pPr>
        <w:spacing w:before="200"/>
        <w:ind w:firstLine="708"/>
        <w:jc w:val="both"/>
        <w:rPr>
          <w:rFonts w:hAnsi="Times New Roman" w:ascii="Times New Roman"/>
          <w:sz w:val="24"/>
          <w:szCs w:val="24"/>
        </w:rPr>
      </w:pPr>
      <w:r w:rsidRPr="002F5310">
        <w:rPr>
          <w:rFonts w:hAnsi="Times New Roman" w:ascii="Times New Roman"/>
          <w:sz w:val="24"/>
          <w:szCs w:val="24"/>
        </w:rPr>
        <w:t xml:space="preserve">Slijedom navedenog, a temeljem odredbe </w:t>
      </w:r>
      <w:r w:rsidRPr="002F5310">
        <w:rPr>
          <w:rFonts w:hAnsi="Times New Roman" w:ascii="Times New Roman" w:hint="eastAsia"/>
          <w:sz w:val="24"/>
          <w:szCs w:val="24"/>
        </w:rPr>
        <w:t>č</w:t>
      </w:r>
      <w:r w:rsidRPr="002F5310">
        <w:rPr>
          <w:rFonts w:hAnsi="Times New Roman" w:ascii="Times New Roman"/>
          <w:sz w:val="24"/>
          <w:szCs w:val="24"/>
        </w:rPr>
        <w:t>l</w:t>
      </w:r>
      <w:r w:rsidR="00EB46A8" w:rsidRPr="002F5310">
        <w:rPr>
          <w:rFonts w:hAnsi="Times New Roman" w:ascii="Times New Roman"/>
          <w:sz w:val="24"/>
          <w:szCs w:val="24"/>
        </w:rPr>
        <w:t>.</w:t>
      </w:r>
      <w:r w:rsidRPr="002F5310">
        <w:rPr>
          <w:rFonts w:hAnsi="Times New Roman" w:ascii="Times New Roman"/>
          <w:sz w:val="24"/>
          <w:szCs w:val="24"/>
        </w:rPr>
        <w:t xml:space="preserve"> 94. SZ-a, odlu</w:t>
      </w:r>
      <w:r w:rsidRPr="002F5310">
        <w:rPr>
          <w:rFonts w:hAnsi="Times New Roman" w:ascii="Times New Roman" w:hint="eastAsia"/>
          <w:sz w:val="24"/>
          <w:szCs w:val="24"/>
        </w:rPr>
        <w:t>č</w:t>
      </w:r>
      <w:r w:rsidRPr="002F5310">
        <w:rPr>
          <w:rFonts w:hAnsi="Times New Roman" w:ascii="Times New Roman"/>
          <w:sz w:val="24"/>
          <w:szCs w:val="24"/>
        </w:rPr>
        <w:t>eno je kao u izreci ovog rješenja pod to</w:t>
      </w:r>
      <w:r w:rsidRPr="002F5310">
        <w:rPr>
          <w:rFonts w:hAnsi="Times New Roman" w:ascii="Times New Roman" w:hint="eastAsia"/>
          <w:sz w:val="24"/>
          <w:szCs w:val="24"/>
        </w:rPr>
        <w:t>č</w:t>
      </w:r>
      <w:r w:rsidR="00F36EF9" w:rsidRPr="002F5310">
        <w:rPr>
          <w:rFonts w:hAnsi="Times New Roman" w:ascii="Times New Roman"/>
          <w:sz w:val="24"/>
          <w:szCs w:val="24"/>
        </w:rPr>
        <w:t>kom I.</w:t>
      </w:r>
      <w:r w:rsidR="000E4F6E" w:rsidRPr="002F5310">
        <w:rPr>
          <w:rFonts w:hAnsi="Times New Roman" w:ascii="Times New Roman"/>
          <w:sz w:val="24"/>
          <w:szCs w:val="24"/>
        </w:rPr>
        <w:t xml:space="preserve"> a</w:t>
      </w:r>
      <w:r w:rsidRPr="002F5310">
        <w:rPr>
          <w:rFonts w:hAnsi="Times New Roman" w:ascii="Times New Roman"/>
          <w:sz w:val="24"/>
          <w:szCs w:val="24"/>
        </w:rPr>
        <w:t>).</w:t>
      </w:r>
    </w:p>
    <w:p w:rsidRDefault="00AE472A" w:rsidP="003B17A0" w:rsidR="003B17A0" w:rsidRPr="00D530DB">
      <w:pPr>
        <w:pStyle w:val="Odlomakpopisa"/>
        <w:numPr>
          <w:ilvl w:val="0"/>
          <w:numId w:val="9"/>
        </w:numPr>
        <w:spacing w:before="200"/>
        <w:ind w:hanging="142" w:left="851"/>
        <w:jc w:val="both"/>
        <w:rPr>
          <w:rFonts w:hAnsi="Times New Roman" w:ascii="Times New Roman"/>
          <w:i/>
          <w:sz w:val="24"/>
          <w:szCs w:val="24"/>
        </w:rPr>
      </w:pPr>
      <w:r>
        <w:rPr>
          <w:rFonts w:hAnsi="Times New Roman" w:ascii="Times New Roman"/>
          <w:i/>
          <w:sz w:val="24"/>
          <w:szCs w:val="24"/>
        </w:rPr>
        <w:t xml:space="preserve"> </w:t>
      </w:r>
      <w:r w:rsidR="003B17A0" w:rsidRPr="00D530DB">
        <w:rPr>
          <w:rFonts w:hAnsi="Times New Roman" w:ascii="Times New Roman"/>
          <w:i/>
          <w:sz w:val="24"/>
          <w:szCs w:val="24"/>
        </w:rPr>
        <w:t xml:space="preserve">U odnosu na </w:t>
      </w:r>
      <w:r w:rsidR="003B17A0">
        <w:rPr>
          <w:rFonts w:hAnsi="Times New Roman" w:ascii="Times New Roman"/>
          <w:i/>
          <w:sz w:val="24"/>
          <w:szCs w:val="24"/>
        </w:rPr>
        <w:t>naknadu stvarnih troškova</w:t>
      </w:r>
      <w:r w:rsidR="003B17A0" w:rsidRPr="00D530DB">
        <w:rPr>
          <w:rFonts w:hAnsi="Times New Roman" w:ascii="Times New Roman"/>
          <w:i/>
          <w:sz w:val="24"/>
          <w:szCs w:val="24"/>
        </w:rPr>
        <w:t xml:space="preserve"> stečajnom upravitelju</w:t>
      </w:r>
    </w:p>
    <w:p w:rsidRDefault="004F31FB" w:rsidP="004F31FB" w:rsidR="004F31FB">
      <w:pPr>
        <w:spacing w:before="200"/>
        <w:ind w:firstLine="709"/>
        <w:jc w:val="both"/>
        <w:rPr>
          <w:rFonts w:hAnsi="Times New Roman" w:ascii="Times New Roman"/>
          <w:sz w:val="24"/>
          <w:szCs w:val="24"/>
        </w:rPr>
      </w:pPr>
      <w:r>
        <w:rPr>
          <w:rFonts w:hAnsi="Times New Roman" w:ascii="Times New Roman"/>
          <w:sz w:val="24"/>
          <w:szCs w:val="24"/>
        </w:rPr>
        <w:t>U podnesku od 3. srpnja 2018. stečajni upravitelj zatražio je</w:t>
      </w:r>
      <w:r w:rsidR="007D4195">
        <w:rPr>
          <w:rFonts w:hAnsi="Times New Roman" w:ascii="Times New Roman"/>
          <w:sz w:val="24"/>
          <w:szCs w:val="24"/>
        </w:rPr>
        <w:t xml:space="preserve"> </w:t>
      </w:r>
      <w:r>
        <w:rPr>
          <w:rFonts w:hAnsi="Times New Roman" w:ascii="Times New Roman"/>
          <w:sz w:val="24"/>
          <w:szCs w:val="24"/>
        </w:rPr>
        <w:t>i odobravanje stvarnih troškova u ukupnom iznosu od 4.280,60 kn, specificirajući iste kako slijedi:</w:t>
      </w:r>
    </w:p>
    <w:p w:rsidRDefault="004F31FB" w:rsidP="004F31FB" w:rsidR="004F31FB">
      <w:pPr>
        <w:spacing w:before="60"/>
        <w:ind w:firstLine="709"/>
        <w:jc w:val="both"/>
        <w:rPr>
          <w:rFonts w:hAnsi="Times New Roman" w:ascii="Times New Roman"/>
          <w:sz w:val="24"/>
          <w:szCs w:val="24"/>
        </w:rPr>
      </w:pPr>
      <w:r>
        <w:rPr>
          <w:rFonts w:hAnsi="Times New Roman" w:ascii="Times New Roman"/>
          <w:sz w:val="24"/>
          <w:szCs w:val="24"/>
        </w:rPr>
        <w:t>- 816,00 kn za pristup na ispitno i izvještajno ročište 1. ožujka 2018.; relacija Zagreb - Split - Zagreb – 408 km x 2 x 2,00 kn/km / 2 (jer pola troška otpada na ročište u predmetu Trgovačkog suda u Splitu poslovni broj St-1023/2017 održanom isti dan)</w:t>
      </w:r>
    </w:p>
    <w:p w:rsidRDefault="004F31FB" w:rsidP="004F31FB" w:rsidR="004F31FB" w:rsidRPr="004F31FB">
      <w:pPr>
        <w:spacing w:before="60"/>
        <w:ind w:firstLine="709"/>
        <w:jc w:val="both"/>
        <w:rPr>
          <w:rFonts w:hAnsi="Times New Roman" w:ascii="Times New Roman"/>
          <w:sz w:val="24"/>
          <w:szCs w:val="24"/>
        </w:rPr>
      </w:pPr>
      <w:r>
        <w:rPr>
          <w:rFonts w:hAnsi="Times New Roman" w:ascii="Times New Roman"/>
          <w:sz w:val="24"/>
          <w:szCs w:val="24"/>
        </w:rPr>
        <w:t xml:space="preserve">- 141,65 kn za trošak pola cestarine </w:t>
      </w:r>
      <w:r w:rsidRPr="004F31FB">
        <w:rPr>
          <w:rFonts w:hAnsi="Times New Roman" w:ascii="Times New Roman"/>
          <w:sz w:val="24"/>
          <w:szCs w:val="24"/>
        </w:rPr>
        <w:t>(jer pola troška otpada na ročište u predmetu Trgovačkog suda u Splitu poslovni broj St-1023/2017 održanom isti dan)</w:t>
      </w:r>
    </w:p>
    <w:p w:rsidRDefault="004F31FB" w:rsidP="004F31FB" w:rsidR="004F31FB">
      <w:pPr>
        <w:spacing w:before="60"/>
        <w:ind w:firstLine="709"/>
        <w:jc w:val="both"/>
        <w:rPr>
          <w:rFonts w:hAnsi="Times New Roman" w:ascii="Times New Roman"/>
          <w:sz w:val="24"/>
          <w:szCs w:val="24"/>
        </w:rPr>
      </w:pPr>
      <w:r w:rsidRPr="004F31FB">
        <w:rPr>
          <w:rFonts w:hAnsi="Times New Roman" w:ascii="Times New Roman"/>
          <w:sz w:val="24"/>
          <w:szCs w:val="24"/>
        </w:rPr>
        <w:t xml:space="preserve">- </w:t>
      </w:r>
      <w:r>
        <w:rPr>
          <w:rFonts w:hAnsi="Times New Roman" w:ascii="Times New Roman"/>
          <w:sz w:val="24"/>
          <w:szCs w:val="24"/>
        </w:rPr>
        <w:t xml:space="preserve">42,50 kn za trošak </w:t>
      </w:r>
      <w:r w:rsidR="007352BD">
        <w:rPr>
          <w:rFonts w:hAnsi="Times New Roman" w:ascii="Times New Roman"/>
          <w:sz w:val="24"/>
          <w:szCs w:val="24"/>
        </w:rPr>
        <w:t>1/4</w:t>
      </w:r>
      <w:r>
        <w:rPr>
          <w:rFonts w:hAnsi="Times New Roman" w:ascii="Times New Roman"/>
          <w:sz w:val="24"/>
          <w:szCs w:val="24"/>
        </w:rPr>
        <w:t xml:space="preserve"> dnevnice (jer pola troška </w:t>
      </w:r>
      <w:r w:rsidR="007352BD">
        <w:rPr>
          <w:rFonts w:hAnsi="Times New Roman" w:ascii="Times New Roman"/>
          <w:sz w:val="24"/>
          <w:szCs w:val="24"/>
        </w:rPr>
        <w:t xml:space="preserve">od pola dnevnice </w:t>
      </w:r>
      <w:r>
        <w:rPr>
          <w:rFonts w:hAnsi="Times New Roman" w:ascii="Times New Roman"/>
          <w:sz w:val="24"/>
          <w:szCs w:val="24"/>
        </w:rPr>
        <w:t>otpada na ročište u predmetu Trgovačkog suda u Splitu poslovni broj St-1023/2017 održanom isti dan)</w:t>
      </w:r>
    </w:p>
    <w:p w:rsidRDefault="004F31FB" w:rsidP="004F31FB" w:rsidR="004F31FB">
      <w:pPr>
        <w:spacing w:before="60"/>
        <w:ind w:firstLine="709"/>
        <w:jc w:val="both"/>
        <w:rPr>
          <w:rFonts w:hAnsi="Times New Roman" w:ascii="Times New Roman"/>
          <w:sz w:val="24"/>
          <w:szCs w:val="24"/>
        </w:rPr>
      </w:pPr>
      <w:r>
        <w:rPr>
          <w:rFonts w:hAnsi="Times New Roman" w:ascii="Times New Roman"/>
          <w:sz w:val="24"/>
          <w:szCs w:val="24"/>
        </w:rPr>
        <w:t xml:space="preserve">- 816,00 kn za  </w:t>
      </w:r>
      <w:r w:rsidRPr="004F31FB">
        <w:rPr>
          <w:rFonts w:hAnsi="Times New Roman" w:ascii="Times New Roman"/>
          <w:sz w:val="24"/>
          <w:szCs w:val="24"/>
        </w:rPr>
        <w:t>pristup na ro</w:t>
      </w:r>
      <w:r w:rsidRPr="004F31FB">
        <w:rPr>
          <w:rFonts w:hAnsi="Times New Roman" w:ascii="Times New Roman" w:hint="eastAsia"/>
          <w:sz w:val="24"/>
          <w:szCs w:val="24"/>
        </w:rPr>
        <w:t>č</w:t>
      </w:r>
      <w:r w:rsidRPr="004F31FB">
        <w:rPr>
          <w:rFonts w:hAnsi="Times New Roman" w:ascii="Times New Roman"/>
          <w:sz w:val="24"/>
          <w:szCs w:val="24"/>
        </w:rPr>
        <w:t>ište</w:t>
      </w:r>
      <w:r>
        <w:rPr>
          <w:rFonts w:hAnsi="Times New Roman" w:ascii="Times New Roman"/>
          <w:sz w:val="24"/>
          <w:szCs w:val="24"/>
        </w:rPr>
        <w:t xml:space="preserve"> za glasovanje o stečajnom planu12. lipnj</w:t>
      </w:r>
      <w:r w:rsidRPr="004F31FB">
        <w:rPr>
          <w:rFonts w:hAnsi="Times New Roman" w:ascii="Times New Roman"/>
          <w:sz w:val="24"/>
          <w:szCs w:val="24"/>
        </w:rPr>
        <w:t>a 2018.; relacija Zagreb - Split - Zagreb – 408 km x 2 x 2,00 kn/km / 2 (jer pola troška otpada na ro</w:t>
      </w:r>
      <w:r w:rsidRPr="004F31FB">
        <w:rPr>
          <w:rFonts w:hAnsi="Times New Roman" w:ascii="Times New Roman" w:hint="eastAsia"/>
          <w:sz w:val="24"/>
          <w:szCs w:val="24"/>
        </w:rPr>
        <w:t>č</w:t>
      </w:r>
      <w:r w:rsidRPr="004F31FB">
        <w:rPr>
          <w:rFonts w:hAnsi="Times New Roman" w:ascii="Times New Roman"/>
          <w:sz w:val="24"/>
          <w:szCs w:val="24"/>
        </w:rPr>
        <w:t>ište u predmetu Trgova</w:t>
      </w:r>
      <w:r w:rsidRPr="004F31FB">
        <w:rPr>
          <w:rFonts w:hAnsi="Times New Roman" w:ascii="Times New Roman" w:hint="eastAsia"/>
          <w:sz w:val="24"/>
          <w:szCs w:val="24"/>
        </w:rPr>
        <w:t>č</w:t>
      </w:r>
      <w:r w:rsidRPr="004F31FB">
        <w:rPr>
          <w:rFonts w:hAnsi="Times New Roman" w:ascii="Times New Roman"/>
          <w:sz w:val="24"/>
          <w:szCs w:val="24"/>
        </w:rPr>
        <w:t>kog suda u Splitu poslovni broj St-102</w:t>
      </w:r>
      <w:r w:rsidR="007352BD">
        <w:rPr>
          <w:rFonts w:hAnsi="Times New Roman" w:ascii="Times New Roman"/>
          <w:sz w:val="24"/>
          <w:szCs w:val="24"/>
        </w:rPr>
        <w:t>0</w:t>
      </w:r>
      <w:r w:rsidRPr="004F31FB">
        <w:rPr>
          <w:rFonts w:hAnsi="Times New Roman" w:ascii="Times New Roman"/>
          <w:sz w:val="24"/>
          <w:szCs w:val="24"/>
        </w:rPr>
        <w:t>/2017 održanom isti dan)</w:t>
      </w:r>
    </w:p>
    <w:p w:rsidRDefault="004F31FB" w:rsidP="004F31FB" w:rsidR="004F31FB" w:rsidRPr="004F31FB">
      <w:pPr>
        <w:spacing w:before="60"/>
        <w:ind w:firstLine="709"/>
        <w:jc w:val="both"/>
        <w:rPr>
          <w:rFonts w:hAnsi="Times New Roman" w:ascii="Times New Roman"/>
          <w:sz w:val="24"/>
          <w:szCs w:val="24"/>
        </w:rPr>
      </w:pPr>
      <w:r>
        <w:rPr>
          <w:rFonts w:hAnsi="Times New Roman" w:ascii="Times New Roman"/>
          <w:sz w:val="24"/>
          <w:szCs w:val="24"/>
        </w:rPr>
        <w:t xml:space="preserve">- 141,65 kn za trošak pola cestarine </w:t>
      </w:r>
      <w:r w:rsidRPr="004F31FB">
        <w:rPr>
          <w:rFonts w:hAnsi="Times New Roman" w:ascii="Times New Roman"/>
          <w:sz w:val="24"/>
          <w:szCs w:val="24"/>
        </w:rPr>
        <w:t>(jer pola troška otpada na ročište u predmetu Trgovačkog sud</w:t>
      </w:r>
      <w:r w:rsidR="007352BD">
        <w:rPr>
          <w:rFonts w:hAnsi="Times New Roman" w:ascii="Times New Roman"/>
          <w:sz w:val="24"/>
          <w:szCs w:val="24"/>
        </w:rPr>
        <w:t>a u Splitu poslovni broj St-1020</w:t>
      </w:r>
      <w:r w:rsidRPr="004F31FB">
        <w:rPr>
          <w:rFonts w:hAnsi="Times New Roman" w:ascii="Times New Roman"/>
          <w:sz w:val="24"/>
          <w:szCs w:val="24"/>
        </w:rPr>
        <w:t>/2017 održanom isti dan)</w:t>
      </w:r>
    </w:p>
    <w:p w:rsidRDefault="004F31FB" w:rsidP="004F31FB" w:rsidR="004F31FB">
      <w:pPr>
        <w:spacing w:before="60"/>
        <w:ind w:firstLine="709"/>
        <w:jc w:val="both"/>
        <w:rPr>
          <w:rFonts w:hAnsi="Times New Roman" w:ascii="Times New Roman"/>
          <w:sz w:val="24"/>
          <w:szCs w:val="24"/>
        </w:rPr>
      </w:pPr>
      <w:r w:rsidRPr="004F31FB">
        <w:rPr>
          <w:rFonts w:hAnsi="Times New Roman" w:ascii="Times New Roman"/>
          <w:sz w:val="24"/>
          <w:szCs w:val="24"/>
        </w:rPr>
        <w:t xml:space="preserve">- </w:t>
      </w:r>
      <w:r>
        <w:rPr>
          <w:rFonts w:hAnsi="Times New Roman" w:ascii="Times New Roman"/>
          <w:sz w:val="24"/>
          <w:szCs w:val="24"/>
        </w:rPr>
        <w:t xml:space="preserve">42,50 kn za trošak </w:t>
      </w:r>
      <w:r w:rsidR="007352BD">
        <w:rPr>
          <w:rFonts w:hAnsi="Times New Roman" w:ascii="Times New Roman"/>
          <w:sz w:val="24"/>
          <w:szCs w:val="24"/>
        </w:rPr>
        <w:t>1/4</w:t>
      </w:r>
      <w:r>
        <w:rPr>
          <w:rFonts w:hAnsi="Times New Roman" w:ascii="Times New Roman"/>
          <w:sz w:val="24"/>
          <w:szCs w:val="24"/>
        </w:rPr>
        <w:t xml:space="preserve"> dnevnice (jer pola troška </w:t>
      </w:r>
      <w:r w:rsidR="007352BD">
        <w:rPr>
          <w:rFonts w:hAnsi="Times New Roman" w:ascii="Times New Roman"/>
          <w:sz w:val="24"/>
          <w:szCs w:val="24"/>
        </w:rPr>
        <w:t xml:space="preserve">od pola dnevnice </w:t>
      </w:r>
      <w:r>
        <w:rPr>
          <w:rFonts w:hAnsi="Times New Roman" w:ascii="Times New Roman"/>
          <w:sz w:val="24"/>
          <w:szCs w:val="24"/>
        </w:rPr>
        <w:t>otpada na ročište u predmetu Trgovačkog suda u Splitu poslovni broj St-102</w:t>
      </w:r>
      <w:r w:rsidR="007352BD">
        <w:rPr>
          <w:rFonts w:hAnsi="Times New Roman" w:ascii="Times New Roman"/>
          <w:sz w:val="24"/>
          <w:szCs w:val="24"/>
        </w:rPr>
        <w:t>0</w:t>
      </w:r>
      <w:r>
        <w:rPr>
          <w:rFonts w:hAnsi="Times New Roman" w:ascii="Times New Roman"/>
          <w:sz w:val="24"/>
          <w:szCs w:val="24"/>
        </w:rPr>
        <w:t>/2017 održanom isti dan)</w:t>
      </w:r>
    </w:p>
    <w:p w:rsidRDefault="004F31FB" w:rsidP="004F31FB" w:rsidR="004F31FB">
      <w:pPr>
        <w:spacing w:before="60"/>
        <w:ind w:firstLine="709"/>
        <w:jc w:val="both"/>
        <w:rPr>
          <w:rFonts w:hAnsi="Times New Roman" w:ascii="Times New Roman"/>
          <w:sz w:val="24"/>
          <w:szCs w:val="24"/>
        </w:rPr>
      </w:pPr>
      <w:r>
        <w:rPr>
          <w:rFonts w:hAnsi="Times New Roman" w:ascii="Times New Roman"/>
          <w:sz w:val="24"/>
          <w:szCs w:val="24"/>
        </w:rPr>
        <w:t>- 2.000,</w:t>
      </w:r>
      <w:r w:rsidR="007352BD">
        <w:rPr>
          <w:rFonts w:hAnsi="Times New Roman" w:ascii="Times New Roman"/>
          <w:sz w:val="24"/>
          <w:szCs w:val="24"/>
        </w:rPr>
        <w:t>3</w:t>
      </w:r>
      <w:r>
        <w:rPr>
          <w:rFonts w:hAnsi="Times New Roman" w:ascii="Times New Roman"/>
          <w:sz w:val="24"/>
          <w:szCs w:val="24"/>
        </w:rPr>
        <w:t xml:space="preserve">0 kn za </w:t>
      </w:r>
      <w:r w:rsidRPr="004F31FB">
        <w:rPr>
          <w:rFonts w:hAnsi="Times New Roman" w:ascii="Times New Roman"/>
          <w:sz w:val="24"/>
          <w:szCs w:val="24"/>
        </w:rPr>
        <w:t xml:space="preserve">pristup </w:t>
      </w:r>
      <w:r w:rsidR="000C54C7">
        <w:rPr>
          <w:rFonts w:hAnsi="Times New Roman" w:ascii="Times New Roman"/>
          <w:sz w:val="24"/>
          <w:szCs w:val="24"/>
        </w:rPr>
        <w:t xml:space="preserve">na očekivano </w:t>
      </w:r>
      <w:r>
        <w:rPr>
          <w:rFonts w:hAnsi="Times New Roman" w:ascii="Times New Roman"/>
          <w:sz w:val="24"/>
          <w:szCs w:val="24"/>
        </w:rPr>
        <w:t>završno</w:t>
      </w:r>
      <w:r w:rsidRPr="004F31FB">
        <w:rPr>
          <w:rFonts w:hAnsi="Times New Roman" w:ascii="Times New Roman"/>
          <w:sz w:val="24"/>
          <w:szCs w:val="24"/>
        </w:rPr>
        <w:t xml:space="preserve"> ro</w:t>
      </w:r>
      <w:r w:rsidRPr="004F31FB">
        <w:rPr>
          <w:rFonts w:hAnsi="Times New Roman" w:ascii="Times New Roman" w:hint="eastAsia"/>
          <w:sz w:val="24"/>
          <w:szCs w:val="24"/>
        </w:rPr>
        <w:t>č</w:t>
      </w:r>
      <w:r w:rsidRPr="004F31FB">
        <w:rPr>
          <w:rFonts w:hAnsi="Times New Roman" w:ascii="Times New Roman"/>
          <w:sz w:val="24"/>
          <w:szCs w:val="24"/>
        </w:rPr>
        <w:t>ište 2018.</w:t>
      </w:r>
      <w:r w:rsidR="000C54C7">
        <w:rPr>
          <w:rFonts w:hAnsi="Times New Roman" w:ascii="Times New Roman"/>
          <w:sz w:val="24"/>
          <w:szCs w:val="24"/>
        </w:rPr>
        <w:t xml:space="preserve"> kojejoš nije održano, </w:t>
      </w:r>
      <w:r>
        <w:rPr>
          <w:rFonts w:hAnsi="Times New Roman" w:ascii="Times New Roman"/>
          <w:sz w:val="24"/>
          <w:szCs w:val="24"/>
        </w:rPr>
        <w:t>cestarin</w:t>
      </w:r>
      <w:r w:rsidR="000C54C7">
        <w:rPr>
          <w:rFonts w:hAnsi="Times New Roman" w:ascii="Times New Roman"/>
          <w:sz w:val="24"/>
          <w:szCs w:val="24"/>
        </w:rPr>
        <w:t>u</w:t>
      </w:r>
      <w:r>
        <w:rPr>
          <w:rFonts w:hAnsi="Times New Roman" w:ascii="Times New Roman"/>
          <w:sz w:val="24"/>
          <w:szCs w:val="24"/>
        </w:rPr>
        <w:t xml:space="preserve"> i dnevnic</w:t>
      </w:r>
      <w:r w:rsidR="000C54C7">
        <w:rPr>
          <w:rFonts w:hAnsi="Times New Roman" w:ascii="Times New Roman"/>
          <w:sz w:val="24"/>
          <w:szCs w:val="24"/>
        </w:rPr>
        <w:t>u</w:t>
      </w:r>
    </w:p>
    <w:p w:rsidRDefault="004F31FB" w:rsidP="004F31FB" w:rsidR="004F31FB">
      <w:pPr>
        <w:spacing w:before="60"/>
        <w:ind w:firstLine="709"/>
        <w:jc w:val="both"/>
        <w:rPr>
          <w:rFonts w:hAnsi="Times New Roman" w:ascii="Times New Roman"/>
          <w:sz w:val="24"/>
          <w:szCs w:val="24"/>
        </w:rPr>
      </w:pPr>
      <w:r>
        <w:rPr>
          <w:rFonts w:hAnsi="Times New Roman" w:ascii="Times New Roman"/>
          <w:sz w:val="24"/>
          <w:szCs w:val="24"/>
        </w:rPr>
        <w:t xml:space="preserve">- </w:t>
      </w:r>
      <w:r w:rsidR="000C54C7">
        <w:rPr>
          <w:rFonts w:hAnsi="Times New Roman" w:ascii="Times New Roman"/>
          <w:sz w:val="24"/>
          <w:szCs w:val="24"/>
        </w:rPr>
        <w:t>trošak telefona, interneta i pošte u paušalnom iznosu od 40,00 kn mjesečno za period od 22. studenog 2017. do 1. srpnja 2018.</w:t>
      </w:r>
    </w:p>
    <w:p w:rsidRDefault="00D33DB7" w:rsidP="004F31FB" w:rsidR="00D33DB7">
      <w:pPr>
        <w:spacing w:before="60"/>
        <w:ind w:firstLine="709"/>
        <w:jc w:val="both"/>
        <w:rPr>
          <w:rFonts w:hAnsi="Times New Roman" w:ascii="Times New Roman"/>
          <w:sz w:val="24"/>
          <w:szCs w:val="24"/>
        </w:rPr>
      </w:pPr>
      <w:r>
        <w:rPr>
          <w:rFonts w:hAnsi="Times New Roman" w:ascii="Times New Roman"/>
          <w:sz w:val="24"/>
          <w:szCs w:val="24"/>
        </w:rPr>
        <w:t>Svoj zahtjev stečajni upravitelj dokumentirao je pripadajućim putnim nalozima i ENC pregledom prolaza za razdoblje od 7. lipnja 2018. do 14. lipnja 2018. (list 198-205 spisa).</w:t>
      </w:r>
    </w:p>
    <w:p w:rsidRDefault="004C42B0" w:rsidP="0012552F" w:rsidR="004C42B0">
      <w:pPr>
        <w:spacing w:before="240"/>
        <w:ind w:firstLine="709"/>
        <w:jc w:val="both"/>
        <w:rPr>
          <w:rFonts w:hAnsi="Times New Roman" w:ascii="Times New Roman"/>
          <w:sz w:val="24"/>
          <w:szCs w:val="24"/>
        </w:rPr>
      </w:pPr>
      <w:r w:rsidRPr="00D530DB">
        <w:rPr>
          <w:rFonts w:hAnsi="Times New Roman" w:ascii="Times New Roman"/>
          <w:sz w:val="24"/>
          <w:szCs w:val="24"/>
        </w:rPr>
        <w:t>Prijedlog stečajnog upravitelja za određivanjem nagrade ovaj sud smatra djelomično osnovanim.</w:t>
      </w:r>
    </w:p>
    <w:p w:rsidRDefault="0064275A" w:rsidP="0064275A" w:rsidR="0064275A" w:rsidRPr="00915E8D">
      <w:pPr>
        <w:spacing w:before="200"/>
        <w:ind w:firstLine="708"/>
        <w:jc w:val="both"/>
        <w:rPr>
          <w:rFonts w:hAnsi="Times New Roman" w:ascii="Times New Roman"/>
          <w:sz w:val="24"/>
          <w:szCs w:val="24"/>
        </w:rPr>
      </w:pPr>
      <w:r>
        <w:rPr>
          <w:rFonts w:hAnsi="Times New Roman" w:ascii="Times New Roman"/>
          <w:sz w:val="24"/>
          <w:szCs w:val="24"/>
        </w:rPr>
        <w:t>Odredbom č</w:t>
      </w:r>
      <w:r w:rsidRPr="00915E8D">
        <w:rPr>
          <w:rFonts w:hAnsi="Times New Roman" w:ascii="Times New Roman"/>
          <w:sz w:val="24"/>
          <w:szCs w:val="24"/>
        </w:rPr>
        <w:t>l. 77. SZ-a propisano je da se za stečajnog upravitelja može imenovati osoba upisana na listi stečajnih upravitelja za područje nadležnog suda.</w:t>
      </w:r>
    </w:p>
    <w:p w:rsidRDefault="0064275A" w:rsidP="0064275A" w:rsidR="0064275A" w:rsidRPr="00915E8D">
      <w:pPr>
        <w:spacing w:before="200"/>
        <w:ind w:firstLine="708"/>
        <w:jc w:val="both"/>
        <w:rPr>
          <w:rFonts w:hAnsi="Times New Roman" w:ascii="Times New Roman"/>
          <w:sz w:val="24"/>
          <w:szCs w:val="24"/>
        </w:rPr>
      </w:pPr>
      <w:r w:rsidRPr="00915E8D">
        <w:rPr>
          <w:rFonts w:hAnsi="Times New Roman" w:ascii="Times New Roman"/>
          <w:sz w:val="24"/>
          <w:szCs w:val="24"/>
        </w:rPr>
        <w:t>Odredbom čl. 84. SZ-a propisano je da se izbor stečajnog upravitelja u stečajnom postupku obavlja metodom slučajnog odabira s liste A stečajnih upravitelja sa liste nadležnog suda ako SZ-om nije drugačije određeno.</w:t>
      </w:r>
    </w:p>
    <w:p w:rsidRDefault="0064275A" w:rsidP="0064275A" w:rsidR="0064275A">
      <w:pPr>
        <w:spacing w:before="240"/>
        <w:ind w:firstLine="709"/>
        <w:jc w:val="both"/>
        <w:rPr>
          <w:rFonts w:hAnsi="Times New Roman" w:ascii="Times New Roman"/>
          <w:sz w:val="24"/>
          <w:szCs w:val="24"/>
        </w:rPr>
      </w:pPr>
      <w:r w:rsidRPr="00915E8D">
        <w:rPr>
          <w:rFonts w:hAnsi="Times New Roman" w:ascii="Times New Roman"/>
          <w:sz w:val="24"/>
          <w:szCs w:val="24"/>
        </w:rPr>
        <w:t>U smislu slobode tržišta radne snage, na listi A stečajnih upravitelja nadležnog suda mogu se nalaziti i stečajni upravitelji koji su se na tu listu po svojem poslovnom interesu prijavili i makar im je mjesto prebivališta izvan teritorija nadležnog suda.</w:t>
      </w:r>
    </w:p>
    <w:p w:rsidRDefault="00962C65" w:rsidP="0064275A" w:rsidR="00962C65" w:rsidRPr="00F36EF9">
      <w:pPr>
        <w:spacing w:before="240"/>
        <w:ind w:firstLine="709"/>
        <w:jc w:val="both"/>
        <w:rPr>
          <w:rFonts w:hAnsi="Times New Roman" w:ascii="Times New Roman"/>
          <w:sz w:val="24"/>
          <w:szCs w:val="24"/>
        </w:rPr>
      </w:pPr>
      <w:r w:rsidRPr="00F36EF9">
        <w:rPr>
          <w:rFonts w:hAnsi="Times New Roman" w:ascii="Times New Roman"/>
          <w:sz w:val="24"/>
          <w:szCs w:val="24"/>
        </w:rPr>
        <w:t xml:space="preserve">Stečajni upravitelji su fizičke osobe koje imaju visoku stručnu spremu, položen stručni ispit za stečajnog upravitelja te se nalaze na listi stečajnih upravitelja nadležnog suda. Oni nisu državni zaposlenici već kao tijelo stečajnog postupka zastupaju dužnike s ovlastima zakonskih zastupnika svoj posao u svemu obavljaju kao i svi drugi slobodni poduzetnici na slobodnom tržištu rada u Republici Hrvatskoj. U tom smislu potpuno je jasna intencija zakonodavca kada je propisao da se na listama stečajnih upravitelja svih nadležnih sudova u Republici Hrvatskoj mogu nalaziti fizičke osobe (koje udovoljavaju propisanim uvjetima) bez obzira na njihovo prebivalište. Međutim, s druge strane, zakonska je obveza suda da se brine o ekonomičnosti postupka (čl. 10. </w:t>
      </w:r>
      <w:r w:rsidR="004E1BE0">
        <w:rPr>
          <w:rFonts w:hAnsi="Times New Roman" w:ascii="Times New Roman"/>
          <w:sz w:val="24"/>
          <w:szCs w:val="24"/>
        </w:rPr>
        <w:t>ZPP-a</w:t>
      </w:r>
      <w:r w:rsidRPr="00F36EF9">
        <w:rPr>
          <w:rFonts w:hAnsi="Times New Roman" w:ascii="Times New Roman"/>
          <w:sz w:val="24"/>
          <w:szCs w:val="24"/>
        </w:rPr>
        <w:t xml:space="preserve"> u vezi sa čl. 10. SZ-a), na način da ih provodi u što kraćem roku i uz što manje troškove. Naknadu stvarnih troškova stečajnog upravitelja nastalih tijekom njegovog urednog obavljanja poslova potrebnih za vođenje stečajnog postupka, rješenjem određuje sud na temelju njegovog pisanog, obrazloženog i argumentiranog izvješća (čl. 94. st. 1. i 3. SZ-a u vezi s odredbom čl. 155. st. 1. ZPP-a i čl. 10. SZ-a). Ti se troškovi kao dio sudskih troškova (uz nagradu za njegov rad) namiruju prioritetno kao obveze stečajne mase odnosno na teret svih vjerovnika (razlučnih ili stečajnih, koji u stečajnom postupku i namiruju svoje tražbine) ili u slučaju nedostatnosti stečajne mase na račun Fonda za pokriće troškova stečajnog postupka.</w:t>
      </w:r>
    </w:p>
    <w:p w:rsidRDefault="00962C65" w:rsidP="00962C65" w:rsidR="00962C65" w:rsidRPr="00F36EF9">
      <w:pPr>
        <w:tabs>
          <w:tab w:pos="345" w:val="left"/>
          <w:tab w:pos="720" w:val="left"/>
          <w:tab w:pos="7260" w:val="left"/>
        </w:tabs>
        <w:spacing w:before="200"/>
        <w:jc w:val="both"/>
        <w:rPr>
          <w:rFonts w:hAnsi="Times New Roman" w:ascii="Times New Roman"/>
          <w:sz w:val="24"/>
          <w:szCs w:val="24"/>
        </w:rPr>
      </w:pPr>
      <w:r w:rsidRPr="00F36EF9">
        <w:rPr>
          <w:rFonts w:hAnsi="Times New Roman" w:ascii="Times New Roman"/>
          <w:sz w:val="24"/>
          <w:szCs w:val="24"/>
        </w:rPr>
        <w:tab/>
      </w:r>
      <w:r w:rsidRPr="00F36EF9">
        <w:rPr>
          <w:rFonts w:hAnsi="Times New Roman" w:ascii="Times New Roman"/>
          <w:sz w:val="24"/>
          <w:szCs w:val="24"/>
        </w:rPr>
        <w:tab/>
        <w:t xml:space="preserve">Posve je prirodno da će stvarni (putni) troškovi stečajnog upravitelja biti ovisni o činjenici da li je njegovo prebivalište ujedno i mjesto uredovanja nadležnog suda, na području koji obuhvaća taj nadležni sud, ali izvan mjesta njegovog uredovanja ili je izvan područja uredovanja nadležnog suda. Troškovi (putni) će biti veći što je udaljenost prebivališta stečajnog upravitelja od mjesta uredovanja nadležnog suda veća. Nadalje, mjesna nadležnost sudova po sebi podrazumijeva da na njenom području  prebiva (i radi) dovoljan broj osoba koje se nalaze na listi stečajnih upravitelja toga suda (sukladno čemu su i njihovi očekivani stvarni troškovi u stečajnim predmetima kod toga suda objektivno najmanji jer prebivaju u mjestu uredovanja nadležnog suda, odnosno poslovanja stečajnog dužnika, ili su nešto veći - ako prebivaju van mjesta uredovanja nadležnog suda, ali na njegovom području). </w:t>
      </w:r>
    </w:p>
    <w:p w:rsidRDefault="00962C65" w:rsidP="00962C65" w:rsidR="00962C65" w:rsidRPr="00F36EF9">
      <w:pPr>
        <w:tabs>
          <w:tab w:pos="345" w:val="left"/>
          <w:tab w:pos="720" w:val="left"/>
          <w:tab w:pos="7260" w:val="left"/>
        </w:tabs>
        <w:spacing w:before="200"/>
        <w:jc w:val="both"/>
        <w:rPr>
          <w:rFonts w:hAnsi="Times New Roman" w:ascii="Times New Roman"/>
          <w:sz w:val="24"/>
          <w:szCs w:val="24"/>
        </w:rPr>
      </w:pPr>
      <w:r w:rsidRPr="00F36EF9">
        <w:rPr>
          <w:rFonts w:hAnsi="Times New Roman" w:ascii="Times New Roman"/>
          <w:sz w:val="24"/>
          <w:szCs w:val="24"/>
        </w:rPr>
        <w:tab/>
      </w:r>
      <w:r w:rsidRPr="00F36EF9">
        <w:rPr>
          <w:rFonts w:hAnsi="Times New Roman" w:ascii="Times New Roman"/>
          <w:sz w:val="24"/>
          <w:szCs w:val="24"/>
        </w:rPr>
        <w:tab/>
        <w:t xml:space="preserve">S druge pak strane, u odnosu na te stvarne (putne) troškove, stvarni (putni) troškovi stečajnih upravitelja čije je prebivalište izvan područja nadležnog suda su očekivano veći (u nekom slučajevima, iako relativno  mali u apsolutnom iznosu  ti stvarni troškovi mogu biti relativno veliki u odnosu na unovčenu stečajnu masu, a u nekim drugim slučajevima oni mogu biti veliki u svom apsolutnom iznosu, ali relativno mali u odnosu na unovčenu stečajnu masu). </w:t>
      </w:r>
    </w:p>
    <w:p w:rsidRDefault="00962C65" w:rsidP="00962C65" w:rsidR="00962C65" w:rsidRPr="00F36EF9">
      <w:pPr>
        <w:tabs>
          <w:tab w:pos="345" w:val="left"/>
          <w:tab w:pos="720" w:val="left"/>
          <w:tab w:pos="7260" w:val="left"/>
        </w:tabs>
        <w:spacing w:before="200"/>
        <w:jc w:val="both"/>
        <w:rPr>
          <w:rFonts w:hAnsi="Times New Roman" w:ascii="Times New Roman"/>
          <w:sz w:val="24"/>
          <w:szCs w:val="24"/>
        </w:rPr>
      </w:pPr>
      <w:r w:rsidRPr="00F36EF9">
        <w:rPr>
          <w:rFonts w:hAnsi="Times New Roman" w:ascii="Times New Roman"/>
          <w:sz w:val="24"/>
          <w:szCs w:val="24"/>
        </w:rPr>
        <w:tab/>
      </w:r>
      <w:r w:rsidRPr="00F36EF9">
        <w:rPr>
          <w:rFonts w:hAnsi="Times New Roman" w:ascii="Times New Roman"/>
          <w:sz w:val="24"/>
          <w:szCs w:val="24"/>
        </w:rPr>
        <w:tab/>
        <w:t xml:space="preserve">Uočenu suprotnost da, s jedne strane, u smislu (ne)ekonomičnosti vođenja stečajnog postupka, poslove stečajnog upravitelja mogu (jednako uspješno) obavljati i stečajni upravitelji sa objektivno nižim stvarnim troškovima (jer im je prebivalište u samom mjestu uredovanja nadležnog suda, ili drugdje na njegovom području), ali i stečajni upravitelji sa objektivno višim stvarnim troškovima (jer im je prebivalište izvan područja nadležnog suda) i da s druge strane u smislu poštivanja prava stečajnih upravitelja da kao slobodni poduzetnici nude svoje usluge (i dobivaju poslove na slobodnom tržištu rada bez obzira na njihovo prebivalište), valjalo bi objektivno pomiriti na način da se stečajni upraviteljima sa prebivalištem izvan područja nadležnog suda priznaju oni stvarni troškovi koji su im nastali od trenutka ulaska na područje tog nadležnog suda, a sve kako bi se istodobno štitila i predmnijevana sloboda poduzetništva ali i predmnijevana ekonomičnost vođenja stečajnog postupka.  </w:t>
      </w:r>
    </w:p>
    <w:p w:rsidRDefault="00962C65" w:rsidP="00962C65" w:rsidR="00962C65" w:rsidRPr="00F36EF9">
      <w:pPr>
        <w:tabs>
          <w:tab w:pos="345" w:val="left"/>
          <w:tab w:pos="720" w:val="left"/>
          <w:tab w:pos="7260" w:val="left"/>
        </w:tabs>
        <w:spacing w:before="200"/>
        <w:jc w:val="both"/>
        <w:rPr>
          <w:rFonts w:hAnsi="Times New Roman" w:ascii="Times New Roman"/>
          <w:sz w:val="24"/>
          <w:szCs w:val="24"/>
        </w:rPr>
      </w:pPr>
      <w:r w:rsidRPr="00F36EF9">
        <w:rPr>
          <w:rFonts w:hAnsi="Times New Roman" w:ascii="Times New Roman"/>
          <w:sz w:val="24"/>
          <w:szCs w:val="24"/>
        </w:rPr>
        <w:tab/>
      </w:r>
      <w:r w:rsidRPr="00F36EF9">
        <w:rPr>
          <w:rFonts w:hAnsi="Times New Roman" w:ascii="Times New Roman"/>
          <w:sz w:val="24"/>
          <w:szCs w:val="24"/>
        </w:rPr>
        <w:tab/>
        <w:t>U tom smislu, slobodne odluke stečajnih upravitelja da svoje usluge nude i na područjima drugih nadležnih sudova (koja ne „pokrivaju“ i njihova prebivališta), a na kojima će posve prirodno proizvoditi i veće stvarne troškove nego li bi ih proizvodili da im je prebivalište na teritoriju nadležnog suda, imalo bi se smatrati njihovom slobodnom poslovnom odlukom kojom oni prihvaćaju da sami podmiruju to povećanje njihovih stvarnih (putnih) troškova nastalih izvan teritorija nadležnog suda (jer su slobodno poslovno procijenili da će svojom povećanom efikasnošću podmiriti i taj povećani dio njegovih stvarnih troškova), pa s druge strane, ti njihovi objektivno povećani stvarni (putni) troškovi ni ne bi nepripadno (ekonomski neopravdano) trpjeli upravo stečajni vjerovnici (ili Fond).</w:t>
      </w:r>
    </w:p>
    <w:p w:rsidRDefault="00962C65" w:rsidP="00962C65" w:rsidR="00962C65" w:rsidRPr="00F36EF9">
      <w:pPr>
        <w:tabs>
          <w:tab w:pos="345" w:val="left"/>
          <w:tab w:pos="720" w:val="left"/>
          <w:tab w:pos="7260" w:val="left"/>
        </w:tabs>
        <w:spacing w:before="200"/>
        <w:jc w:val="both"/>
        <w:rPr>
          <w:rFonts w:hAnsi="Times New Roman" w:ascii="Times New Roman"/>
          <w:sz w:val="24"/>
          <w:szCs w:val="24"/>
        </w:rPr>
      </w:pPr>
      <w:r w:rsidRPr="00F36EF9">
        <w:rPr>
          <w:rFonts w:hAnsi="Times New Roman" w:ascii="Times New Roman"/>
          <w:sz w:val="24"/>
          <w:szCs w:val="24"/>
        </w:rPr>
        <w:tab/>
      </w:r>
      <w:r w:rsidRPr="00F36EF9">
        <w:rPr>
          <w:rFonts w:hAnsi="Times New Roman" w:ascii="Times New Roman"/>
          <w:sz w:val="24"/>
          <w:szCs w:val="24"/>
        </w:rPr>
        <w:tab/>
        <w:t>Nekritičko priznavanje stvarnih troškova (putni troškovi, dnevnice, ali i hotelski ili stambeni troškovi koji u slučajevima dugotrajnijeg nastavka poslovanja mogu biti i enormni posebice u pojedinim gradovima i regijama), a koji nastaju poduzetniku na slobodnom tržištu rada, osim što bi bilo protivno samoj biti slobodnog tržišta proizvodili bi i dodatne negativne učinke takve „netržišne“ konkurencije jer bi takvi stečajni upravitelji (i makar su se slobodnom poslovnom odlukom prijavili na listu stečajnih upravitelja toga nadležnog suda) posve prirodno nastojali pronaći razlog da se kroz legalan institut izuzmu iz „malih“ predmeta (bez značajne stečajne mase, koji se predmeti još k tomu vode daleko od mjesta njegovog prebivališta), a koje bi odluke o osnovanosti njihovog izuzimanja same po sebi dodatno utjecale i na povećanje  trajanje samog stečajnog postupka.</w:t>
      </w:r>
    </w:p>
    <w:p w:rsidRDefault="000C54C7" w:rsidP="0018343C" w:rsidR="000C54C7" w:rsidRPr="00081B3E">
      <w:pPr>
        <w:spacing w:before="200"/>
        <w:jc w:val="both"/>
        <w:rPr>
          <w:rFonts w:hAnsi="Times New Roman" w:ascii="Times New Roman"/>
          <w:sz w:val="24"/>
          <w:szCs w:val="24"/>
          <w:u w:val="single"/>
        </w:rPr>
      </w:pPr>
      <w:r w:rsidRPr="00915E8D">
        <w:rPr>
          <w:rFonts w:hAnsi="Times New Roman" w:ascii="Times New Roman"/>
          <w:color w:val="FF0000"/>
          <w:sz w:val="24"/>
          <w:szCs w:val="24"/>
        </w:rPr>
        <w:tab/>
      </w:r>
      <w:r w:rsidRPr="00915E8D">
        <w:rPr>
          <w:rFonts w:hAnsi="Times New Roman" w:ascii="Times New Roman"/>
          <w:sz w:val="24"/>
          <w:szCs w:val="24"/>
        </w:rPr>
        <w:t>U takvim okolnostima po mišljenju ovoga suda, stečajnim upraviteljima kojima je prebivalište</w:t>
      </w:r>
      <w:r w:rsidR="00AE472A">
        <w:rPr>
          <w:rFonts w:hAnsi="Times New Roman" w:ascii="Times New Roman"/>
          <w:sz w:val="24"/>
          <w:szCs w:val="24"/>
        </w:rPr>
        <w:t xml:space="preserve"> </w:t>
      </w:r>
      <w:r w:rsidRPr="00915E8D">
        <w:rPr>
          <w:rFonts w:hAnsi="Times New Roman" w:ascii="Times New Roman"/>
          <w:sz w:val="24"/>
          <w:szCs w:val="24"/>
        </w:rPr>
        <w:t>izvan teritorija nadležnog suda, opravdanim bi valjalo priznavati tek onaj dio putnih troškova koji je ostvaren na području nadležnog suda</w:t>
      </w:r>
      <w:r w:rsidR="00FA4911">
        <w:rPr>
          <w:rFonts w:hAnsi="Times New Roman" w:ascii="Times New Roman"/>
          <w:sz w:val="24"/>
          <w:szCs w:val="24"/>
        </w:rPr>
        <w:t xml:space="preserve"> </w:t>
      </w:r>
      <w:r w:rsidRPr="00915E8D">
        <w:rPr>
          <w:rFonts w:hAnsi="Times New Roman" w:ascii="Times New Roman"/>
          <w:sz w:val="24"/>
          <w:szCs w:val="24"/>
        </w:rPr>
        <w:t>(po dužini prijeđenog puta</w:t>
      </w:r>
      <w:r w:rsidR="00D450FB">
        <w:rPr>
          <w:rFonts w:hAnsi="Times New Roman" w:ascii="Times New Roman"/>
          <w:sz w:val="24"/>
          <w:szCs w:val="24"/>
        </w:rPr>
        <w:t xml:space="preserve"> </w:t>
      </w:r>
      <w:r w:rsidRPr="00915E8D">
        <w:rPr>
          <w:rFonts w:hAnsi="Times New Roman" w:ascii="Times New Roman"/>
          <w:sz w:val="24"/>
          <w:szCs w:val="24"/>
        </w:rPr>
        <w:t>i</w:t>
      </w:r>
      <w:r w:rsidR="00D450FB">
        <w:rPr>
          <w:rFonts w:hAnsi="Times New Roman" w:ascii="Times New Roman"/>
          <w:sz w:val="24"/>
          <w:szCs w:val="24"/>
        </w:rPr>
        <w:t xml:space="preserve"> </w:t>
      </w:r>
      <w:r w:rsidRPr="00915E8D">
        <w:rPr>
          <w:rFonts w:hAnsi="Times New Roman" w:ascii="Times New Roman"/>
          <w:sz w:val="24"/>
          <w:szCs w:val="24"/>
        </w:rPr>
        <w:t xml:space="preserve">vremenski). </w:t>
      </w:r>
    </w:p>
    <w:p w:rsidRDefault="000C54C7" w:rsidP="000C54C7" w:rsidR="000C54C7" w:rsidRPr="00915E8D">
      <w:pPr>
        <w:spacing w:before="200"/>
        <w:ind w:firstLine="708"/>
        <w:jc w:val="both"/>
        <w:rPr>
          <w:rFonts w:eastAsia="Times New Roman" w:hAnsi="Times New Roman" w:ascii="Times New Roman"/>
          <w:sz w:val="24"/>
          <w:szCs w:val="24"/>
          <w:lang w:eastAsia="hr-HR"/>
        </w:rPr>
      </w:pPr>
      <w:r w:rsidRPr="00915E8D">
        <w:rPr>
          <w:rFonts w:hAnsi="Times New Roman" w:ascii="Times New Roman"/>
          <w:sz w:val="24"/>
          <w:szCs w:val="24"/>
        </w:rPr>
        <w:t xml:space="preserve">U odnosu </w:t>
      </w:r>
      <w:r w:rsidRPr="00915E8D">
        <w:rPr>
          <w:rFonts w:eastAsia="Times New Roman" w:hAnsi="Times New Roman" w:ascii="Times New Roman"/>
          <w:sz w:val="24"/>
          <w:szCs w:val="24"/>
          <w:lang w:eastAsia="hr-HR"/>
        </w:rPr>
        <w:t>na zahtjev stečajnog upravitelja koji se odnosi na naknadu</w:t>
      </w:r>
      <w:r w:rsidR="00500BA1">
        <w:rPr>
          <w:rFonts w:eastAsia="Times New Roman" w:hAnsi="Times New Roman" w:ascii="Times New Roman"/>
          <w:sz w:val="24"/>
          <w:szCs w:val="24"/>
          <w:lang w:eastAsia="hr-HR"/>
        </w:rPr>
        <w:t xml:space="preserve"> </w:t>
      </w:r>
      <w:r w:rsidRPr="00915E8D">
        <w:rPr>
          <w:rFonts w:eastAsia="Times New Roman" w:hAnsi="Times New Roman" w:ascii="Times New Roman"/>
          <w:sz w:val="24"/>
          <w:szCs w:val="24"/>
          <w:lang w:eastAsia="hr-HR"/>
        </w:rPr>
        <w:t>putnih troškova za relacij</w:t>
      </w:r>
      <w:r>
        <w:rPr>
          <w:rFonts w:eastAsia="Times New Roman" w:hAnsi="Times New Roman" w:ascii="Times New Roman"/>
          <w:sz w:val="24"/>
          <w:szCs w:val="24"/>
          <w:lang w:eastAsia="hr-HR"/>
        </w:rPr>
        <w:t>u</w:t>
      </w:r>
      <w:r w:rsidRPr="00915E8D">
        <w:rPr>
          <w:rFonts w:eastAsia="Times New Roman" w:hAnsi="Times New Roman" w:ascii="Times New Roman"/>
          <w:sz w:val="24"/>
          <w:szCs w:val="24"/>
          <w:lang w:eastAsia="hr-HR"/>
        </w:rPr>
        <w:t xml:space="preserve"> Zagreb - Split-Zagreb ovaj sud, sukladno ranije navedenom, priznaje upravitelju p</w:t>
      </w:r>
      <w:r>
        <w:rPr>
          <w:rFonts w:eastAsia="Times New Roman" w:hAnsi="Times New Roman" w:ascii="Times New Roman"/>
          <w:sz w:val="24"/>
          <w:szCs w:val="24"/>
          <w:lang w:eastAsia="hr-HR"/>
        </w:rPr>
        <w:t>utne troškove od mjesta ulaska -</w:t>
      </w:r>
      <w:r w:rsidRPr="00915E8D">
        <w:rPr>
          <w:rFonts w:eastAsia="Times New Roman" w:hAnsi="Times New Roman" w:ascii="Times New Roman"/>
          <w:sz w:val="24"/>
          <w:szCs w:val="24"/>
          <w:lang w:eastAsia="hr-HR"/>
        </w:rPr>
        <w:t xml:space="preserve"> naplatne postaje A1 Vrpolje do sjedišta suda </w:t>
      </w:r>
      <w:r>
        <w:rPr>
          <w:rFonts w:eastAsia="Times New Roman" w:hAnsi="Times New Roman" w:ascii="Times New Roman"/>
          <w:sz w:val="24"/>
          <w:szCs w:val="24"/>
          <w:lang w:eastAsia="hr-HR"/>
        </w:rPr>
        <w:t>Split (Sukoišanska 6)</w:t>
      </w:r>
      <w:r w:rsidRPr="00915E8D">
        <w:rPr>
          <w:rFonts w:eastAsia="Times New Roman" w:hAnsi="Times New Roman" w:ascii="Times New Roman"/>
          <w:sz w:val="24"/>
          <w:szCs w:val="24"/>
          <w:lang w:eastAsia="hr-HR"/>
        </w:rPr>
        <w:t>.</w:t>
      </w:r>
    </w:p>
    <w:p w:rsidRDefault="000C54C7" w:rsidP="009154FD" w:rsidR="009154FD">
      <w:pPr>
        <w:spacing w:before="200"/>
        <w:ind w:firstLine="708"/>
        <w:jc w:val="both"/>
        <w:rPr>
          <w:rFonts w:eastAsia="Times New Roman" w:hAnsi="Times New Roman" w:ascii="Times New Roman"/>
          <w:sz w:val="24"/>
          <w:szCs w:val="24"/>
          <w:lang w:eastAsia="hr-HR"/>
        </w:rPr>
      </w:pPr>
      <w:r w:rsidRPr="00915E8D">
        <w:rPr>
          <w:rFonts w:eastAsia="Times New Roman" w:hAnsi="Times New Roman" w:ascii="Times New Roman"/>
          <w:sz w:val="24"/>
          <w:szCs w:val="24"/>
          <w:lang w:eastAsia="hr-HR"/>
        </w:rPr>
        <w:t>Uvidom u we</w:t>
      </w:r>
      <w:r>
        <w:rPr>
          <w:rFonts w:eastAsia="Times New Roman" w:hAnsi="Times New Roman" w:ascii="Times New Roman"/>
          <w:sz w:val="24"/>
          <w:szCs w:val="24"/>
          <w:lang w:eastAsia="hr-HR"/>
        </w:rPr>
        <w:t>b preglednik HAK</w:t>
      </w:r>
      <w:r w:rsidRPr="00915E8D">
        <w:rPr>
          <w:rFonts w:eastAsia="Times New Roman" w:hAnsi="Times New Roman" w:ascii="Times New Roman"/>
          <w:sz w:val="24"/>
          <w:szCs w:val="24"/>
          <w:lang w:eastAsia="hr-HR"/>
        </w:rPr>
        <w:t xml:space="preserve">-a, ovaj sud utvrđuje da ta relacija iznosi oko </w:t>
      </w:r>
      <w:r>
        <w:rPr>
          <w:rFonts w:eastAsia="Times New Roman" w:hAnsi="Times New Roman" w:ascii="Times New Roman"/>
          <w:sz w:val="24"/>
          <w:szCs w:val="24"/>
          <w:lang w:eastAsia="hr-HR"/>
        </w:rPr>
        <w:t>65</w:t>
      </w:r>
      <w:r w:rsidRPr="00915E8D">
        <w:rPr>
          <w:rFonts w:eastAsia="Times New Roman" w:hAnsi="Times New Roman" w:ascii="Times New Roman"/>
          <w:sz w:val="24"/>
          <w:szCs w:val="24"/>
          <w:lang w:eastAsia="hr-HR"/>
        </w:rPr>
        <w:t xml:space="preserve"> km.</w:t>
      </w:r>
    </w:p>
    <w:p w:rsidRDefault="009154FD" w:rsidP="000C54C7" w:rsidR="009154FD">
      <w:pPr>
        <w:spacing w:before="200"/>
        <w:ind w:firstLine="708"/>
        <w:jc w:val="both"/>
        <w:rPr>
          <w:rFonts w:eastAsia="Times New Roman" w:hAnsi="Times New Roman" w:ascii="Times New Roman"/>
          <w:sz w:val="24"/>
          <w:szCs w:val="24"/>
          <w:lang w:eastAsia="hr-HR"/>
        </w:rPr>
      </w:pPr>
    </w:p>
    <w:p w:rsidRDefault="009154FD" w:rsidP="000C54C7" w:rsidR="009154FD">
      <w:pPr>
        <w:spacing w:before="200"/>
        <w:ind w:firstLine="708"/>
        <w:jc w:val="both"/>
        <w:rPr>
          <w:rFonts w:eastAsia="Times New Roman" w:hAnsi="Times New Roman" w:ascii="Times New Roman"/>
          <w:sz w:val="24"/>
          <w:szCs w:val="24"/>
          <w:lang w:eastAsia="hr-HR"/>
        </w:rPr>
      </w:pPr>
    </w:p>
    <w:p w:rsidRDefault="000C54C7" w:rsidP="000C54C7" w:rsidR="000C54C7" w:rsidRPr="00915E8D">
      <w:pPr>
        <w:spacing w:before="200"/>
        <w:ind w:firstLine="708"/>
        <w:jc w:val="both"/>
        <w:rPr>
          <w:rFonts w:eastAsia="Times New Roman" w:hAnsi="Times New Roman" w:ascii="Times New Roman"/>
          <w:sz w:val="24"/>
          <w:szCs w:val="24"/>
          <w:lang w:eastAsia="hr-HR"/>
        </w:rPr>
      </w:pPr>
      <w:r w:rsidRPr="00915E8D">
        <w:rPr>
          <w:rFonts w:eastAsia="Times New Roman" w:hAnsi="Times New Roman" w:ascii="Times New Roman"/>
          <w:sz w:val="24"/>
          <w:szCs w:val="24"/>
          <w:lang w:eastAsia="hr-HR"/>
        </w:rPr>
        <w:t>U tom smislu, ovaj sud utvrđuje opravdanim:</w:t>
      </w:r>
    </w:p>
    <w:p w:rsidRDefault="000C54C7" w:rsidP="007352BD" w:rsidR="000C54C7">
      <w:pPr>
        <w:spacing w:before="5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7352BD">
        <w:rPr>
          <w:rFonts w:eastAsia="Times New Roman" w:hAnsi="Times New Roman" w:ascii="Times New Roman"/>
          <w:sz w:val="24"/>
          <w:szCs w:val="24"/>
          <w:lang w:eastAsia="hr-HR"/>
        </w:rPr>
        <w:t xml:space="preserve">za </w:t>
      </w:r>
      <w:r w:rsidR="007352BD" w:rsidRPr="007352BD">
        <w:rPr>
          <w:rFonts w:eastAsia="Times New Roman" w:hAnsi="Times New Roman" w:ascii="Times New Roman"/>
          <w:sz w:val="24"/>
          <w:szCs w:val="24"/>
          <w:lang w:eastAsia="hr-HR"/>
        </w:rPr>
        <w:t>pristup na ispitno i izvještajno ro</w:t>
      </w:r>
      <w:r w:rsidR="007352BD" w:rsidRPr="007352BD">
        <w:rPr>
          <w:rFonts w:eastAsia="Times New Roman" w:hAnsi="Times New Roman" w:ascii="Times New Roman" w:hint="eastAsia"/>
          <w:sz w:val="24"/>
          <w:szCs w:val="24"/>
          <w:lang w:eastAsia="hr-HR"/>
        </w:rPr>
        <w:t>č</w:t>
      </w:r>
      <w:r w:rsidR="007352BD" w:rsidRPr="007352BD">
        <w:rPr>
          <w:rFonts w:eastAsia="Times New Roman" w:hAnsi="Times New Roman" w:ascii="Times New Roman"/>
          <w:sz w:val="24"/>
          <w:szCs w:val="24"/>
          <w:lang w:eastAsia="hr-HR"/>
        </w:rPr>
        <w:t>ište</w:t>
      </w:r>
      <w:r w:rsidR="007352BD">
        <w:rPr>
          <w:rFonts w:eastAsia="Times New Roman" w:hAnsi="Times New Roman" w:ascii="Times New Roman"/>
          <w:sz w:val="24"/>
          <w:szCs w:val="24"/>
          <w:lang w:eastAsia="hr-HR"/>
        </w:rPr>
        <w:t xml:space="preserve"> održano</w:t>
      </w:r>
      <w:r w:rsidR="007352BD" w:rsidRPr="007352BD">
        <w:rPr>
          <w:rFonts w:eastAsia="Times New Roman" w:hAnsi="Times New Roman" w:ascii="Times New Roman"/>
          <w:sz w:val="24"/>
          <w:szCs w:val="24"/>
          <w:lang w:eastAsia="hr-HR"/>
        </w:rPr>
        <w:t xml:space="preserve"> 1. ožujka 2018.</w:t>
      </w:r>
      <w:r w:rsidR="007352BD">
        <w:rPr>
          <w:rFonts w:eastAsia="Times New Roman" w:hAnsi="Times New Roman" w:ascii="Times New Roman"/>
          <w:sz w:val="24"/>
          <w:szCs w:val="24"/>
          <w:lang w:eastAsia="hr-HR"/>
        </w:rPr>
        <w:t xml:space="preserve"> iznos od 130,00 kn</w:t>
      </w:r>
      <w:r w:rsidRPr="00915E8D">
        <w:rPr>
          <w:rFonts w:eastAsia="Times New Roman" w:hAnsi="Times New Roman" w:ascii="Times New Roman"/>
          <w:sz w:val="24"/>
          <w:szCs w:val="24"/>
          <w:lang w:eastAsia="hr-HR"/>
        </w:rPr>
        <w:t xml:space="preserve"> (130 km (relacija</w:t>
      </w:r>
      <w:r w:rsidR="007C5F5E">
        <w:rPr>
          <w:rFonts w:eastAsia="Times New Roman" w:hAnsi="Times New Roman" w:ascii="Times New Roman"/>
          <w:sz w:val="24"/>
          <w:szCs w:val="24"/>
          <w:lang w:eastAsia="hr-HR"/>
        </w:rPr>
        <w:t xml:space="preserve"> </w:t>
      </w:r>
      <w:r w:rsidR="007352BD" w:rsidRPr="007352BD">
        <w:rPr>
          <w:rFonts w:eastAsia="Times New Roman" w:hAnsi="Times New Roman" w:ascii="Times New Roman"/>
          <w:sz w:val="24"/>
          <w:szCs w:val="24"/>
          <w:lang w:eastAsia="hr-HR"/>
        </w:rPr>
        <w:t>ulaska - naplatne postaje A1 Vrpolje do sjedišta suda Split</w:t>
      </w:r>
      <w:r w:rsidR="007352BD">
        <w:rPr>
          <w:rFonts w:eastAsia="Times New Roman" w:hAnsi="Times New Roman" w:ascii="Times New Roman"/>
          <w:sz w:val="24"/>
          <w:szCs w:val="24"/>
          <w:lang w:eastAsia="hr-HR"/>
        </w:rPr>
        <w:t xml:space="preserve"> i natrag</w:t>
      </w:r>
      <w:r w:rsidRPr="00915E8D">
        <w:rPr>
          <w:rFonts w:eastAsia="Times New Roman" w:hAnsi="Times New Roman" w:ascii="Times New Roman"/>
          <w:sz w:val="24"/>
          <w:szCs w:val="24"/>
          <w:lang w:eastAsia="hr-HR"/>
        </w:rPr>
        <w:t>) x 2,00 (kn</w:t>
      </w:r>
      <w:r w:rsidR="007352BD">
        <w:rPr>
          <w:rFonts w:eastAsia="Times New Roman" w:hAnsi="Times New Roman" w:ascii="Times New Roman"/>
          <w:sz w:val="24"/>
          <w:szCs w:val="24"/>
          <w:lang w:eastAsia="hr-HR"/>
        </w:rPr>
        <w:t>/km</w:t>
      </w:r>
      <w:r w:rsidRPr="00915E8D">
        <w:rPr>
          <w:rFonts w:eastAsia="Times New Roman" w:hAnsi="Times New Roman" w:ascii="Times New Roman"/>
          <w:sz w:val="24"/>
          <w:szCs w:val="24"/>
          <w:lang w:eastAsia="hr-HR"/>
        </w:rPr>
        <w:t xml:space="preserve">) = </w:t>
      </w:r>
      <w:r w:rsidR="007352BD">
        <w:rPr>
          <w:rFonts w:eastAsia="Times New Roman" w:hAnsi="Times New Roman" w:ascii="Times New Roman"/>
          <w:sz w:val="24"/>
          <w:szCs w:val="24"/>
          <w:lang w:eastAsia="hr-HR"/>
        </w:rPr>
        <w:t>260</w:t>
      </w:r>
      <w:r w:rsidRPr="00915E8D">
        <w:rPr>
          <w:rFonts w:eastAsia="Times New Roman" w:hAnsi="Times New Roman" w:ascii="Times New Roman"/>
          <w:sz w:val="24"/>
          <w:szCs w:val="24"/>
          <w:lang w:eastAsia="hr-HR"/>
        </w:rPr>
        <w:t>,00 kn</w:t>
      </w:r>
      <w:r w:rsidR="007352BD">
        <w:rPr>
          <w:rFonts w:eastAsia="Times New Roman" w:hAnsi="Times New Roman" w:ascii="Times New Roman"/>
          <w:sz w:val="24"/>
          <w:szCs w:val="24"/>
          <w:lang w:eastAsia="hr-HR"/>
        </w:rPr>
        <w:t xml:space="preserve"> / 2 (</w:t>
      </w:r>
      <w:r w:rsidR="007352BD" w:rsidRPr="007352BD">
        <w:rPr>
          <w:rFonts w:eastAsia="Times New Roman" w:hAnsi="Times New Roman" w:ascii="Times New Roman"/>
          <w:sz w:val="24"/>
          <w:szCs w:val="24"/>
          <w:lang w:eastAsia="hr-HR"/>
        </w:rPr>
        <w:t>jer pola troška otpada na ro</w:t>
      </w:r>
      <w:r w:rsidR="007352BD" w:rsidRPr="007352BD">
        <w:rPr>
          <w:rFonts w:eastAsia="Times New Roman" w:hAnsi="Times New Roman" w:ascii="Times New Roman" w:hint="eastAsia"/>
          <w:sz w:val="24"/>
          <w:szCs w:val="24"/>
          <w:lang w:eastAsia="hr-HR"/>
        </w:rPr>
        <w:t>č</w:t>
      </w:r>
      <w:r w:rsidR="007352BD" w:rsidRPr="007352BD">
        <w:rPr>
          <w:rFonts w:eastAsia="Times New Roman" w:hAnsi="Times New Roman" w:ascii="Times New Roman"/>
          <w:sz w:val="24"/>
          <w:szCs w:val="24"/>
          <w:lang w:eastAsia="hr-HR"/>
        </w:rPr>
        <w:t>ište u predmetu Trgova</w:t>
      </w:r>
      <w:r w:rsidR="007352BD" w:rsidRPr="007352BD">
        <w:rPr>
          <w:rFonts w:eastAsia="Times New Roman" w:hAnsi="Times New Roman" w:ascii="Times New Roman" w:hint="eastAsia"/>
          <w:sz w:val="24"/>
          <w:szCs w:val="24"/>
          <w:lang w:eastAsia="hr-HR"/>
        </w:rPr>
        <w:t>č</w:t>
      </w:r>
      <w:r w:rsidR="007352BD" w:rsidRPr="007352BD">
        <w:rPr>
          <w:rFonts w:eastAsia="Times New Roman" w:hAnsi="Times New Roman" w:ascii="Times New Roman"/>
          <w:sz w:val="24"/>
          <w:szCs w:val="24"/>
          <w:lang w:eastAsia="hr-HR"/>
        </w:rPr>
        <w:t>kog suda u Splitu poslovni broj St-1023/2017 održanom isti</w:t>
      </w:r>
      <w:r w:rsidR="007352BD">
        <w:rPr>
          <w:rFonts w:eastAsia="Times New Roman" w:hAnsi="Times New Roman" w:ascii="Times New Roman"/>
          <w:sz w:val="24"/>
          <w:szCs w:val="24"/>
          <w:lang w:eastAsia="hr-HR"/>
        </w:rPr>
        <w:t xml:space="preserve"> dan</w:t>
      </w:r>
      <w:r w:rsidRPr="00915E8D">
        <w:rPr>
          <w:rFonts w:eastAsia="Times New Roman" w:hAnsi="Times New Roman" w:ascii="Times New Roman"/>
          <w:sz w:val="24"/>
          <w:szCs w:val="24"/>
          <w:lang w:eastAsia="hr-HR"/>
        </w:rPr>
        <w:t>)</w:t>
      </w:r>
      <w:r w:rsidR="007352BD">
        <w:rPr>
          <w:rFonts w:eastAsia="Times New Roman" w:hAnsi="Times New Roman" w:ascii="Times New Roman"/>
          <w:sz w:val="24"/>
          <w:szCs w:val="24"/>
          <w:lang w:eastAsia="hr-HR"/>
        </w:rPr>
        <w:t xml:space="preserve"> = 130,00 kn</w:t>
      </w:r>
    </w:p>
    <w:p w:rsidRDefault="000C54C7" w:rsidP="000C54C7" w:rsidR="000C54C7">
      <w:pPr>
        <w:spacing w:before="5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915E8D">
        <w:rPr>
          <w:rFonts w:eastAsia="Times New Roman" w:hAnsi="Times New Roman" w:ascii="Times New Roman"/>
          <w:sz w:val="24"/>
          <w:szCs w:val="24"/>
          <w:lang w:eastAsia="hr-HR"/>
        </w:rPr>
        <w:t xml:space="preserve">trošak cestarine na relaciji A1 </w:t>
      </w:r>
      <w:r>
        <w:rPr>
          <w:rFonts w:eastAsia="Times New Roman" w:hAnsi="Times New Roman" w:ascii="Times New Roman"/>
          <w:sz w:val="24"/>
          <w:szCs w:val="24"/>
          <w:lang w:eastAsia="hr-HR"/>
        </w:rPr>
        <w:t>Vrpolje -</w:t>
      </w:r>
      <w:r w:rsidR="00F36EF9">
        <w:rPr>
          <w:rFonts w:eastAsia="Times New Roman" w:hAnsi="Times New Roman" w:ascii="Times New Roman"/>
          <w:sz w:val="24"/>
          <w:szCs w:val="24"/>
          <w:lang w:eastAsia="hr-HR"/>
        </w:rPr>
        <w:t xml:space="preserve"> </w:t>
      </w:r>
      <w:r w:rsidRPr="00915E8D">
        <w:rPr>
          <w:rFonts w:eastAsia="Times New Roman" w:hAnsi="Times New Roman" w:ascii="Times New Roman"/>
          <w:sz w:val="24"/>
          <w:szCs w:val="24"/>
          <w:lang w:eastAsia="hr-HR"/>
        </w:rPr>
        <w:t xml:space="preserve">Dugopolje i </w:t>
      </w:r>
      <w:r w:rsidR="007352BD">
        <w:rPr>
          <w:rFonts w:eastAsia="Times New Roman" w:hAnsi="Times New Roman" w:ascii="Times New Roman"/>
          <w:sz w:val="24"/>
          <w:szCs w:val="24"/>
          <w:lang w:eastAsia="hr-HR"/>
        </w:rPr>
        <w:t>natrag</w:t>
      </w:r>
      <w:r w:rsidRPr="00915E8D">
        <w:rPr>
          <w:rFonts w:eastAsia="Times New Roman" w:hAnsi="Times New Roman" w:ascii="Times New Roman"/>
          <w:sz w:val="24"/>
          <w:szCs w:val="24"/>
          <w:lang w:eastAsia="hr-HR"/>
        </w:rPr>
        <w:t xml:space="preserve"> u iznosu od 44,00 kn (22,00 kn za vozilo druge kategorije u jednom smje</w:t>
      </w:r>
      <w:r>
        <w:rPr>
          <w:rFonts w:eastAsia="Times New Roman" w:hAnsi="Times New Roman" w:ascii="Times New Roman"/>
          <w:sz w:val="24"/>
          <w:szCs w:val="24"/>
          <w:lang w:eastAsia="hr-HR"/>
        </w:rPr>
        <w:t>r</w:t>
      </w:r>
      <w:r w:rsidRPr="00915E8D">
        <w:rPr>
          <w:rFonts w:eastAsia="Times New Roman" w:hAnsi="Times New Roman" w:ascii="Times New Roman"/>
          <w:sz w:val="24"/>
          <w:szCs w:val="24"/>
          <w:lang w:eastAsia="hr-HR"/>
        </w:rPr>
        <w:t>u</w:t>
      </w:r>
      <w:r w:rsidR="00F36EF9">
        <w:rPr>
          <w:rFonts w:eastAsia="Times New Roman" w:hAnsi="Times New Roman" w:ascii="Times New Roman"/>
          <w:sz w:val="24"/>
          <w:szCs w:val="24"/>
          <w:lang w:eastAsia="hr-HR"/>
        </w:rPr>
        <w:t xml:space="preserve"> </w:t>
      </w:r>
      <w:r w:rsidR="007352BD">
        <w:rPr>
          <w:rFonts w:eastAsia="Times New Roman" w:hAnsi="Times New Roman" w:ascii="Times New Roman"/>
          <w:sz w:val="24"/>
          <w:szCs w:val="24"/>
          <w:lang w:eastAsia="hr-HR"/>
        </w:rPr>
        <w:t xml:space="preserve">za navedenu relaciju) / 2 </w:t>
      </w:r>
      <w:r w:rsidR="007352BD" w:rsidRPr="007352BD">
        <w:rPr>
          <w:rFonts w:eastAsia="Times New Roman" w:hAnsi="Times New Roman" w:ascii="Times New Roman"/>
          <w:sz w:val="24"/>
          <w:szCs w:val="24"/>
          <w:lang w:eastAsia="hr-HR"/>
        </w:rPr>
        <w:t>(jer pola troška otpada na ro</w:t>
      </w:r>
      <w:r w:rsidR="007352BD" w:rsidRPr="007352BD">
        <w:rPr>
          <w:rFonts w:eastAsia="Times New Roman" w:hAnsi="Times New Roman" w:ascii="Times New Roman" w:hint="eastAsia"/>
          <w:sz w:val="24"/>
          <w:szCs w:val="24"/>
          <w:lang w:eastAsia="hr-HR"/>
        </w:rPr>
        <w:t>č</w:t>
      </w:r>
      <w:r w:rsidR="007352BD" w:rsidRPr="007352BD">
        <w:rPr>
          <w:rFonts w:eastAsia="Times New Roman" w:hAnsi="Times New Roman" w:ascii="Times New Roman"/>
          <w:sz w:val="24"/>
          <w:szCs w:val="24"/>
          <w:lang w:eastAsia="hr-HR"/>
        </w:rPr>
        <w:t>ište u predmetu Trgova</w:t>
      </w:r>
      <w:r w:rsidR="007352BD" w:rsidRPr="007352BD">
        <w:rPr>
          <w:rFonts w:eastAsia="Times New Roman" w:hAnsi="Times New Roman" w:ascii="Times New Roman" w:hint="eastAsia"/>
          <w:sz w:val="24"/>
          <w:szCs w:val="24"/>
          <w:lang w:eastAsia="hr-HR"/>
        </w:rPr>
        <w:t>č</w:t>
      </w:r>
      <w:r w:rsidR="007352BD" w:rsidRPr="007352BD">
        <w:rPr>
          <w:rFonts w:eastAsia="Times New Roman" w:hAnsi="Times New Roman" w:ascii="Times New Roman"/>
          <w:sz w:val="24"/>
          <w:szCs w:val="24"/>
          <w:lang w:eastAsia="hr-HR"/>
        </w:rPr>
        <w:t xml:space="preserve">kog suda u Splitu poslovni broj St-1023/2017 održanom isti dan) = </w:t>
      </w:r>
      <w:r w:rsidR="007352BD">
        <w:rPr>
          <w:rFonts w:eastAsia="Times New Roman" w:hAnsi="Times New Roman" w:ascii="Times New Roman"/>
          <w:sz w:val="24"/>
          <w:szCs w:val="24"/>
          <w:lang w:eastAsia="hr-HR"/>
        </w:rPr>
        <w:t>22</w:t>
      </w:r>
      <w:r w:rsidR="007352BD" w:rsidRPr="007352BD">
        <w:rPr>
          <w:rFonts w:eastAsia="Times New Roman" w:hAnsi="Times New Roman" w:ascii="Times New Roman"/>
          <w:sz w:val="24"/>
          <w:szCs w:val="24"/>
          <w:lang w:eastAsia="hr-HR"/>
        </w:rPr>
        <w:t>,00 kn</w:t>
      </w:r>
    </w:p>
    <w:p w:rsidRDefault="007352BD" w:rsidP="000C54C7" w:rsidR="007352BD">
      <w:pPr>
        <w:spacing w:before="5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7352BD">
        <w:rPr>
          <w:rFonts w:eastAsia="Times New Roman" w:hAnsi="Times New Roman" w:ascii="Times New Roman"/>
          <w:sz w:val="24"/>
          <w:szCs w:val="24"/>
          <w:lang w:eastAsia="hr-HR"/>
        </w:rPr>
        <w:t>trošak 1/4 dnevnice</w:t>
      </w:r>
      <w:r>
        <w:rPr>
          <w:rFonts w:eastAsia="Times New Roman" w:hAnsi="Times New Roman" w:ascii="Times New Roman"/>
          <w:sz w:val="24"/>
          <w:szCs w:val="24"/>
          <w:lang w:eastAsia="hr-HR"/>
        </w:rPr>
        <w:t xml:space="preserve"> u iznosu 42,50 kn </w:t>
      </w:r>
      <w:r w:rsidRPr="007352BD">
        <w:rPr>
          <w:rFonts w:eastAsia="Times New Roman" w:hAnsi="Times New Roman" w:ascii="Times New Roman"/>
          <w:sz w:val="24"/>
          <w:szCs w:val="24"/>
          <w:lang w:eastAsia="hr-HR"/>
        </w:rPr>
        <w:t>(jer pola troška od pola dnevnice otpada na ro</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ište u predmetu Trgova</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kog suda u Splitu poslovni broj St-1023/2017 održanom isti dan)</w:t>
      </w:r>
    </w:p>
    <w:p w:rsidRDefault="007352BD" w:rsidP="007352BD" w:rsidR="007352BD">
      <w:pPr>
        <w:spacing w:before="5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7352BD">
        <w:rPr>
          <w:rFonts w:eastAsia="Times New Roman" w:hAnsi="Times New Roman" w:ascii="Times New Roman"/>
          <w:sz w:val="24"/>
          <w:szCs w:val="24"/>
          <w:lang w:eastAsia="hr-HR"/>
        </w:rPr>
        <w:t>za pristup na ro</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ište za glasovanje o ste</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ajnom planu 12. lipnja 2018. iznos od 130,00 kn (130 km (relacija ulaska - naplatne postaje A1 Vrpolje do sjedišta suda Split i natrag) x 2,00 (kn/km) = 260,00 kn / 2 (jer pola troška otpada na ročište u predmetu Trgovačkog suda u Splitu poslovni broj St-102</w:t>
      </w:r>
      <w:r>
        <w:rPr>
          <w:rFonts w:eastAsia="Times New Roman" w:hAnsi="Times New Roman" w:ascii="Times New Roman"/>
          <w:sz w:val="24"/>
          <w:szCs w:val="24"/>
          <w:lang w:eastAsia="hr-HR"/>
        </w:rPr>
        <w:t>0</w:t>
      </w:r>
      <w:r w:rsidRPr="007352BD">
        <w:rPr>
          <w:rFonts w:eastAsia="Times New Roman" w:hAnsi="Times New Roman" w:ascii="Times New Roman"/>
          <w:sz w:val="24"/>
          <w:szCs w:val="24"/>
          <w:lang w:eastAsia="hr-HR"/>
        </w:rPr>
        <w:t>/2017 održanom isti dan) = 130,00 kn</w:t>
      </w:r>
    </w:p>
    <w:p w:rsidRDefault="007352BD" w:rsidP="000C54C7" w:rsidR="007352BD">
      <w:pPr>
        <w:spacing w:before="50"/>
        <w:ind w:firstLine="709"/>
        <w:jc w:val="both"/>
        <w:rPr>
          <w:rFonts w:eastAsia="Times New Roman" w:hAnsi="Times New Roman" w:ascii="Times New Roman"/>
          <w:sz w:val="24"/>
          <w:szCs w:val="24"/>
          <w:lang w:eastAsia="hr-HR"/>
        </w:rPr>
      </w:pPr>
      <w:r w:rsidRPr="007352BD">
        <w:rPr>
          <w:rFonts w:eastAsia="Times New Roman" w:hAnsi="Times New Roman" w:ascii="Times New Roman"/>
          <w:sz w:val="24"/>
          <w:szCs w:val="24"/>
          <w:lang w:eastAsia="hr-HR"/>
        </w:rPr>
        <w:t>- trošak cestarine na relaciji A1 Vrpolje - Dugopolje i natrag u iznosu od 44,00 kn (22,00 kn za vozilo druge kategorije u jednom smjeru za navedenu relaciju) / 2 (jer pola troška otpada na ro</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ište u predmetu Trgova</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kog suda u Splitu poslovni broj St-102</w:t>
      </w:r>
      <w:r>
        <w:rPr>
          <w:rFonts w:eastAsia="Times New Roman" w:hAnsi="Times New Roman" w:ascii="Times New Roman"/>
          <w:sz w:val="24"/>
          <w:szCs w:val="24"/>
          <w:lang w:eastAsia="hr-HR"/>
        </w:rPr>
        <w:t>0</w:t>
      </w:r>
      <w:r w:rsidRPr="007352BD">
        <w:rPr>
          <w:rFonts w:eastAsia="Times New Roman" w:hAnsi="Times New Roman" w:ascii="Times New Roman"/>
          <w:sz w:val="24"/>
          <w:szCs w:val="24"/>
          <w:lang w:eastAsia="hr-HR"/>
        </w:rPr>
        <w:t>/2017 održanom isti dan) = 22,00 kn</w:t>
      </w:r>
    </w:p>
    <w:p w:rsidRDefault="007352BD" w:rsidP="000C54C7" w:rsidR="007352BD">
      <w:pPr>
        <w:spacing w:before="50"/>
        <w:ind w:firstLine="709"/>
        <w:jc w:val="both"/>
        <w:rPr>
          <w:rFonts w:eastAsia="Times New Roman" w:hAnsi="Times New Roman" w:ascii="Times New Roman"/>
          <w:sz w:val="24"/>
          <w:szCs w:val="24"/>
          <w:lang w:eastAsia="hr-HR"/>
        </w:rPr>
      </w:pPr>
      <w:r w:rsidRPr="007352BD">
        <w:rPr>
          <w:rFonts w:eastAsia="Times New Roman" w:hAnsi="Times New Roman" w:ascii="Times New Roman"/>
          <w:sz w:val="24"/>
          <w:szCs w:val="24"/>
          <w:lang w:eastAsia="hr-HR"/>
        </w:rPr>
        <w:t>- trošak 1/4 dnevnice u iznosu 42,50 kn (jer pola troška od pola dnevnice otpada na ro</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ište u predmetu Trgova</w:t>
      </w:r>
      <w:r w:rsidRPr="007352BD">
        <w:rPr>
          <w:rFonts w:eastAsia="Times New Roman" w:hAnsi="Times New Roman" w:ascii="Times New Roman" w:hint="eastAsia"/>
          <w:sz w:val="24"/>
          <w:szCs w:val="24"/>
          <w:lang w:eastAsia="hr-HR"/>
        </w:rPr>
        <w:t>č</w:t>
      </w:r>
      <w:r w:rsidRPr="007352BD">
        <w:rPr>
          <w:rFonts w:eastAsia="Times New Roman" w:hAnsi="Times New Roman" w:ascii="Times New Roman"/>
          <w:sz w:val="24"/>
          <w:szCs w:val="24"/>
          <w:lang w:eastAsia="hr-HR"/>
        </w:rPr>
        <w:t>kog suda u Splitu poslovni broj St-1020/2017 održanom isti dan)</w:t>
      </w:r>
      <w:r>
        <w:rPr>
          <w:rFonts w:eastAsia="Times New Roman" w:hAnsi="Times New Roman" w:ascii="Times New Roman"/>
          <w:sz w:val="24"/>
          <w:szCs w:val="24"/>
          <w:lang w:eastAsia="hr-HR"/>
        </w:rPr>
        <w:t>.</w:t>
      </w:r>
    </w:p>
    <w:p w:rsidRDefault="004C07A5" w:rsidP="007352BD" w:rsidR="004C07A5">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Slijedom naprijed navedenog, ovaj sud nalazi opravdanim i osnovanim odobriti stečajnom upravitelju naknadu putnog troška u ukupnom iznosu od 389,00 kn.</w:t>
      </w:r>
    </w:p>
    <w:p w:rsidRDefault="007352BD" w:rsidP="007352BD" w:rsidR="007352BD">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Trošak zatražen na ime pristupa na završno ročište (koje još nije održano),  a koje stečajni upravitelj popisuje u ukupnom iznosu od 2.000,30 kn (trošak vozila, cestarina, pola dnevnice) valjalo je odbiti iz razloga što u stečajnom postupku nije moguće odobriti naknadu troška koji još nije nastao, s tim što se posebno ističe da takav trošak u ovom postupku niti neće nastati iz razloga što se u postupcima u kojima je doneseno rješenje o potvrdi stečajnog plana ne održava završno ročište, već se stečajni postupak zaključuje </w:t>
      </w:r>
      <w:r w:rsidR="004C07A5">
        <w:rPr>
          <w:rFonts w:eastAsia="Times New Roman" w:hAnsi="Times New Roman" w:ascii="Times New Roman"/>
          <w:sz w:val="24"/>
          <w:szCs w:val="24"/>
          <w:lang w:eastAsia="hr-HR"/>
        </w:rPr>
        <w:t>čim rješenje o potvrdi postane pravomoćno u smislu odredbe čl. 344. st. 1. SZ-a (dakle, bez održavanja završnog ročišta).</w:t>
      </w:r>
    </w:p>
    <w:p w:rsidRDefault="0018343C" w:rsidP="0018343C" w:rsidR="004C07A5" w:rsidRPr="0018343C">
      <w:pPr>
        <w:spacing w:before="200"/>
        <w:ind w:firstLine="708"/>
        <w:jc w:val="both"/>
        <w:rPr>
          <w:rFonts w:hAnsi="Times New Roman" w:ascii="Times New Roman"/>
          <w:sz w:val="24"/>
          <w:szCs w:val="24"/>
        </w:rPr>
      </w:pPr>
      <w:r>
        <w:rPr>
          <w:rFonts w:hAnsi="Times New Roman" w:ascii="Times New Roman"/>
          <w:sz w:val="24"/>
          <w:szCs w:val="24"/>
        </w:rPr>
        <w:t xml:space="preserve">U odnosu na </w:t>
      </w:r>
      <w:r w:rsidRPr="00915E8D">
        <w:rPr>
          <w:rFonts w:eastAsia="Times New Roman" w:hAnsi="Times New Roman" w:ascii="Times New Roman"/>
          <w:sz w:val="24"/>
          <w:szCs w:val="24"/>
          <w:lang w:eastAsia="hr-HR"/>
        </w:rPr>
        <w:t xml:space="preserve">zahtjev stečajnog upravitelja koji se odnosi na naknadu </w:t>
      </w:r>
      <w:r>
        <w:rPr>
          <w:rFonts w:eastAsia="Times New Roman" w:hAnsi="Times New Roman" w:ascii="Times New Roman"/>
          <w:sz w:val="24"/>
          <w:szCs w:val="24"/>
          <w:lang w:eastAsia="hr-HR"/>
        </w:rPr>
        <w:t>troška</w:t>
      </w:r>
      <w:r w:rsidRPr="004C07A5">
        <w:rPr>
          <w:rFonts w:eastAsia="Times New Roman" w:hAnsi="Times New Roman" w:ascii="Times New Roman"/>
          <w:sz w:val="24"/>
          <w:szCs w:val="24"/>
          <w:lang w:eastAsia="hr-HR"/>
        </w:rPr>
        <w:t xml:space="preserve"> telefona, interneta i pošte u paušalnom iznosu od 40,00 kn mjese</w:t>
      </w:r>
      <w:r w:rsidRPr="004C07A5">
        <w:rPr>
          <w:rFonts w:eastAsia="Times New Roman" w:hAnsi="Times New Roman" w:ascii="Times New Roman" w:hint="eastAsia"/>
          <w:sz w:val="24"/>
          <w:szCs w:val="24"/>
          <w:lang w:eastAsia="hr-HR"/>
        </w:rPr>
        <w:t>č</w:t>
      </w:r>
      <w:r w:rsidRPr="004C07A5">
        <w:rPr>
          <w:rFonts w:eastAsia="Times New Roman" w:hAnsi="Times New Roman" w:ascii="Times New Roman"/>
          <w:sz w:val="24"/>
          <w:szCs w:val="24"/>
          <w:lang w:eastAsia="hr-HR"/>
        </w:rPr>
        <w:t>no za period od 22. studenog 2017. do 1. srpnja 2018.</w:t>
      </w:r>
      <w:r>
        <w:rPr>
          <w:rFonts w:eastAsia="Times New Roman" w:hAnsi="Times New Roman" w:ascii="Times New Roman"/>
          <w:sz w:val="24"/>
          <w:szCs w:val="24"/>
          <w:lang w:eastAsia="hr-HR"/>
        </w:rPr>
        <w:t>, odnosno u sveukupnom iznosu od 280,00 kn</w:t>
      </w:r>
      <w:r>
        <w:rPr>
          <w:rFonts w:hAnsi="Times New Roman" w:ascii="Times New Roman"/>
          <w:sz w:val="24"/>
          <w:szCs w:val="24"/>
        </w:rPr>
        <w:t>, ovaj sud je mišljenja da</w:t>
      </w:r>
      <w:r w:rsidRPr="00915E8D">
        <w:rPr>
          <w:rFonts w:hAnsi="Times New Roman" w:ascii="Times New Roman"/>
          <w:sz w:val="24"/>
          <w:szCs w:val="24"/>
        </w:rPr>
        <w:t xml:space="preserve"> svaki pa i najmanji stvarni trošak koji je nastao kao direktna posljedica u postupku obavljanja poslova za koje je upravitelj i imenovan, jest opravdan trošak. Makar se ti troškovi zbog objektivnih i specifičnih okolnosti, pogotovo kada stečajni upravitelj</w:t>
      </w:r>
      <w:r w:rsidR="002F5310">
        <w:rPr>
          <w:rFonts w:hAnsi="Times New Roman" w:ascii="Times New Roman"/>
          <w:sz w:val="24"/>
          <w:szCs w:val="24"/>
        </w:rPr>
        <w:t xml:space="preserve"> </w:t>
      </w:r>
      <w:r w:rsidRPr="00915E8D">
        <w:rPr>
          <w:rFonts w:hAnsi="Times New Roman" w:ascii="Times New Roman"/>
          <w:sz w:val="24"/>
          <w:szCs w:val="24"/>
        </w:rPr>
        <w:t xml:space="preserve">obavlja i druge poslovne aktivnosti od svog poslovnog interesa, zbog čega se stvarni troškovi uredskog pribora i materijala, troškovi telefona, interneta i sl. ne mogu jednoznačno i valjano dokumentirati), ovaj sud će ih prema  slobodnoj ocjeni procjenjivati i odobravati u smislu odredbe čl. 223. </w:t>
      </w:r>
      <w:r w:rsidR="004E1BE0">
        <w:rPr>
          <w:rFonts w:hAnsi="Times New Roman" w:ascii="Times New Roman"/>
          <w:sz w:val="24"/>
          <w:szCs w:val="24"/>
        </w:rPr>
        <w:t>ZPP-a</w:t>
      </w:r>
      <w:r w:rsidRPr="00915E8D">
        <w:rPr>
          <w:rFonts w:hAnsi="Times New Roman" w:ascii="Times New Roman"/>
          <w:sz w:val="24"/>
          <w:szCs w:val="24"/>
        </w:rPr>
        <w:t xml:space="preserve"> u vezi s čl. 10. SZ-a, a po prethodnom prijedlogu podnositelja.</w:t>
      </w:r>
      <w:r>
        <w:rPr>
          <w:rFonts w:hAnsi="Times New Roman" w:ascii="Times New Roman"/>
          <w:sz w:val="24"/>
          <w:szCs w:val="24"/>
        </w:rPr>
        <w:t xml:space="preserve"> U tom smislu, </w:t>
      </w:r>
      <w:r w:rsidR="004629A0">
        <w:rPr>
          <w:rFonts w:hAnsi="Times New Roman" w:ascii="Times New Roman"/>
          <w:sz w:val="24"/>
          <w:szCs w:val="24"/>
        </w:rPr>
        <w:t>postupajući</w:t>
      </w:r>
      <w:r>
        <w:rPr>
          <w:rFonts w:hAnsi="Times New Roman" w:ascii="Times New Roman"/>
          <w:sz w:val="24"/>
          <w:szCs w:val="24"/>
        </w:rPr>
        <w:t xml:space="preserve"> po slobodnoj ocjeni,</w:t>
      </w:r>
      <w:r w:rsidR="004629A0">
        <w:rPr>
          <w:rFonts w:hAnsi="Times New Roman" w:ascii="Times New Roman"/>
          <w:sz w:val="24"/>
          <w:szCs w:val="24"/>
        </w:rPr>
        <w:t xml:space="preserve"> ovaj sud</w:t>
      </w:r>
      <w:r>
        <w:rPr>
          <w:rFonts w:hAnsi="Times New Roman" w:ascii="Times New Roman"/>
          <w:sz w:val="24"/>
          <w:szCs w:val="24"/>
        </w:rPr>
        <w:t xml:space="preserve"> zatražene paušalne troškove </w:t>
      </w:r>
      <w:r w:rsidRPr="0018343C">
        <w:rPr>
          <w:rFonts w:hAnsi="Times New Roman" w:ascii="Times New Roman"/>
          <w:sz w:val="24"/>
          <w:szCs w:val="24"/>
        </w:rPr>
        <w:t>u sveukupnom iznosu od 280,00 kn</w:t>
      </w:r>
      <w:r w:rsidR="004629A0">
        <w:rPr>
          <w:rFonts w:hAnsi="Times New Roman" w:ascii="Times New Roman"/>
          <w:sz w:val="24"/>
          <w:szCs w:val="24"/>
        </w:rPr>
        <w:t xml:space="preserve"> nalazi osnovanim</w:t>
      </w:r>
      <w:r w:rsidR="007D4195">
        <w:rPr>
          <w:rFonts w:hAnsi="Times New Roman" w:ascii="Times New Roman"/>
          <w:sz w:val="24"/>
          <w:szCs w:val="24"/>
        </w:rPr>
        <w:t xml:space="preserve"> </w:t>
      </w:r>
      <w:r w:rsidR="004C07A5">
        <w:rPr>
          <w:rFonts w:eastAsia="Times New Roman" w:hAnsi="Times New Roman" w:ascii="Times New Roman"/>
          <w:sz w:val="24"/>
          <w:szCs w:val="24"/>
          <w:lang w:eastAsia="hr-HR"/>
        </w:rPr>
        <w:t>te</w:t>
      </w:r>
      <w:r>
        <w:rPr>
          <w:rFonts w:eastAsia="Times New Roman" w:hAnsi="Times New Roman" w:ascii="Times New Roman"/>
          <w:sz w:val="24"/>
          <w:szCs w:val="24"/>
          <w:lang w:eastAsia="hr-HR"/>
        </w:rPr>
        <w:t xml:space="preserve"> ih</w:t>
      </w:r>
      <w:r w:rsidR="004C07A5">
        <w:rPr>
          <w:rFonts w:eastAsia="Times New Roman" w:hAnsi="Times New Roman" w:ascii="Times New Roman"/>
          <w:sz w:val="24"/>
          <w:szCs w:val="24"/>
          <w:lang w:eastAsia="hr-HR"/>
        </w:rPr>
        <w:t xml:space="preserve"> u cijelosti priznaje.</w:t>
      </w:r>
    </w:p>
    <w:p w:rsidRDefault="000C54C7" w:rsidP="004C07A5" w:rsidR="000C54C7" w:rsidRPr="00915E8D">
      <w:pPr>
        <w:spacing w:before="200"/>
        <w:jc w:val="both"/>
        <w:rPr>
          <w:rFonts w:hAnsi="Times New Roman" w:ascii="Times New Roman"/>
          <w:sz w:val="24"/>
          <w:szCs w:val="24"/>
        </w:rPr>
      </w:pPr>
      <w:r w:rsidRPr="00915E8D">
        <w:rPr>
          <w:rFonts w:hAnsi="Times New Roman" w:ascii="Times New Roman"/>
          <w:sz w:val="24"/>
          <w:szCs w:val="24"/>
        </w:rPr>
        <w:tab/>
        <w:t>Slijedom navedenog, ovaj sud nalazi opravdanim odobriti trošak stečajnog upravitelja u ukupnom iznos</w:t>
      </w:r>
      <w:r w:rsidR="004C07A5">
        <w:rPr>
          <w:rFonts w:hAnsi="Times New Roman" w:ascii="Times New Roman"/>
          <w:sz w:val="24"/>
          <w:szCs w:val="24"/>
        </w:rPr>
        <w:t>u</w:t>
      </w:r>
      <w:r w:rsidRPr="00915E8D">
        <w:rPr>
          <w:rFonts w:hAnsi="Times New Roman" w:ascii="Times New Roman"/>
          <w:sz w:val="24"/>
          <w:szCs w:val="24"/>
        </w:rPr>
        <w:t xml:space="preserve"> od </w:t>
      </w:r>
      <w:r w:rsidR="004C07A5">
        <w:rPr>
          <w:rFonts w:hAnsi="Times New Roman" w:ascii="Times New Roman"/>
          <w:sz w:val="24"/>
          <w:szCs w:val="24"/>
        </w:rPr>
        <w:t>669,00 kn (389,00 kn putnog troška + 280,00 kn paušalnog troš</w:t>
      </w:r>
      <w:r w:rsidR="0018343C">
        <w:rPr>
          <w:rFonts w:hAnsi="Times New Roman" w:ascii="Times New Roman"/>
          <w:sz w:val="24"/>
          <w:szCs w:val="24"/>
        </w:rPr>
        <w:t>ka telefona, interneta i pošta).</w:t>
      </w:r>
    </w:p>
    <w:p w:rsidRDefault="000C54C7" w:rsidP="000C54C7" w:rsidR="000C54C7" w:rsidRPr="00915E8D">
      <w:pPr>
        <w:spacing w:before="200"/>
        <w:ind w:firstLine="708"/>
        <w:jc w:val="both"/>
        <w:rPr>
          <w:rFonts w:hAnsi="Times New Roman" w:ascii="Times New Roman"/>
          <w:sz w:val="24"/>
          <w:szCs w:val="24"/>
        </w:rPr>
      </w:pPr>
      <w:r w:rsidRPr="00915E8D">
        <w:rPr>
          <w:rFonts w:hAnsi="Times New Roman" w:ascii="Times New Roman"/>
          <w:sz w:val="24"/>
          <w:szCs w:val="24"/>
        </w:rPr>
        <w:t>Odobreni iznos naknade stvarnih troškova valja uvećati za pripadajuće poreze, prireze i doprinose.</w:t>
      </w:r>
    </w:p>
    <w:p w:rsidRDefault="000C54C7" w:rsidP="000C54C7" w:rsidR="000C54C7">
      <w:pPr>
        <w:spacing w:before="200"/>
        <w:ind w:firstLine="708"/>
        <w:jc w:val="both"/>
        <w:rPr>
          <w:rFonts w:hAnsi="Times New Roman" w:ascii="Times New Roman"/>
          <w:sz w:val="24"/>
          <w:szCs w:val="24"/>
        </w:rPr>
      </w:pPr>
      <w:r w:rsidRPr="00915E8D">
        <w:rPr>
          <w:rFonts w:hAnsi="Times New Roman" w:ascii="Times New Roman"/>
          <w:sz w:val="24"/>
          <w:szCs w:val="24"/>
        </w:rPr>
        <w:t xml:space="preserve"> </w:t>
      </w:r>
      <w:r w:rsidRPr="00F36EF9">
        <w:rPr>
          <w:rFonts w:hAnsi="Times New Roman" w:ascii="Times New Roman"/>
          <w:sz w:val="24"/>
          <w:szCs w:val="24"/>
        </w:rPr>
        <w:t xml:space="preserve">Slijedom navedenog, </w:t>
      </w:r>
      <w:r w:rsidR="004C07A5" w:rsidRPr="00F36EF9">
        <w:rPr>
          <w:rFonts w:hAnsi="Times New Roman" w:ascii="Times New Roman"/>
          <w:sz w:val="24"/>
          <w:szCs w:val="24"/>
        </w:rPr>
        <w:t xml:space="preserve">a </w:t>
      </w:r>
      <w:r w:rsidRPr="00F36EF9">
        <w:rPr>
          <w:rFonts w:hAnsi="Times New Roman" w:ascii="Times New Roman"/>
          <w:sz w:val="24"/>
          <w:szCs w:val="24"/>
        </w:rPr>
        <w:t>temeljem odredbe čl</w:t>
      </w:r>
      <w:r w:rsidR="00EB46A8" w:rsidRPr="00F36EF9">
        <w:rPr>
          <w:rFonts w:hAnsi="Times New Roman" w:ascii="Times New Roman"/>
          <w:sz w:val="24"/>
          <w:szCs w:val="24"/>
        </w:rPr>
        <w:t>.</w:t>
      </w:r>
      <w:r w:rsidRPr="00F36EF9">
        <w:rPr>
          <w:rFonts w:hAnsi="Times New Roman" w:ascii="Times New Roman"/>
          <w:sz w:val="24"/>
          <w:szCs w:val="24"/>
        </w:rPr>
        <w:t xml:space="preserve"> 94. SZ-a</w:t>
      </w:r>
      <w:r w:rsidR="004C07A5" w:rsidRPr="00F36EF9">
        <w:rPr>
          <w:rFonts w:hAnsi="Times New Roman" w:ascii="Times New Roman"/>
          <w:sz w:val="24"/>
          <w:szCs w:val="24"/>
        </w:rPr>
        <w:t>,</w:t>
      </w:r>
      <w:r w:rsidRPr="00F36EF9">
        <w:rPr>
          <w:rFonts w:hAnsi="Times New Roman" w:ascii="Times New Roman"/>
          <w:sz w:val="24"/>
          <w:szCs w:val="24"/>
        </w:rPr>
        <w:t xml:space="preserve"> odlučen</w:t>
      </w:r>
      <w:r w:rsidR="004C07A5" w:rsidRPr="00F36EF9">
        <w:rPr>
          <w:rFonts w:hAnsi="Times New Roman" w:ascii="Times New Roman"/>
          <w:sz w:val="24"/>
          <w:szCs w:val="24"/>
        </w:rPr>
        <w:t xml:space="preserve">o je kao u izreci ovog rješenja pod </w:t>
      </w:r>
      <w:r w:rsidR="000F3C70" w:rsidRPr="00F36EF9">
        <w:rPr>
          <w:rFonts w:hAnsi="Times New Roman" w:ascii="Times New Roman"/>
          <w:sz w:val="24"/>
          <w:szCs w:val="24"/>
        </w:rPr>
        <w:t xml:space="preserve">točkom I. </w:t>
      </w:r>
      <w:r w:rsidR="000E4F6E" w:rsidRPr="00F36EF9">
        <w:rPr>
          <w:rFonts w:hAnsi="Times New Roman" w:ascii="Times New Roman"/>
          <w:sz w:val="24"/>
          <w:szCs w:val="24"/>
        </w:rPr>
        <w:t>b</w:t>
      </w:r>
      <w:r w:rsidR="000F3C70" w:rsidRPr="00F36EF9">
        <w:rPr>
          <w:rFonts w:hAnsi="Times New Roman" w:ascii="Times New Roman"/>
          <w:sz w:val="24"/>
          <w:szCs w:val="24"/>
        </w:rPr>
        <w:t>)</w:t>
      </w:r>
      <w:r w:rsidR="004C07A5" w:rsidRPr="00F36EF9">
        <w:rPr>
          <w:rFonts w:hAnsi="Times New Roman" w:ascii="Times New Roman"/>
          <w:sz w:val="24"/>
          <w:szCs w:val="24"/>
        </w:rPr>
        <w:t>.</w:t>
      </w:r>
    </w:p>
    <w:p w:rsidRDefault="004C07A5" w:rsidP="000C54C7" w:rsidR="004C07A5" w:rsidRPr="00915E8D">
      <w:pPr>
        <w:spacing w:before="200"/>
        <w:ind w:firstLine="708"/>
        <w:jc w:val="both"/>
        <w:rPr>
          <w:rFonts w:hAnsi="Times New Roman" w:ascii="Times New Roman"/>
          <w:sz w:val="24"/>
          <w:szCs w:val="24"/>
        </w:rPr>
      </w:pPr>
      <w:r>
        <w:rPr>
          <w:rFonts w:hAnsi="Times New Roman" w:ascii="Times New Roman"/>
          <w:sz w:val="24"/>
          <w:szCs w:val="24"/>
        </w:rPr>
        <w:t xml:space="preserve">Određen iznos nagrade, kao i odobreni iznos naknade stvarnih troškova, stečajni upravitelj isplatit će </w:t>
      </w:r>
      <w:r w:rsidRPr="004C07A5">
        <w:rPr>
          <w:rFonts w:hAnsi="Times New Roman" w:ascii="Times New Roman"/>
          <w:sz w:val="24"/>
          <w:szCs w:val="24"/>
        </w:rPr>
        <w:t>iz ste</w:t>
      </w:r>
      <w:r w:rsidRPr="004C07A5">
        <w:rPr>
          <w:rFonts w:hAnsi="Times New Roman" w:ascii="Times New Roman" w:hint="eastAsia"/>
          <w:sz w:val="24"/>
          <w:szCs w:val="24"/>
        </w:rPr>
        <w:t>č</w:t>
      </w:r>
      <w:r w:rsidRPr="004C07A5">
        <w:rPr>
          <w:rFonts w:hAnsi="Times New Roman" w:ascii="Times New Roman"/>
          <w:sz w:val="24"/>
          <w:szCs w:val="24"/>
        </w:rPr>
        <w:t>ajne mase</w:t>
      </w:r>
      <w:r w:rsidR="00CF1CA9">
        <w:rPr>
          <w:rFonts w:hAnsi="Times New Roman" w:ascii="Times New Roman"/>
          <w:sz w:val="24"/>
          <w:szCs w:val="24"/>
        </w:rPr>
        <w:t xml:space="preserve"> </w:t>
      </w:r>
      <w:r>
        <w:rPr>
          <w:rFonts w:hAnsi="Times New Roman" w:ascii="Times New Roman"/>
          <w:sz w:val="24"/>
          <w:szCs w:val="24"/>
        </w:rPr>
        <w:t>po</w:t>
      </w:r>
      <w:r w:rsidRPr="004C07A5">
        <w:rPr>
          <w:rFonts w:hAnsi="Times New Roman" w:ascii="Times New Roman"/>
          <w:sz w:val="24"/>
          <w:szCs w:val="24"/>
        </w:rPr>
        <w:t xml:space="preserve"> pravomo</w:t>
      </w:r>
      <w:r w:rsidRPr="004C07A5">
        <w:rPr>
          <w:rFonts w:hAnsi="Times New Roman" w:ascii="Times New Roman" w:hint="eastAsia"/>
          <w:sz w:val="24"/>
          <w:szCs w:val="24"/>
        </w:rPr>
        <w:t>ć</w:t>
      </w:r>
      <w:r w:rsidRPr="004C07A5">
        <w:rPr>
          <w:rFonts w:hAnsi="Times New Roman" w:ascii="Times New Roman"/>
          <w:sz w:val="24"/>
          <w:szCs w:val="24"/>
        </w:rPr>
        <w:t>nosti ovog rješenja (uz podmirenje pripadaju</w:t>
      </w:r>
      <w:r w:rsidRPr="004C07A5">
        <w:rPr>
          <w:rFonts w:hAnsi="Times New Roman" w:ascii="Times New Roman" w:hint="eastAsia"/>
          <w:sz w:val="24"/>
          <w:szCs w:val="24"/>
        </w:rPr>
        <w:t>ć</w:t>
      </w:r>
      <w:r>
        <w:rPr>
          <w:rFonts w:hAnsi="Times New Roman" w:ascii="Times New Roman"/>
          <w:sz w:val="24"/>
          <w:szCs w:val="24"/>
        </w:rPr>
        <w:t>ih poreza, prireza i doprinosa), radi čega je odlučeno kao u izreci o</w:t>
      </w:r>
      <w:r w:rsidR="000F3C70">
        <w:rPr>
          <w:rFonts w:hAnsi="Times New Roman" w:ascii="Times New Roman"/>
          <w:sz w:val="24"/>
          <w:szCs w:val="24"/>
        </w:rPr>
        <w:t>vog rješenja pod točkom I</w:t>
      </w:r>
      <w:r>
        <w:rPr>
          <w:rFonts w:hAnsi="Times New Roman" w:ascii="Times New Roman"/>
          <w:sz w:val="24"/>
          <w:szCs w:val="24"/>
        </w:rPr>
        <w:t>I.</w:t>
      </w:r>
    </w:p>
    <w:p w:rsidRDefault="008321AE" w:rsidP="00764CE9" w:rsidR="008321AE" w:rsidRPr="00D530DB">
      <w:pPr>
        <w:spacing w:before="200"/>
        <w:jc w:val="center"/>
        <w:rPr>
          <w:rFonts w:hAnsi="Times New Roman" w:ascii="Times New Roman"/>
          <w:sz w:val="24"/>
          <w:szCs w:val="24"/>
        </w:rPr>
      </w:pPr>
      <w:r w:rsidRPr="00D530DB">
        <w:rPr>
          <w:rFonts w:hAnsi="Times New Roman" w:ascii="Times New Roman"/>
          <w:sz w:val="24"/>
          <w:szCs w:val="24"/>
        </w:rPr>
        <w:t xml:space="preserve">U Splitu </w:t>
      </w:r>
      <w:r w:rsidR="00F36EF9">
        <w:rPr>
          <w:rFonts w:hAnsi="Times New Roman" w:ascii="Times New Roman"/>
          <w:sz w:val="24"/>
          <w:szCs w:val="24"/>
        </w:rPr>
        <w:t>5. rujna</w:t>
      </w:r>
      <w:r w:rsidRPr="00D530DB">
        <w:rPr>
          <w:rFonts w:hAnsi="Times New Roman" w:ascii="Times New Roman"/>
          <w:sz w:val="24"/>
          <w:szCs w:val="24"/>
        </w:rPr>
        <w:t xml:space="preserve"> 2018.</w:t>
      </w:r>
    </w:p>
    <w:p w:rsidRDefault="008321AE" w:rsidP="008321AE" w:rsidR="008321AE" w:rsidRPr="00D530DB">
      <w:pPr>
        <w:spacing w:before="200"/>
        <w:ind w:left="6480"/>
        <w:jc w:val="center"/>
        <w:rPr>
          <w:rFonts w:hAnsi="Times New Roman" w:ascii="Times New Roman"/>
          <w:sz w:val="24"/>
          <w:szCs w:val="24"/>
        </w:rPr>
      </w:pPr>
      <w:r w:rsidRPr="00D530DB">
        <w:rPr>
          <w:rFonts w:hAnsi="Times New Roman" w:ascii="Times New Roman"/>
          <w:sz w:val="24"/>
          <w:szCs w:val="24"/>
        </w:rPr>
        <w:t>Sutkinja</w:t>
      </w:r>
    </w:p>
    <w:p w:rsidRDefault="008321AE" w:rsidP="008321AE" w:rsidR="008321AE" w:rsidRPr="00D530DB">
      <w:pPr>
        <w:ind w:left="6480"/>
        <w:jc w:val="center"/>
        <w:rPr>
          <w:rFonts w:hAnsi="Times New Roman" w:ascii="Times New Roman"/>
          <w:sz w:val="24"/>
          <w:szCs w:val="24"/>
        </w:rPr>
      </w:pPr>
      <w:r w:rsidRPr="00D530DB">
        <w:rPr>
          <w:rFonts w:hAnsi="Times New Roman" w:ascii="Times New Roman"/>
          <w:sz w:val="24"/>
          <w:szCs w:val="24"/>
        </w:rPr>
        <w:t>Ana Golub Gruić</w:t>
      </w:r>
    </w:p>
    <w:p w:rsidRDefault="008321AE" w:rsidP="0012552F" w:rsidR="008321AE" w:rsidRPr="00D530DB">
      <w:pPr>
        <w:spacing w:before="240"/>
        <w:jc w:val="both"/>
        <w:rPr>
          <w:rFonts w:hAnsi="Times New Roman" w:ascii="Times New Roman"/>
          <w:sz w:val="24"/>
          <w:szCs w:val="24"/>
        </w:rPr>
      </w:pPr>
      <w:r w:rsidRPr="00D530DB">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1AE" w:rsidP="0012552F" w:rsidR="008321AE" w:rsidRPr="00D530DB">
      <w:pPr>
        <w:spacing w:before="240"/>
        <w:jc w:val="both"/>
        <w:rPr>
          <w:rFonts w:hAnsi="Times New Roman" w:ascii="Times New Roman"/>
          <w:sz w:val="24"/>
          <w:szCs w:val="24"/>
        </w:rPr>
      </w:pPr>
      <w:r w:rsidRPr="00D530DB">
        <w:rPr>
          <w:rFonts w:hAnsi="Times New Roman" w:ascii="Times New Roman"/>
          <w:sz w:val="24"/>
          <w:szCs w:val="24"/>
        </w:rPr>
        <w:t>Dna:</w:t>
      </w:r>
    </w:p>
    <w:p w:rsidRDefault="008321AE" w:rsidP="008321AE" w:rsidR="008321AE" w:rsidRPr="00D530DB">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 xml:space="preserve">stečajnom upravitelju </w:t>
      </w:r>
      <w:r w:rsidR="004C07A5">
        <w:rPr>
          <w:rFonts w:hAnsi="Times New Roman" w:ascii="Times New Roman"/>
          <w:sz w:val="24"/>
          <w:szCs w:val="24"/>
        </w:rPr>
        <w:t>Domagoju Repaču</w:t>
      </w:r>
    </w:p>
    <w:p w:rsidRDefault="008321AE" w:rsidP="008321AE" w:rsidR="008321AE" w:rsidRPr="00D530DB">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 xml:space="preserve">mrežna stranica e-Oglasna ploča sudova </w:t>
      </w:r>
    </w:p>
    <w:p w:rsidRDefault="008321AE" w:rsidP="008321AE" w:rsidR="008321AE" w:rsidRPr="00D530DB">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u spis</w:t>
      </w:r>
    </w:p>
    <w:p w:rsidRDefault="000265E4" w:rsidP="008321AE" w:rsidR="000265E4" w:rsidRPr="00D530DB">
      <w:pPr>
        <w:spacing w:after="120"/>
        <w:ind w:firstLine="708"/>
        <w:jc w:val="both"/>
        <w:rPr>
          <w:sz w:val="40"/>
          <w:szCs w:val="40"/>
        </w:rPr>
      </w:pPr>
    </w:p>
    <w:sectPr w:rsidSect="00F42D4A" w:rsidR="000265E4" w:rsidRPr="00D530DB">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5A6" w:rsidR="00AC65A6">
      <w:r>
        <w:separator/>
      </w:r>
    </w:p>
  </w:endnote>
  <w:endnote w:id="0" w:type="continuationSeparator">
    <w:p w:rsidRDefault="00AC65A6" w:rsidR="00AC6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5A6" w:rsidR="00AC65A6">
      <w:r>
        <w:separator/>
      </w:r>
    </w:p>
  </w:footnote>
  <w:footnote w:id="0" w:type="continuationSeparator">
    <w:p w:rsidRDefault="00AC65A6" w:rsidR="00AC6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090"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8212CF"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090"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8212CF">
      <w:rPr>
        <w:rStyle w:val="Brojstranice"/>
        <w:rFonts w:hAnsi="Times New Roman" w:ascii="Times New Roman"/>
        <w:noProof/>
        <w:sz w:val="24"/>
        <w:szCs w:val="24"/>
      </w:rPr>
      <w:t>7</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543148">
      <w:rPr>
        <w:rFonts w:hAnsi="Times New Roman" w:ascii="Times New Roman"/>
        <w:sz w:val="24"/>
        <w:szCs w:val="24"/>
      </w:rPr>
      <w:t>1968/2016</w:t>
    </w:r>
  </w:p>
  <w:p w:rsidRDefault="008212CF" w:rsidP="00587181" w:rsidR="008D185E" w:rsidRPr="009E7EC2">
    <w:pPr>
      <w:pStyle w:val="Zaglavlje"/>
      <w:jc w:val="right"/>
      <w:rPr>
        <w:rFonts w:hAnsi="Times New Roman" w:ascii="Times New Roman"/>
        <w:sz w:val="24"/>
        <w:szCs w:val="24"/>
      </w:rPr>
    </w:pPr>
  </w:p>
  <w:p w:rsidRDefault="008212CF" w:rsidR="008D185E" w:rsidRPr="00265077">
    <w:pPr>
      <w:pStyle w:val="Zaglavlje"/>
      <w:rPr>
        <w:sz w:val="16"/>
        <w:szCs w:val="16"/>
      </w:rPr>
    </w:pPr>
  </w:p>
  <w:p w:rsidRDefault="008212CF"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1524A27"/>
    <w:multiLevelType w:val="hybridMultilevel"/>
    <w:tmpl w:val="9710DB32"/>
    <w:lvl w:tplc="AF0874BA" w:ilvl="0">
      <w:start w:val="1"/>
      <w:numFmt w:val="upperRoman"/>
      <w:lvlText w:val="%1."/>
      <w:lvlJc w:val="left"/>
      <w:pPr>
        <w:ind w:hanging="1050" w:left="175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3">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DAB6033"/>
    <w:multiLevelType w:val="hybridMultilevel"/>
    <w:tmpl w:val="2A06A2C4"/>
    <w:lvl w:tplc="041A0017" w:ilvl="0">
      <w:start w:val="2"/>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6">
    <w:nsid w:val="4ED61D7F"/>
    <w:multiLevelType w:val="hybridMultilevel"/>
    <w:tmpl w:val="D9C2602C"/>
    <w:lvl w:tplc="CC9295B6"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9">
    <w:nsid w:val="52E90884"/>
    <w:multiLevelType w:val="hybridMultilevel"/>
    <w:tmpl w:val="A2C63886"/>
    <w:lvl w:tplc="041A0001" w:ilvl="0">
      <w:start w:val="1"/>
      <w:numFmt w:val="bullet"/>
      <w:lvlText w:val=""/>
      <w:lvlJc w:val="left"/>
      <w:pPr>
        <w:ind w:hanging="360" w:left="1778"/>
      </w:pPr>
      <w:rPr>
        <w:rFonts w:hAnsi="Symbol" w:ascii="Symbol"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60AF5BE6"/>
    <w:multiLevelType w:val="hybridMultilevel"/>
    <w:tmpl w:val="F5DEEBF0"/>
    <w:lvl w:tplc="007AAE5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3"/>
  </w:num>
  <w:num w:numId="3">
    <w:abstractNumId w:val="7"/>
  </w:num>
  <w:num w:numId="4">
    <w:abstractNumId w:val="5"/>
  </w:num>
  <w:num w:numId="5">
    <w:abstractNumId w:val="12"/>
  </w:num>
  <w:num w:numId="6">
    <w:abstractNumId w:val="8"/>
  </w:num>
  <w:num w:numId="7">
    <w:abstractNumId w:val="0"/>
  </w:num>
  <w:num w:numId="8">
    <w:abstractNumId w:val="2"/>
  </w:num>
  <w:num w:numId="9">
    <w:abstractNumId w:val="9"/>
  </w:num>
  <w:num w:numId="10">
    <w:abstractNumId w:val="1"/>
  </w:num>
  <w:num w:numId="11">
    <w:abstractNumId w:val="6"/>
  </w:num>
  <w:num w:numId="12">
    <w:abstractNumId w:val="4"/>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268C2"/>
    <w:rsid w:val="000276FB"/>
    <w:rsid w:val="00045CEA"/>
    <w:rsid w:val="00046B50"/>
    <w:rsid w:val="000512D0"/>
    <w:rsid w:val="00081B3E"/>
    <w:rsid w:val="000C54C7"/>
    <w:rsid w:val="000D34A1"/>
    <w:rsid w:val="000D3E89"/>
    <w:rsid w:val="000D662C"/>
    <w:rsid w:val="000E4F6E"/>
    <w:rsid w:val="000F1F0B"/>
    <w:rsid w:val="000F3C70"/>
    <w:rsid w:val="001032ED"/>
    <w:rsid w:val="00104FBA"/>
    <w:rsid w:val="0012552F"/>
    <w:rsid w:val="001261D9"/>
    <w:rsid w:val="00126FBD"/>
    <w:rsid w:val="00132DB4"/>
    <w:rsid w:val="00140508"/>
    <w:rsid w:val="00171FDD"/>
    <w:rsid w:val="0018343C"/>
    <w:rsid w:val="001D398C"/>
    <w:rsid w:val="001F6F45"/>
    <w:rsid w:val="002430CA"/>
    <w:rsid w:val="002668A5"/>
    <w:rsid w:val="00286C70"/>
    <w:rsid w:val="00287799"/>
    <w:rsid w:val="002E526B"/>
    <w:rsid w:val="002F5310"/>
    <w:rsid w:val="00347663"/>
    <w:rsid w:val="00370EEF"/>
    <w:rsid w:val="00377E15"/>
    <w:rsid w:val="003945EC"/>
    <w:rsid w:val="003B17A0"/>
    <w:rsid w:val="003B2AB9"/>
    <w:rsid w:val="003B7777"/>
    <w:rsid w:val="0040623E"/>
    <w:rsid w:val="0043179D"/>
    <w:rsid w:val="00436CB2"/>
    <w:rsid w:val="00455883"/>
    <w:rsid w:val="004629A0"/>
    <w:rsid w:val="0047424A"/>
    <w:rsid w:val="00494F46"/>
    <w:rsid w:val="004A5AB7"/>
    <w:rsid w:val="004A7A51"/>
    <w:rsid w:val="004B19A7"/>
    <w:rsid w:val="004B5090"/>
    <w:rsid w:val="004C07A5"/>
    <w:rsid w:val="004C42B0"/>
    <w:rsid w:val="004D198D"/>
    <w:rsid w:val="004E1BE0"/>
    <w:rsid w:val="004F31FB"/>
    <w:rsid w:val="00500BA1"/>
    <w:rsid w:val="00542CB6"/>
    <w:rsid w:val="00543148"/>
    <w:rsid w:val="00543934"/>
    <w:rsid w:val="0055138A"/>
    <w:rsid w:val="005515CE"/>
    <w:rsid w:val="005528B2"/>
    <w:rsid w:val="00580E68"/>
    <w:rsid w:val="00597FF3"/>
    <w:rsid w:val="005B0B6C"/>
    <w:rsid w:val="005B3156"/>
    <w:rsid w:val="005B60B6"/>
    <w:rsid w:val="005C5AB4"/>
    <w:rsid w:val="005D2CF3"/>
    <w:rsid w:val="005E3F65"/>
    <w:rsid w:val="005E5744"/>
    <w:rsid w:val="00605B30"/>
    <w:rsid w:val="006062CE"/>
    <w:rsid w:val="006115E6"/>
    <w:rsid w:val="006168B1"/>
    <w:rsid w:val="00636369"/>
    <w:rsid w:val="0064275A"/>
    <w:rsid w:val="00645956"/>
    <w:rsid w:val="00651F98"/>
    <w:rsid w:val="006535EE"/>
    <w:rsid w:val="0067167F"/>
    <w:rsid w:val="00677E8E"/>
    <w:rsid w:val="00682D33"/>
    <w:rsid w:val="0068547F"/>
    <w:rsid w:val="006953D2"/>
    <w:rsid w:val="006D27DB"/>
    <w:rsid w:val="007119C6"/>
    <w:rsid w:val="007352BD"/>
    <w:rsid w:val="00754CE0"/>
    <w:rsid w:val="007634C8"/>
    <w:rsid w:val="00764CE9"/>
    <w:rsid w:val="0079317D"/>
    <w:rsid w:val="007A753F"/>
    <w:rsid w:val="007B32F2"/>
    <w:rsid w:val="007B5D5C"/>
    <w:rsid w:val="007C5F5E"/>
    <w:rsid w:val="007D3BE4"/>
    <w:rsid w:val="007D4195"/>
    <w:rsid w:val="007E17A6"/>
    <w:rsid w:val="008003AF"/>
    <w:rsid w:val="008212CF"/>
    <w:rsid w:val="008321AE"/>
    <w:rsid w:val="00835FC6"/>
    <w:rsid w:val="00870F94"/>
    <w:rsid w:val="008761CB"/>
    <w:rsid w:val="008A569E"/>
    <w:rsid w:val="008B3D19"/>
    <w:rsid w:val="0090514A"/>
    <w:rsid w:val="00912C64"/>
    <w:rsid w:val="009154FD"/>
    <w:rsid w:val="00926FBA"/>
    <w:rsid w:val="00934D30"/>
    <w:rsid w:val="009413B4"/>
    <w:rsid w:val="0095347E"/>
    <w:rsid w:val="00962C65"/>
    <w:rsid w:val="00975F5D"/>
    <w:rsid w:val="00996389"/>
    <w:rsid w:val="009B60DE"/>
    <w:rsid w:val="009C28EC"/>
    <w:rsid w:val="009C66CD"/>
    <w:rsid w:val="009D4D08"/>
    <w:rsid w:val="009E4B85"/>
    <w:rsid w:val="00A012F3"/>
    <w:rsid w:val="00A13FFE"/>
    <w:rsid w:val="00A21468"/>
    <w:rsid w:val="00A26DDC"/>
    <w:rsid w:val="00A33F16"/>
    <w:rsid w:val="00A3711A"/>
    <w:rsid w:val="00A45011"/>
    <w:rsid w:val="00A46349"/>
    <w:rsid w:val="00A91418"/>
    <w:rsid w:val="00A929AF"/>
    <w:rsid w:val="00AC65A6"/>
    <w:rsid w:val="00AE0312"/>
    <w:rsid w:val="00AE0ACD"/>
    <w:rsid w:val="00AE472A"/>
    <w:rsid w:val="00AE5FD2"/>
    <w:rsid w:val="00B1425C"/>
    <w:rsid w:val="00B15F12"/>
    <w:rsid w:val="00B26539"/>
    <w:rsid w:val="00B33F11"/>
    <w:rsid w:val="00B371AF"/>
    <w:rsid w:val="00B41AB6"/>
    <w:rsid w:val="00B4666D"/>
    <w:rsid w:val="00B46AB5"/>
    <w:rsid w:val="00B46E10"/>
    <w:rsid w:val="00B86AFC"/>
    <w:rsid w:val="00B9272D"/>
    <w:rsid w:val="00BA5C8C"/>
    <w:rsid w:val="00BB3BD5"/>
    <w:rsid w:val="00BC323B"/>
    <w:rsid w:val="00BC41D3"/>
    <w:rsid w:val="00C0115C"/>
    <w:rsid w:val="00C13508"/>
    <w:rsid w:val="00C74563"/>
    <w:rsid w:val="00C8250E"/>
    <w:rsid w:val="00C8759B"/>
    <w:rsid w:val="00C961F9"/>
    <w:rsid w:val="00CA3CE7"/>
    <w:rsid w:val="00CB507F"/>
    <w:rsid w:val="00CC5B9A"/>
    <w:rsid w:val="00CD5DDD"/>
    <w:rsid w:val="00CE50EB"/>
    <w:rsid w:val="00CE7A61"/>
    <w:rsid w:val="00CF1CA9"/>
    <w:rsid w:val="00CF51DE"/>
    <w:rsid w:val="00D33DB7"/>
    <w:rsid w:val="00D450FB"/>
    <w:rsid w:val="00D530DB"/>
    <w:rsid w:val="00D62743"/>
    <w:rsid w:val="00D634C2"/>
    <w:rsid w:val="00D666A2"/>
    <w:rsid w:val="00D87BD0"/>
    <w:rsid w:val="00DE2C5B"/>
    <w:rsid w:val="00DF386B"/>
    <w:rsid w:val="00E03C98"/>
    <w:rsid w:val="00E2795A"/>
    <w:rsid w:val="00E5185F"/>
    <w:rsid w:val="00E51E11"/>
    <w:rsid w:val="00E53572"/>
    <w:rsid w:val="00E76DE5"/>
    <w:rsid w:val="00E91F78"/>
    <w:rsid w:val="00E958D8"/>
    <w:rsid w:val="00E96B7F"/>
    <w:rsid w:val="00EB177C"/>
    <w:rsid w:val="00EB46A8"/>
    <w:rsid w:val="00ED1A22"/>
    <w:rsid w:val="00F11AD4"/>
    <w:rsid w:val="00F11E1F"/>
    <w:rsid w:val="00F13FB3"/>
    <w:rsid w:val="00F170E4"/>
    <w:rsid w:val="00F23B89"/>
    <w:rsid w:val="00F24B72"/>
    <w:rsid w:val="00F31C0B"/>
    <w:rsid w:val="00F36EF9"/>
    <w:rsid w:val="00F52395"/>
    <w:rsid w:val="00FA4911"/>
    <w:rsid w:val="00FF30E3"/>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212CF"/>
    <w:rPr>
      <w:color w:val="808080"/>
      <w:bdr w:space="0" w:sz="0" w:color="auto" w:val="none"/>
      <w:shd w:fill="auto" w:color="auto" w:val="clear"/>
    </w:rPr>
  </w:style>
  <w:style w:customStyle="true" w:styleId="eSPISCCParagraphDefaultFont" w:type="character">
    <w:name w:val="eSPIS_CC_Paragraph Default Font"/>
    <w:basedOn w:val="Zadanifontodlomka"/>
    <w:rsid w:val="008212C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212CF"/>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212CF"/>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12CF"/>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212CF"/>
    <w:rPr>
      <w:color w:val="808080"/>
      <w:bdr w:color="auto" w:space="0" w:sz="0" w:val="none"/>
      <w:shd w:color="auto" w:fill="auto" w:val="clear"/>
    </w:rPr>
  </w:style>
  <w:style w:customStyle="1" w:styleId="eSPISCCParagraphDefaultFont" w:type="character">
    <w:name w:val="eSPIS_CC_Paragraph Default Font"/>
    <w:basedOn w:val="Zadanifontodlomka"/>
    <w:rsid w:val="008212C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212CF"/>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212CF"/>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12CF"/>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St-1968/2016</izvorni_sadrzaj>
    <derivirana_varijabla naziv="DomainObject.Predmet.OznakaBroj_1">St-1968/2016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FIBROSUS d.o.o. za usluge u stečaju</izvorni_sadrzaj>
    <derivirana_varijabla naziv="DomainObject.Predmet.ProtustrankaFormated_1">  FIBROSUS d.o.o. za usluge u stečaju</derivirana_varijabla>
  </DomainObject.Predmet.ProtustrankaFormated>
  <DomainObject.Predmet.ProtustrankaFormatedOIB>
    <izvorni_sadrzaj>  FIBROSUS d.o.o. za usluge u stečaju, OIB 21746818049</izvorni_sadrzaj>
    <derivirana_varijabla naziv="DomainObject.Predmet.ProtustrankaFormatedOIB_1">  FIBROSUS d.o.o. za usluge u stečaju, OIB 21746818049</derivirana_varijabla>
  </DomainObject.Predmet.ProtustrankaFormatedOIB>
  <DomainObject.Predmet.ProtustrankaFormatedWithAdress>
    <izvorni_sadrzaj> FIBROSUS d.o.o. za usluge u stečaju, Osječka 62, 21000 Split</izvorni_sadrzaj>
    <derivirana_varijabla naziv="DomainObject.Predmet.ProtustrankaFormatedWithAdress_1"> FIBROSUS d.o.o. za usluge u stečaju, Osječka 62, 21000 Split</derivirana_varijabla>
  </DomainObject.Predmet.ProtustrankaFormatedWithAdress>
  <DomainObject.Predmet.ProtustrankaFormatedWithAdressOIB>
    <izvorni_sadrzaj> FIBROSUS d.o.o. za usluge u stečaju, OIB 21746818049, Osječka 62, 21000 Split</izvorni_sadrzaj>
    <derivirana_varijabla naziv="DomainObject.Predmet.ProtustrankaFormatedWithAdressOIB_1"> FIBROSUS d.o.o. za usluge u stečaju, OIB 21746818049, Osječka 62, 21000 Split</derivirana_varijabla>
  </DomainObject.Predmet.ProtustrankaFormatedWithAdressOIB>
  <DomainObject.Predmet.ProtustrankaWithAdress>
    <izvorni_sadrzaj>FIBROSUS d.o.o. za usluge u stečaju Osječka 62, 21000 Split</izvorni_sadrzaj>
    <derivirana_varijabla naziv="DomainObject.Predmet.ProtustrankaWithAdress_1">FIBROSUS d.o.o. za usluge u stečaju Osječka 62, 21000 Split</derivirana_varijabla>
  </DomainObject.Predmet.ProtustrankaWithAdress>
  <DomainObject.Predmet.ProtustrankaWithAdressOIB>
    <izvorni_sadrzaj>FIBROSUS d.o.o. za usluge u stečaju, OIB 21746818049, Osječka 62, 21000 Split</izvorni_sadrzaj>
    <derivirana_varijabla naziv="DomainObject.Predmet.ProtustrankaWithAdressOIB_1">FIBROSUS d.o.o. za usluge u stečaju, OIB 21746818049, Osječka 62, 21000 Split</derivirana_varijabla>
  </DomainObject.Predmet.ProtustrankaWithAdressOIB>
  <DomainObject.Predmet.ProtustrankaNazivFormated>
    <izvorni_sadrzaj>FIBROSUS d.o.o. za usluge u stečaju</izvorni_sadrzaj>
    <derivirana_varijabla naziv="DomainObject.Predmet.ProtustrankaNazivFormated_1">FIBROSUS d.o.o. za usluge u stečaju</derivirana_varijabla>
  </DomainObject.Predmet.ProtustrankaNazivFormated>
  <DomainObject.Predmet.ProtustrankaNazivFormatedOIB>
    <izvorni_sadrzaj>FIBROSUS d.o.o. za usluge u stečaju, OIB 21746818049</izvorni_sadrzaj>
    <derivirana_varijabla naziv="DomainObject.Predmet.ProtustrankaNazivFormatedOIB_1">FIBROSUS d.o.o. za usluge u stečaju, OIB 21746818049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odvjetnišvo u Splitu</izvorni_sadrzaj>
    <derivirana_varijabla naziv="DomainObject.Predmet.StrankaFormated_1">  FINANCIJSKA AGENCIJA, RC SPLIT; Republika Hrvatska, Ministarstvo financija zastupanog po punomoćniku Županijsko državno odvjetnišvo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odvjetnišvo u Splitu</izvorni_sadrzaj>
    <derivirana_varijabla naziv="DomainObject.Predmet.StrankaFormatedOIB_1">  FINANCIJSKA AGENCIJA, RC SPLIT, OIB 85821130368; Republika Hrvatska, Ministarstvo financija, OIB 18683136487 zastupanog po punomoćniku Županijsko državno odvjetnišvo u Splitu</derivirana_varijabla>
  </DomainObject.Predmet.StrankaFormatedOIB>
  <DomainObject.Predmet.StrankaFormatedWithAdress>
    <izvorni_sadrzaj> FINANCIJSKA AGENCIJA, RC SPLIT, Mažuranićevo šetalište 24 b, 21000 Split; Republika Hrvatska, Ministarstvo financija zastupanog po punomoćniku Županijsko državno odvjetnišvo u Splitu</izvorni_sadrzaj>
    <derivirana_varijabla naziv="DomainObject.Predmet.StrankaFormatedWithAdress_1"> FINANCIJSKA AGENCIJA, RC SPLIT, Mažuranićevo šetalište 24 b, 21000 Split; Republika Hrvatska, Ministarstvo financija zastupanog po punomoćniku Županijsko državno odvjetnišvo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zastupanog po punomoćniku Županijsko državno odvjetnišvo u Splitu</izvorni_sadrzaj>
    <derivirana_varijabla naziv="DomainObject.Predmet.StrankaFormatedWithAdressOIB_1"> FINANCIJSKA AGENCIJA, RC SPLIT, OIB 85821130368, Mažuranićevo šetalište 24 b, 21000 Split; Republika Hrvatska, Ministarstvo financija, OIB 18683136487 zastupanog po punomoćniku Županijsko državno odvjetnišvo u Splitu</derivirana_varijabla>
  </DomainObject.Predmet.StrankaFormatedWithAdressOIB>
  <DomainObject.Predmet.StrankaWithAdress>
    <izvorni_sadrzaj>FINANCIJSKA AGENCIJA, RC SPLIT Mažuranićevo šetalište 24 b,21000 Split,Republika Hrvatska, Ministarstvo financija </izvorni_sadrzaj>
    <derivirana_varijabla naziv="DomainObject.Predmet.StrankaWithAdress_1">FINANCIJSKA AGENCIJA, RC SPLIT Mažuranićevo šetalište 24 b,21000 Split,Republika Hrvatska, Ministarstvo financija </derivirana_varijabla>
  </DomainObject.Predmet.StrankaWithAdress>
  <DomainObject.Predmet.StrankaWithAdressOIB>
    <izvorni_sadrzaj>FINANCIJSKA AGENCIJA, RC SPLIT, OIB 85821130368, Mažuranićevo šetalište 24 b,21000 Split,Republika Hrvatska, Ministarstvo financija, OIB 18683136487</izvorni_sadrzaj>
    <derivirana_varijabla naziv="DomainObject.Predmet.StrankaWithAdressOIB_1">FINANCIJSKA AGENCIJA, RC SPLIT, OIB 85821130368, Mažuranićevo šetalište 24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75520.52</izvorni_sadrzaj>
    <derivirana_varijabla naziv="DomainObject.Predmet.TrenutnaVrijednost_1">75520.52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Republika Hrvatska, Ministarstvo financija zastupanog po punomoćniku Županijsko državno odvjetnišvo u Splitu</item>
    </izvorni_sadrzaj>
    <derivirana_varijabla naziv="DomainObject.Predmet.StrankaListFormated_1">
      <item>FINANCIJSKA AGENCIJA, RC SPLIT</item>
      <item>Republika Hrvatska, Ministarstvo financija zastupanog po punomoćniku Županijsko državno odvjetnišvo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odvjetnišvo u Splitu</item>
    </izvorni_sadrzaj>
    <derivirana_varijabla naziv="DomainObject.Predmet.StrankaListFormatedOIB_1">
      <item>FINANCIJSKA AGENCIJA, RC SPLIT, OIB 85821130368</item>
      <item>Republika Hrvatska, Ministarstvo financija, OIB 18683136487 zastupanog po punomoćniku Županijsko državno odvjetnišvo u Splitu</item>
    </derivirana_varijabla>
  </DomainObject.Predmet.StrankaListFormatedOIB>
  <DomainObject.Predmet.StrankaListFormatedWithAdress>
    <izvorni_sadrzaj>
      <item>FINANCIJSKA AGENCIJA, RC SPLIT, Mažuranićevo šetalište 24 b, 21000 Split</item>
      <item>Republika Hrvatska, Ministarstvo financija zastupanog po punomoćniku Županijsko državno odvjetnišvo u Splitu</item>
    </izvorni_sadrzaj>
    <derivirana_varijabla naziv="DomainObject.Predmet.StrankaListFormatedWithAdress_1">
      <item>FINANCIJSKA AGENCIJA, RC SPLIT, Mažuranićevo šetalište 24 b, 21000 Split</item>
      <item>Republika Hrvatska, Ministarstvo financija zastupanog po punomoćniku Županijsko državno odvjetnišvo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zastupanog po punomoćniku Županijsko državno odvjetnišvo u Splitu</item>
    </izvorni_sadrzaj>
    <derivirana_varijabla naziv="DomainObject.Predmet.StrankaListFormatedWithAdressOIB_1">
      <item>FINANCIJSKA AGENCIJA, RC SPLIT, OIB 85821130368, Mažuranićevo šetalište 24 b, 21000 Split</item>
      <item>Republika Hrvatska, Ministarstvo financija, OIB 18683136487 zastupanog po punomoćniku Županijsko državno odvjetnišvo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FIBROSUS d.o.o. za usluge u stečaju</item>
    </izvorni_sadrzaj>
    <derivirana_varijabla naziv="DomainObject.Predmet.ProtuStrankaListFormated_1">
      <item>FIBROSUS d.o.o. za usluge u stečaju</item>
    </derivirana_varijabla>
  </DomainObject.Predmet.ProtuStrankaListFormated>
  <DomainObject.Predmet.ProtuStrankaListFormatedOIB>
    <izvorni_sadrzaj>
      <item>FIBROSUS d.o.o. za usluge u stečaju, OIB 21746818049</item>
    </izvorni_sadrzaj>
    <derivirana_varijabla naziv="DomainObject.Predmet.ProtuStrankaListFormatedOIB_1">
      <item>FIBROSUS d.o.o. za usluge u stečaju, OIB 21746818049</item>
    </derivirana_varijabla>
  </DomainObject.Predmet.ProtuStrankaListFormatedOIB>
  <DomainObject.Predmet.ProtuStrankaListFormatedWithAdress>
    <izvorni_sadrzaj>
      <item>FIBROSUS d.o.o. za usluge u stečaju, Osječka 62, 21000 Split</item>
    </izvorni_sadrzaj>
    <derivirana_varijabla naziv="DomainObject.Predmet.ProtuStrankaListFormatedWithAdress_1">
      <item>FIBROSUS d.o.o. za usluge u stečaju, Osječka 62, 21000 Split</item>
    </derivirana_varijabla>
  </DomainObject.Predmet.ProtuStrankaListFormatedWithAdress>
  <DomainObject.Predmet.ProtuStrankaListFormatedWithAdressOIB>
    <izvorni_sadrzaj>
      <item>FIBROSUS d.o.o. za usluge u stečaju, OIB 21746818049, Osječka 62, 21000 Split</item>
    </izvorni_sadrzaj>
    <derivirana_varijabla naziv="DomainObject.Predmet.ProtuStrankaListFormatedWithAdressOIB_1">
      <item>FIBROSUS d.o.o. za usluge u stečaju, OIB 21746818049, Osječka 62, 21000 Split</item>
    </derivirana_varijabla>
  </DomainObject.Predmet.ProtuStrankaListFormatedWithAdressOIB>
  <DomainObject.Predmet.ProtuStrankaListNazivFormated>
    <izvorni_sadrzaj>
      <item>FIBROSUS d.o.o. za usluge u stečaju</item>
    </izvorni_sadrzaj>
    <derivirana_varijabla naziv="DomainObject.Predmet.ProtuStrankaListNazivFormated_1">
      <item>FIBROSUS d.o.o. za usluge u stečaju</item>
    </derivirana_varijabla>
  </DomainObject.Predmet.ProtuStrankaListNazivFormated>
  <DomainObject.Predmet.ProtuStrankaListNazivFormatedOIB>
    <izvorni_sadrzaj>
      <item>FIBROSUS d.o.o. za usluge u stečaju, OIB 21746818049</item>
    </izvorni_sadrzaj>
    <derivirana_varijabla naziv="DomainObject.Predmet.ProtuStrankaListNazivFormatedOIB_1">
      <item>FIBROSUS d.o.o. za usluge u stečaju, OIB 21746818049</item>
    </derivirana_varijabla>
  </DomainObject.Predmet.ProtuStrankaListNazivFormatedOIB>
  <DomainObject.Predmet.OstaliListFormated>
    <izvorni_sadrzaj>
      <item>Županijsko državno odvjetnišvo u Splitu punomoćnik sudionika u postupku Republika Hrvatska, Ministarstvo financija</item>
      <item>Domagoj Maroš</item>
    </izvorni_sadrzaj>
    <derivirana_varijabla naziv="DomainObject.Predmet.OstaliListFormated_1">
      <item>Županijsko državno odvjetnišvo u Splitu punomoćnik sudionika u postupku Republika Hrvatska, Ministarstvo financija</item>
      <item>Domagoj Maroš</item>
    </derivirana_varijabla>
  </DomainObject.Predmet.OstaliListFormated>
  <DomainObject.Predmet.OstaliListFormatedOIB>
    <izvorni_sadrzaj>
      <item>Županijsko državno odvjetnišvo u Splitu punomoćnik sudionika u postupku Republika Hrvatska, Ministarstvo financija</item>
      <item>Domagoj Maroš, OIB 74486316770</item>
    </izvorni_sadrzaj>
    <derivirana_varijabla naziv="DomainObject.Predmet.OstaliListFormatedOIB_1">
      <item>Županijsko državno odvjetnišvo u Splitu punomoćnik sudionika u postupku Republika Hrvatska, Ministarstvo financija</item>
      <item>Domagoj Maroš, OIB 74486316770</item>
    </derivirana_varijabla>
  </DomainObject.Predmet.OstaliListFormatedOIB>
  <DomainObject.Predmet.OstaliListFormatedWithAdress>
    <izvorni_sadrzaj>
      <item>Županijsko državno odvjetnišvo u Splitu, Gundulićeva 29A, 21000 Split punomoćnik sudionika u postupku Republika Hrvatska, Ministarstvo financija</item>
      <item>Domagoj Maroš, Bleiburških Žrtava 6, 21000 Split</item>
    </izvorni_sadrzaj>
    <derivirana_varijabla naziv="DomainObject.Predmet.OstaliListFormatedWithAdress_1">
      <item>Županijsko državno odvjetnišvo u Splitu, Gundulićeva 29A, 21000 Split punomoćnik sudionika u postupku Republika Hrvatska, Ministarstvo financija</item>
      <item>Domagoj Maroš, Bleiburških Žrtava 6, 21000 Split</item>
    </derivirana_varijabla>
  </DomainObject.Predmet.OstaliListFormatedWithAdress>
  <DomainObject.Predmet.OstaliListFormatedWithAdressOIB>
    <izvorni_sadrzaj>
      <item>Županijsko državno odvjetnišvo u Splitu, Gundulićeva 29A, 21000 Split punomoćnik sudionika u postupku Republika Hrvatska, Ministarstvo financija</item>
      <item>Domagoj Maroš, OIB 74486316770, Bleiburških Žrtava 6, 21000 Split</item>
    </izvorni_sadrzaj>
    <derivirana_varijabla naziv="DomainObject.Predmet.OstaliListFormatedWithAdressOIB_1">
      <item>Županijsko državno odvjetnišvo u Splitu, Gundulićeva 29A, 21000 Split punomoćnik sudionika u postupku Republika Hrvatska, Ministarstvo financija</item>
      <item>Domagoj Maroš, OIB 74486316770, Bleiburških Žrtava 6, 21000 Split</item>
    </derivirana_varijabla>
  </DomainObject.Predmet.OstaliListFormatedWithAdressOIB>
  <DomainObject.Predmet.OstaliListNazivFormated>
    <izvorni_sadrzaj>
      <item>Županijsko državno odvjetnišvo u Splitu</item>
      <item>Domagoj Maroš</item>
    </izvorni_sadrzaj>
    <derivirana_varijabla naziv="DomainObject.Predmet.OstaliListNazivFormated_1">
      <item>Županijsko državno odvjetnišvo u Splitu</item>
      <item>Domagoj Maroš</item>
    </derivirana_varijabla>
  </DomainObject.Predmet.OstaliListNazivFormated>
  <DomainObject.Predmet.OstaliListNazivFormatedOIB>
    <izvorni_sadrzaj>
      <item>Županijsko državno odvjetnišvo u Splitu</item>
      <item>Domagoj Maroš, OIB 74486316770</item>
    </izvorni_sadrzaj>
    <derivirana_varijabla naziv="DomainObject.Predmet.OstaliListNazivFormatedOIB_1">
      <item>Županijsko državno odvjetnišvo u Splitu</item>
      <item>Domagoj Maroš, OIB 74486316770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FIBROSUS d.o.o. za usluge u stečaju</izvorni_sadrzaj>
    <derivirana_varijabla naziv="DomainObject.Predmet.ProtustrankaIDrugi_1">FIBROSUS d.o.o. za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FIBROSUS d.o.o. za usluge u stečaju, OIB 21746818049, Osječka 62, 21000 Split</izvorni_sadrzaj>
    <derivirana_varijabla naziv="DomainObject.Predmet.ProtustrankaIDrugiAdressOIB_1">FIBROSUS d.o.o. za usluge u stečaju, OIB 21746818049, Osječka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FIBROSUS d.o.o. za usluge u stečaju</item>
      <item>FINANCIJSKA AGENCIJA, RC SPLIT</item>
      <item>Republika Hrvatska, Ministarstvo financija</item>
      <item>Županijsko državno odvjetnišvo u Splitu</item>
      <item>Domagoj Maroš</item>
    </izvorni_sadrzaj>
    <derivirana_varijabla naziv="DomainObject.Predmet.SudioniciListNaziv_1">
      <item>FIBROSUS d.o.o. za usluge u stečaju</item>
      <item>FINANCIJSKA AGENCIJA, RC SPLIT</item>
      <item>Republika Hrvatska, Ministarstvo financija</item>
      <item>Županijsko državno odvjetnišvo u Splitu</item>
      <item>Domagoj Maroš</item>
    </derivirana_varijabla>
  </DomainObject.Predmet.SudioniciListNaziv>
  <DomainObject.Predmet.SudioniciListAdressOIB>
    <izvorni_sadrzaj>
      <item>FIBROSUS d.o.o. za usluge u stečaju,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izvorni_sadrzaj>
    <derivirana_varijabla naziv="DomainObject.Predmet.SudioniciListAdressOIB_1">
      <item>FIBROSUS d.o.o. za usluge u stečaju,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21746818049</item>
      <item>, OIB 85821130368</item>
      <item>, OIB 18683136487</item>
      <item>, OIB null</item>
      <item>, OIB 74486316770</item>
    </izvorni_sadrzaj>
    <derivirana_varijabla naziv="DomainObject.Predmet.SudioniciListNazivOIB_1">
      <item>, OIB 21746818049</item>
      <item>, OIB 85821130368</item>
      <item>, OIB 18683136487</item>
      <item>, OIB null</item>
      <item>, OIB 74486316770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1DD94-ADB7-40AB-B65F-B0BF36C24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3167</properties:Words>
  <properties:Characters>17481</properties:Characters>
  <properties:Lines>288</properties:Lines>
  <properties:Paragraphs>83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2018-09-05T08:07:00Z</dcterms:created>
  <dc:creator>Ana Golub Gruić</dc:creator>
  <cp:lastModifiedBy>Ana Golub Gruić</cp:lastModifiedBy>
  <cp:lastPrinted>2018-09-05T07:51:00Z</cp:lastPrinted>
  <dcterms:modified xmlns:xsi="http://www.w3.org/2001/XMLSchema-instance" xsi:type="dcterms:W3CDTF">2018-09-05T08:34:00Z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(A-St-1968-2016 Rješenje - nagrada Repač 05.09..docx)</vt:lpwstr>
  </prop:property>
  <prop:property name="CC_coloring" pid="4" fmtid="{D5CDD505-2E9C-101B-9397-08002B2CF9AE}">
    <vt:bool>false</vt:bool>
  </prop:property>
  <prop:property name="BrojStranica" pid="5" fmtid="{D5CDD505-2E9C-101B-9397-08002B2CF9AE}">
    <vt:i4>7</vt:i4>
  </prop:property>
</prop:Properties>
</file>