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3045" w14:paraId="a0a3045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1E27D0">
        <w:rPr>
          <w:b/>
        </w:rPr>
        <w:t>Sp-3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7937E6" w:rsidP="00F815C2" w:rsidR="00471399">
      <w:pPr>
        <w:jc w:val="center"/>
      </w:pPr>
      <w:r>
        <w:t>o izvještajnom i ispitnom ročištu</w:t>
      </w:r>
      <w:r w:rsidR="009966C0">
        <w:t xml:space="preserve"> 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880D40" w:rsidP="00F815C2" w:rsidR="009C1650" w:rsidRPr="00EA477E">
      <w:pPr>
        <w:jc w:val="center"/>
      </w:pPr>
      <w:r>
        <w:t xml:space="preserve">dana </w:t>
      </w:r>
      <w:r w:rsidR="001E27D0">
        <w:t>0</w:t>
      </w:r>
      <w:r w:rsidR="007937E6">
        <w:t>6.rujna</w:t>
      </w:r>
      <w:r w:rsidR="001E27D0">
        <w:t xml:space="preserve"> </w:t>
      </w:r>
      <w:r w:rsidR="009966C0">
        <w:t xml:space="preserve"> 2017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1E27D0">
        <w:t>Marko Marijanović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4D3AA2">
      <w:r>
        <w:t xml:space="preserve">                       </w:t>
      </w:r>
      <w:r w:rsidR="004D3AA2">
        <w:t xml:space="preserve">                              </w:t>
      </w:r>
      <w:r>
        <w:t xml:space="preserve">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7937E6">
        <w:t>12,0</w:t>
      </w:r>
      <w:r w:rsidR="00151AC2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</w:t>
      </w:r>
      <w:r w:rsidR="003F5331">
        <w:t>otv</w:t>
      </w:r>
      <w:r w:rsidR="007937E6">
        <w:t>ara pripremno ročište u 12,0</w:t>
      </w:r>
      <w:r w:rsidRPr="00652F7A">
        <w:t>0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 xml:space="preserve">Za predlagatelja – potrošača: </w:t>
      </w:r>
      <w:r w:rsidR="00E63895">
        <w:t>osobno</w:t>
      </w:r>
    </w:p>
    <w:p w:rsidRDefault="004E02AA" w:rsidP="009E0A91" w:rsidR="004E02AA">
      <w:pPr>
        <w:rPr>
          <w:sz w:val="28"/>
        </w:rPr>
      </w:pPr>
    </w:p>
    <w:p w:rsidRDefault="00652F7A" w:rsidP="009E0A91" w:rsidR="00652F7A" w:rsidRPr="00652F7A">
      <w:r w:rsidRPr="00652F7A">
        <w:t xml:space="preserve">Za vjerovnike: </w:t>
      </w:r>
      <w:r w:rsidR="00D41EAD">
        <w:t>nitko nije pristupio</w:t>
      </w:r>
    </w:p>
    <w:p w:rsidRDefault="001E27D0" w:rsidP="001E27D0" w:rsidR="001E27D0">
      <w:pPr>
        <w:pStyle w:val="Odlomakpopisa"/>
        <w:numPr>
          <w:ilvl w:val="0"/>
          <w:numId w:val="3"/>
        </w:numPr>
        <w:tabs>
          <w:tab w:pos="923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Sanda Škoro, OIB: 71702504010, Split, Ivana Gudelja 38,</w:t>
      </w:r>
    </w:p>
    <w:p w:rsidRDefault="001E27D0" w:rsidP="001E27D0" w:rsidR="001E27D0" w:rsidRPr="007937E6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7937E6">
        <w:rPr>
          <w:rFonts w:hAnsi="Times New Roman" w:ascii="Times New Roman"/>
        </w:rPr>
        <w:t>REPUBLIKA HRVATSKA, Općinski sud u Splitu, ex vojarna sv.Križ, Dračevac, Split,   OIB: 18683136487</w:t>
      </w:r>
      <w:r w:rsidR="00222112" w:rsidRPr="007937E6">
        <w:rPr>
          <w:rFonts w:hAnsi="Times New Roman" w:ascii="Times New Roman"/>
        </w:rPr>
        <w:t xml:space="preserve">, </w:t>
      </w:r>
      <w:r w:rsidR="00D41EAD">
        <w:rPr>
          <w:rFonts w:hAnsi="Times New Roman" w:ascii="Times New Roman"/>
        </w:rPr>
        <w:t>- ODO opravdao izostanak</w:t>
      </w:r>
    </w:p>
    <w:p w:rsidRDefault="001E27D0" w:rsidP="001E27D0" w:rsidR="001E27D0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>
        <w:rPr>
          <w:rFonts w:hAnsi="Times New Roman" w:ascii="Times New Roman"/>
        </w:rPr>
        <w:t>Financijska agencija, OIB: 85821130368, Ulica Grada Vukovara 70, Zagreb</w:t>
      </w:r>
    </w:p>
    <w:p w:rsidRDefault="00D41EAD" w:rsidP="00D41EAD" w:rsidR="00D41EAD">
      <w:pPr>
        <w:jc w:val="both"/>
      </w:pPr>
      <w:r>
        <w:t xml:space="preserve">Čita se očitovanje stečajnog povjerenika  Željka Ferenčića koji izjavljuje da je Rješenjem Ministarstva pravosuđa od 10.srpnja 2017.g. brisan sa liste povjerenika na osobni zahtjev, te poziva sud da donese rješenje o razrješenju povjerenika na osobni zahtjev, ujedno moli odgodu zakazanog ročišta. </w:t>
      </w:r>
    </w:p>
    <w:p w:rsidRDefault="00D41EAD" w:rsidP="00D41EAD" w:rsidR="00D41EAD">
      <w:pPr>
        <w:jc w:val="both"/>
      </w:pPr>
      <w:r>
        <w:t xml:space="preserve">Sud donosi </w:t>
      </w:r>
    </w:p>
    <w:p w:rsidRDefault="00D41EAD" w:rsidP="00D41EAD" w:rsidR="00D41EAD">
      <w:pPr>
        <w:jc w:val="both"/>
      </w:pPr>
    </w:p>
    <w:p w:rsidRDefault="00D41EAD" w:rsidP="00D41EAD" w:rsidR="00D41EAD">
      <w:pPr>
        <w:ind w:firstLine="708" w:left="2832"/>
        <w:jc w:val="both"/>
      </w:pPr>
      <w:r>
        <w:t>zaključak</w:t>
      </w:r>
    </w:p>
    <w:p w:rsidRDefault="00D41EAD" w:rsidP="00D41EAD" w:rsidR="00D41EAD">
      <w:pPr>
        <w:jc w:val="both"/>
      </w:pPr>
    </w:p>
    <w:p w:rsidRDefault="00D41EAD" w:rsidP="00D41EAD" w:rsidR="00D41EAD">
      <w:pPr>
        <w:jc w:val="both"/>
      </w:pPr>
      <w:r>
        <w:t xml:space="preserve">Utvrđuje se da ne postoje uvjeti za održavanje ročišta. </w:t>
      </w:r>
    </w:p>
    <w:p w:rsidRDefault="00D41EAD" w:rsidP="00D41EAD" w:rsidR="00D41EAD">
      <w:pPr>
        <w:jc w:val="both"/>
      </w:pPr>
      <w:r>
        <w:t>R</w:t>
      </w:r>
      <w:r w:rsidRPr="00D41EAD">
        <w:t>azrješuje se Željko Ferenčić</w:t>
      </w:r>
      <w:r>
        <w:t xml:space="preserve"> dužnosti povjerenika, a imenuje se novi povjerenik u osobi Bože Guvo. </w:t>
      </w:r>
    </w:p>
    <w:p w:rsidRDefault="003D1317" w:rsidP="00D41EAD" w:rsidR="003D1317">
      <w:pPr>
        <w:jc w:val="both"/>
      </w:pPr>
      <w:r>
        <w:t xml:space="preserve">U ovaj tren potrošač daje izjavu o ustupu. </w:t>
      </w:r>
    </w:p>
    <w:p w:rsidRDefault="003D1317" w:rsidP="00D41EAD" w:rsidR="003D1317">
      <w:pPr>
        <w:jc w:val="both"/>
      </w:pPr>
    </w:p>
    <w:p w:rsidRDefault="003D1317" w:rsidP="003D1317" w:rsidR="003D1317">
      <w:pPr>
        <w:ind w:firstLine="708" w:left="2832"/>
        <w:jc w:val="both"/>
      </w:pPr>
      <w:r>
        <w:t>IZJAVA</w:t>
      </w:r>
    </w:p>
    <w:p w:rsidRDefault="003D1317" w:rsidP="003D1317" w:rsidR="003D1317">
      <w:pPr>
        <w:jc w:val="both"/>
      </w:pPr>
    </w:p>
    <w:p w:rsidRDefault="003D1317" w:rsidP="003D1317" w:rsidR="003D1317" w:rsidRPr="003D1317">
      <w:pPr>
        <w:jc w:val="both"/>
      </w:pPr>
      <w:r w:rsidRPr="003D1317">
        <w:lastRenderedPageBreak/>
        <w:t>Izjavljujem da se imovinskim pravima koje ulaze u stečajnu masu nisam raspolagao te prava prenosim na povjerenika Božu Guvo i suglasan sam da se sva primanja naknade i darovi koji nisu izuzeti od ovrhe u skladu s odredbama Ovršnom zakona isplaćuju na posebna transakcijski račun iz čl. 42. Zakona o stečaju potrošača.</w:t>
      </w:r>
    </w:p>
    <w:p w:rsidRDefault="00D41EAD" w:rsidP="00D41EAD" w:rsidR="00D41EAD">
      <w:pPr>
        <w:jc w:val="both"/>
      </w:pPr>
    </w:p>
    <w:p w:rsidRDefault="0076745F" w:rsidP="00D41EAD" w:rsidR="0076745F">
      <w:pPr>
        <w:jc w:val="both"/>
      </w:pPr>
      <w:r>
        <w:t xml:space="preserve">Ispitno i izvještajno ročište zakazat će se nakon što se novi povjerenik upozna sa predmetom. </w:t>
      </w:r>
    </w:p>
    <w:p w:rsidRDefault="0076745F" w:rsidP="00D41EAD" w:rsidR="0076745F">
      <w:pPr>
        <w:jc w:val="both"/>
      </w:pPr>
    </w:p>
    <w:p w:rsidRDefault="00D41EAD" w:rsidP="00D41EAD" w:rsidR="004D3AA2">
      <w:pPr>
        <w:jc w:val="both"/>
      </w:pPr>
      <w:r>
        <w:t>Dovršeno.</w:t>
      </w:r>
    </w:p>
    <w:sectPr w:rsidSect="004A2F6A" w:rsidR="004D3AA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27A" w:rsidP="004A2F6A" w:rsidR="0021127A">
      <w:r>
        <w:separator/>
      </w:r>
    </w:p>
  </w:endnote>
  <w:endnote w:id="0" w:type="continuationSeparator">
    <w:p w:rsidRDefault="0021127A" w:rsidP="004A2F6A" w:rsidR="00211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27A" w:rsidP="004A2F6A" w:rsidR="0021127A">
      <w:r>
        <w:separator/>
      </w:r>
    </w:p>
  </w:footnote>
  <w:footnote w:id="0" w:type="continuationSeparator">
    <w:p w:rsidRDefault="0021127A" w:rsidP="004A2F6A" w:rsidR="00211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62D7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1E45"/>
    <w:rsid w:val="00152EC8"/>
    <w:rsid w:val="00165308"/>
    <w:rsid w:val="00165386"/>
    <w:rsid w:val="00180B89"/>
    <w:rsid w:val="00182983"/>
    <w:rsid w:val="001834E1"/>
    <w:rsid w:val="0018650A"/>
    <w:rsid w:val="001B4D25"/>
    <w:rsid w:val="001E27D0"/>
    <w:rsid w:val="001F428A"/>
    <w:rsid w:val="001F784D"/>
    <w:rsid w:val="002075EF"/>
    <w:rsid w:val="0021127A"/>
    <w:rsid w:val="00222112"/>
    <w:rsid w:val="00226D73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80DB3"/>
    <w:rsid w:val="003C698A"/>
    <w:rsid w:val="003D1317"/>
    <w:rsid w:val="003D59C3"/>
    <w:rsid w:val="003F5331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D3AA2"/>
    <w:rsid w:val="004E010D"/>
    <w:rsid w:val="004E02AA"/>
    <w:rsid w:val="00501956"/>
    <w:rsid w:val="00540E38"/>
    <w:rsid w:val="00546471"/>
    <w:rsid w:val="0056090D"/>
    <w:rsid w:val="005962D7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F1084"/>
    <w:rsid w:val="006F4B13"/>
    <w:rsid w:val="00700A07"/>
    <w:rsid w:val="00707161"/>
    <w:rsid w:val="00731BBF"/>
    <w:rsid w:val="0075141D"/>
    <w:rsid w:val="007645EC"/>
    <w:rsid w:val="0076745F"/>
    <w:rsid w:val="00782C91"/>
    <w:rsid w:val="007937E6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C01306"/>
    <w:rsid w:val="00C01FE7"/>
    <w:rsid w:val="00C04B6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41EAD"/>
    <w:rsid w:val="00D51323"/>
    <w:rsid w:val="00D53C5F"/>
    <w:rsid w:val="00D74AA2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86701"/>
    <w:rsid w:val="00E90871"/>
    <w:rsid w:val="00EA20B9"/>
    <w:rsid w:val="00EA477E"/>
    <w:rsid w:val="00EA487D"/>
    <w:rsid w:val="00EC070F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2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2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2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2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2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2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2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2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6. rujna 2017.</izvorni_sadrzaj>
    <derivirana_varijabla naziv="DomainObject.StvarniPocetakDatum_1">6. rujna 2017.</derivirana_varijabla>
  </DomainObject.StvarniPocetakDatum>
  <DomainObject.StvarniZavrsetakDatum>
    <izvorni_sadrzaj>6. rujna 2017.</izvorni_sadrzaj>
    <derivirana_varijabla naziv="DomainObject.StvarniZavrsetakDatum_1">6. rujna 2017.</derivirana_varijabla>
  </DomainObject.StvarniZavrsetakDatum>
  <DomainObject.PlaniraniZavrsetakDatum>
    <izvorni_sadrzaj>6. rujna 2017.</izvorni_sadrzaj>
    <derivirana_varijabla naziv="DomainObject.PlaniraniZavrsetakDatum_1">6. rujna 2017.</derivirana_varijabla>
  </DomainObject.PlaniraniZavrsetakDatum>
  <DomainObject.PlaniraniPocetakDatum>
    <izvorni_sadrzaj>6. rujna 2017.</izvorni_sadrzaj>
    <derivirana_varijabla naziv="DomainObject.PlaniraniPocetakDatum_1">6. rujna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12:19</izvorni_sadrzaj>
    <derivirana_varijabla naziv="DomainObject.StvarniZavrsetakVrijeme_1">12:19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2017.</izvorni_sadrzaj>
    <derivirana_varijabla naziv="DomainObject.Zapisnik.DatumKreiranja_1">6.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Sp-3/2016-15</izvorni_sadrzaj>
    <derivirana_varijabla naziv="DomainObject.Zapisnik.Oznaka_1">Sp-3/2016-15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Formated_1">
      <item>Sanda Škoro</item>
      <item>Općinski sud u Splitu</item>
      <item>Financijska agencija</item>
      <item>Ministarstvo hrvatskih branitelja</item>
    </derivirana_varijabla>
  </DomainObject.Predmet.OstaliListFormated>
  <DomainObject.Predmet.OstaliList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FormatedOIB>
  <DomainObject.Predmet.OstaliListFormatedWithAdress>
    <izvorni_sadrzaj>
      <item>Sanda Škoro, Ivana Gudelja 38, 21000 Split</item>
      <item>Općinski sud u Splitu</item>
      <item>Financijska agencija, Ulica grada Vukovara 70, 10000 Zagreb</item>
      <item>Ministarstvo hrvatskih branitelja</item>
    </izvorni_sadrzaj>
    <derivirana_varijabla naziv="DomainObject.Predmet.OstaliListFormatedWithAdress_1">
      <item>Sanda Škoro, Ivana Gudelja 38, 21000 Split</item>
      <item>Općinski sud u Splitu</item>
      <item>Financijska agencija, Ulica grada Vukovara 70, 10000 Zagreb</item>
      <item>Ministarstvo hrvatskih branitelja</item>
    </derivirana_varijabla>
  </DomainObject.Predmet.OstaliListFormatedWithAdress>
  <DomainObject.Predmet.OstaliListFormatedWithAdressOIB>
    <izvorni_sadrzaj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izvorni_sadrzaj>
    <derivirana_varijabla naziv="DomainObject.Predmet.OstaliListFormatedWithAdressOIB_1"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derivirana_varijabla>
  </DomainObject.Predmet.OstaliListFormatedWithAdressOIB>
  <DomainObject.Predmet.OstaliListNaziv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NazivFormated_1">
      <item>Sanda Škoro</item>
      <item>Općinski sud u Splitu</item>
      <item>Financijska agencija</item>
      <item>Ministarstvo hrvatskih branitelja</item>
    </derivirana_varijabla>
  </DomainObject.Predmet.OstaliListNazivFormated>
  <DomainObject.Predmet.OstaliListNaziv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Naziv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Sp-3/2016-15</izvorni_sadrzaj>
    <derivirana_varijabla naziv="DomainObject.PoslovniBrojDokumenta_1">Sp-3/2016-15</derivirana_varijabla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Marijanović</item>
      <item>Sanda Škoro</item>
      <item>Općinski sud u Splitu</item>
      <item>Financijska agencija</item>
      <item>Ministarstvo hrvatskih branitelja</item>
    </izvorni_sadrzaj>
    <derivirana_varijabla naziv="DomainObject.Predmet.SudioniciListNaziv_1">
      <item>Marko Marijanović</item>
      <item>Sanda Škoro</item>
      <item>Općinski sud u Splitu</item>
      <item>Financijska agencija</item>
      <item>Ministarstvo hrvatskih branitelja</item>
    </derivirana_varijabla>
  </DomainObject.Predmet.SudioniciListNaziv>
  <DomainObject.Predmet.SudioniciListAdressOIB>
    <izvorni_sadrzaj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izvorni_sadrzaj>
    <derivirana_varijabla naziv="DomainObject.Predmet.SudioniciListAdressOIB_1"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  <item>, OIB 71702524010</item>
      <item>, OIB 18683136487</item>
      <item>, OIB 85821130368</item>
      <item>, OIB null</item>
    </izvorni_sadrzaj>
    <derivirana_varijabla naziv="DomainObject.Predmet.SudioniciListNazivOIB_1">
      <item>, OIB 03691483117</item>
      <item>, OIB 71702524010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A7D10-3C5A-4995-AA9D-2DA8AD4B8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1485</properties:Characters>
  <properties:Lines>56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2017-09-06T10:15:00Z</dcterms:created>
  <dc:creator>korisnik</dc:creator>
  <cp:lastModifiedBy>Božena Semren</cp:lastModifiedBy>
  <cp:lastPrinted>2017-09-06T10:17:00Z</cp:lastPrinted>
  <dcterms:modified xmlns:xsi="http://www.w3.org/2001/XMLSchema-instance" xsi:type="dcterms:W3CDTF">2017-09-06T10:19:00Z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Sp-3/2016-15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