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a3fc" w14:paraId="478a3fc" w:rsidRDefault="00590943" w:rsidP="00CD2D99" w:rsidR="00590943">
      <w:pPr>
        <w:jc w:val="right"/>
        <w15:collapsed w:val="false"/>
      </w:pPr>
      <w:bookmarkStart w:name="_GoBack" w:id="0"/>
      <w:bookmarkEnd w:id="0"/>
      <w:r w:rsidRPr="006A62B7">
        <w:tab/>
        <w:t>Poslovni broj 1 St-</w:t>
      </w:r>
      <w:r w:rsidR="007271E9">
        <w:t>508</w:t>
      </w:r>
      <w:r w:rsidR="00985416">
        <w:t>/16-</w:t>
      </w:r>
      <w:r w:rsidR="007271E9">
        <w:t>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7271E9">
        <w:t>GEMA d.o.o., Grebaštica, Grebaštica Donja 24, OIB: 75062174197</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242E52">
        <w:t xml:space="preserve"> i 104/17</w:t>
      </w:r>
      <w:r>
        <w:t>)</w:t>
      </w:r>
      <w:r w:rsidRPr="006A62B7">
        <w:t xml:space="preserve"> dana</w:t>
      </w:r>
      <w:r>
        <w:t xml:space="preserve"> </w:t>
      </w:r>
      <w:r w:rsidR="00242E52">
        <w:t>20.</w:t>
      </w:r>
      <w:r w:rsidR="00F621E5">
        <w:t xml:space="preserve"> </w:t>
      </w:r>
      <w:r w:rsidR="00242E52">
        <w:t>veljače</w:t>
      </w:r>
      <w:r w:rsidR="00F621E5">
        <w:t xml:space="preserve"> 201</w:t>
      </w:r>
      <w:r w:rsidR="00242E52">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7271E9">
        <w:t>GEMA d.o.o., Grebaštica, Grebaštica Donja 24, OIB: 75062174197</w:t>
      </w:r>
      <w:r w:rsidRPr="006A62B7">
        <w:t xml:space="preserve">, stečajni postupak otvoren je dana </w:t>
      </w:r>
      <w:r w:rsidR="00242E52">
        <w:t>20.</w:t>
      </w:r>
      <w:r w:rsidR="00F621E5">
        <w:t xml:space="preserve"> </w:t>
      </w:r>
      <w:r w:rsidR="00242E52">
        <w:t>veljače 2018</w:t>
      </w:r>
      <w:r w:rsidRPr="006A62B7">
        <w:t xml:space="preserve">. u </w:t>
      </w:r>
      <w:r w:rsidR="00242E52">
        <w:t>14,30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131AA">
        <w:t>Dragan Bjelić</w:t>
      </w:r>
      <w:r w:rsidR="00186D9B" w:rsidRPr="0022320B">
        <w:t xml:space="preserve"> </w:t>
      </w:r>
      <w:r w:rsidR="00DD4F40" w:rsidRPr="00DD4F40">
        <w:t xml:space="preserve">iz </w:t>
      </w:r>
      <w:r w:rsidR="00B131AA">
        <w:t>Šibenika</w:t>
      </w:r>
      <w:r w:rsidR="009C12AB">
        <w:t xml:space="preserve">, </w:t>
      </w:r>
      <w:r w:rsidR="00B131AA">
        <w:t>Trgilavska 2a</w:t>
      </w:r>
      <w:r w:rsidR="00DD4F40" w:rsidRPr="00DD4F40">
        <w:t xml:space="preserve">, OIB: </w:t>
      </w:r>
      <w:r w:rsidR="00B131AA">
        <w:t>53755649931</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7271E9">
        <w:t>GEMA d.o.o., Grebaštica, Grebaštica Donja 24, OIB: 75062174197</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7271E9">
        <w:t>7. travnja 2016</w:t>
      </w:r>
      <w:r w:rsidRPr="00CE76CB">
        <w:t xml:space="preserve">., rješenjem ovog suda od </w:t>
      </w:r>
      <w:r w:rsidR="007271E9">
        <w:t>13. travnja</w:t>
      </w:r>
      <w:r w:rsidR="00C52D13">
        <w:t xml:space="preserve"> 2016</w:t>
      </w:r>
      <w:r w:rsidRPr="00CE76CB">
        <w:t xml:space="preserve">. pokrenut je prethodni postupak nad dužnikom </w:t>
      </w:r>
      <w:r w:rsidR="007271E9">
        <w:t>GEMA d.o.o., Grebaštica, Grebaštica Donja 24, OIB: 75062174197</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7271E9">
        <w:t>508</w:t>
      </w:r>
      <w:r>
        <w:t>/</w:t>
      </w:r>
      <w:r w:rsidR="00C52D13">
        <w:t>16</w:t>
      </w:r>
      <w:r>
        <w:t>-</w:t>
      </w:r>
      <w:r w:rsidR="007271E9">
        <w:t>10</w:t>
      </w:r>
      <w:r w:rsidRPr="006A62B7">
        <w:t xml:space="preserve"> od </w:t>
      </w:r>
      <w:r>
        <w:t xml:space="preserve">dana </w:t>
      </w:r>
      <w:r w:rsidR="007271E9">
        <w:t>18. kolovoza</w:t>
      </w:r>
      <w:r w:rsidR="00C52D13">
        <w:t xml:space="preserve"> 2016.,</w:t>
      </w:r>
      <w:r w:rsidRPr="006A62B7">
        <w:t xml:space="preserve"> imenovan je privremeni stečajni upravitelj koji je izvješće dostavio dana </w:t>
      </w:r>
      <w:r w:rsidR="00F621E5">
        <w:t>10</w:t>
      </w:r>
      <w:r w:rsidR="007271E9">
        <w:t>. listopada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7271E9">
        <w:t>12. listopada</w:t>
      </w:r>
      <w:r w:rsidR="00C52D13">
        <w:t xml:space="preserve"> 2016</w:t>
      </w:r>
      <w:r w:rsidRPr="006A62B7">
        <w:t xml:space="preserve">., temeljem čega je rok za uplatu predujma istekao dana </w:t>
      </w:r>
      <w:r w:rsidR="00F621E5">
        <w:t xml:space="preserve">4. studenoga </w:t>
      </w:r>
      <w:r w:rsidR="00C52D13">
        <w:t>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7271E9" w:rsidP="007271E9" w:rsidR="007271E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7271E9" w:rsidP="007271E9" w:rsidR="007271E9">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42E52">
        <w:t>20.</w:t>
      </w:r>
      <w:r w:rsidR="00F621E5">
        <w:t xml:space="preserve"> </w:t>
      </w:r>
      <w:r w:rsidR="00242E52">
        <w:t>veljače</w:t>
      </w:r>
      <w:r w:rsidR="00F621E5">
        <w:t xml:space="preserve"> 201</w:t>
      </w:r>
      <w:r w:rsidR="00242E52">
        <w:t>8</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F621E5">
        <w:t xml:space="preserve"> Šibenik</w:t>
      </w:r>
    </w:p>
    <w:p w:rsidRDefault="00590943" w:rsidP="00893718" w:rsidR="00590943" w:rsidRPr="006A62B7">
      <w:pPr>
        <w:numPr>
          <w:ilvl w:val="0"/>
          <w:numId w:val="2"/>
        </w:numPr>
      </w:pPr>
      <w:r w:rsidRPr="006A62B7">
        <w:t xml:space="preserve">ŽDO - </w:t>
      </w:r>
      <w:r w:rsidR="00F621E5">
        <w:t>Ši</w:t>
      </w:r>
    </w:p>
    <w:p w:rsidRDefault="00590943" w:rsidP="00893718" w:rsidR="00590943" w:rsidRPr="006A62B7">
      <w:pPr>
        <w:numPr>
          <w:ilvl w:val="0"/>
          <w:numId w:val="2"/>
        </w:numPr>
      </w:pPr>
      <w:r w:rsidRPr="006A62B7">
        <w:t xml:space="preserve">Poreznoj upravi </w:t>
      </w:r>
      <w:r w:rsidR="00F621E5">
        <w:t>Ši</w:t>
      </w:r>
    </w:p>
    <w:p w:rsidRDefault="00590943" w:rsidP="00893718" w:rsidR="00590943" w:rsidRPr="006A62B7">
      <w:pPr>
        <w:numPr>
          <w:ilvl w:val="0"/>
          <w:numId w:val="2"/>
        </w:numPr>
      </w:pPr>
      <w:r w:rsidRPr="006A62B7">
        <w:t xml:space="preserve">Općinski sud </w:t>
      </w:r>
      <w:r w:rsidR="00F621E5">
        <w:t>Ši</w:t>
      </w:r>
      <w:r w:rsidRPr="006A62B7">
        <w:t xml:space="preserve">, </w:t>
      </w:r>
    </w:p>
    <w:p w:rsidRDefault="00590943" w:rsidP="00893718" w:rsidR="00590943" w:rsidRPr="006A62B7">
      <w:pPr>
        <w:numPr>
          <w:ilvl w:val="0"/>
          <w:numId w:val="2"/>
        </w:numPr>
      </w:pPr>
      <w:r w:rsidRPr="006A62B7">
        <w:t xml:space="preserve">Općinski sud </w:t>
      </w:r>
      <w:r w:rsidR="00F621E5">
        <w:t>Ši</w:t>
      </w:r>
      <w:r w:rsidRPr="006A62B7">
        <w:t xml:space="preserve">, Zemljišno knjižni odjel </w:t>
      </w:r>
    </w:p>
    <w:p w:rsidRDefault="00590943" w:rsidP="00893718" w:rsidR="00590943" w:rsidRPr="006A62B7">
      <w:pPr>
        <w:numPr>
          <w:ilvl w:val="0"/>
          <w:numId w:val="2"/>
        </w:numPr>
      </w:pPr>
      <w:r w:rsidRPr="006A62B7">
        <w:t>Lučkoj kapetaniji – registru brodova,</w:t>
      </w:r>
      <w:r w:rsidR="009A21EC">
        <w:t xml:space="preserve"> </w:t>
      </w:r>
      <w:r w:rsidR="00F621E5">
        <w:t>Ši</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75C" w:rsidR="006B775C">
      <w:r>
        <w:separator/>
      </w:r>
    </w:p>
  </w:endnote>
  <w:endnote w:id="0" w:type="continuationSeparator">
    <w:p w:rsidRDefault="006B775C" w:rsidR="006B7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75C" w:rsidR="006B775C">
      <w:r>
        <w:separator/>
      </w:r>
    </w:p>
  </w:footnote>
  <w:footnote w:id="0" w:type="continuationSeparator">
    <w:p w:rsidRDefault="006B775C" w:rsidR="006B7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775C" w:rsidR="006B77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50FF">
      <w:rPr>
        <w:rStyle w:val="Brojstranice"/>
        <w:noProof/>
      </w:rPr>
      <w:t>2</w:t>
    </w:r>
    <w:r>
      <w:rPr>
        <w:rStyle w:val="Brojstranice"/>
      </w:rPr>
      <w:fldChar w:fldCharType="end"/>
    </w:r>
  </w:p>
  <w:p w:rsidRDefault="006B775C" w:rsidP="00825537" w:rsidR="006B775C" w:rsidRPr="006A62B7">
    <w:pPr>
      <w:pStyle w:val="Zaglavlje"/>
      <w:jc w:val="right"/>
    </w:pPr>
    <w:r w:rsidRPr="006A62B7">
      <w:t>Poslovni broj 1 St-</w:t>
    </w:r>
    <w:r w:rsidR="007271E9">
      <w:t>508</w:t>
    </w:r>
    <w:r>
      <w:t>/16-</w:t>
    </w:r>
    <w:r w:rsidR="007271E9">
      <w:t>17</w:t>
    </w:r>
  </w:p>
  <w:p w:rsidRDefault="006B775C" w:rsidP="00825537" w:rsidR="006B775C">
    <w:pPr>
      <w:pStyle w:val="Zaglavlje"/>
      <w:jc w:val="right"/>
      <w:rPr>
        <w:rFonts w:cs="Arial" w:hAnsi="Arial" w:ascii="Arial"/>
        <w:sz w:val="22"/>
        <w:szCs w:val="22"/>
      </w:rPr>
    </w:pPr>
  </w:p>
  <w:p w:rsidRDefault="006B775C" w:rsidP="00825537" w:rsidR="006B775C">
    <w:pPr>
      <w:pStyle w:val="Zaglavlje"/>
      <w:jc w:val="right"/>
      <w:rPr>
        <w:rFonts w:cs="Arial" w:hAnsi="Arial" w:ascii="Arial"/>
        <w:sz w:val="22"/>
        <w:szCs w:val="22"/>
      </w:rPr>
    </w:pPr>
  </w:p>
  <w:p w:rsidRDefault="006B775C" w:rsidP="00825537" w:rsidR="006B775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42E52"/>
    <w:rsid w:val="00263D93"/>
    <w:rsid w:val="0026585D"/>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06C9"/>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271E9"/>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E50FF"/>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131AA"/>
    <w:rsid w:val="00B20829"/>
    <w:rsid w:val="00B45C7F"/>
    <w:rsid w:val="00B604A8"/>
    <w:rsid w:val="00B648B1"/>
    <w:rsid w:val="00B85A8A"/>
    <w:rsid w:val="00B915E7"/>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85A0E"/>
    <w:rsid w:val="00DC0DCC"/>
    <w:rsid w:val="00DD4F40"/>
    <w:rsid w:val="00E27A0D"/>
    <w:rsid w:val="00E64315"/>
    <w:rsid w:val="00E719C1"/>
    <w:rsid w:val="00E93CD4"/>
    <w:rsid w:val="00EA42B5"/>
    <w:rsid w:val="00EB36A0"/>
    <w:rsid w:val="00EF5BFE"/>
    <w:rsid w:val="00EF7C9A"/>
    <w:rsid w:val="00F0046A"/>
    <w:rsid w:val="00F06CC6"/>
    <w:rsid w:val="00F26669"/>
    <w:rsid w:val="00F621E5"/>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E50FF"/>
    <w:rPr>
      <w:color w:val="808080"/>
      <w:bdr w:space="0" w:sz="0" w:color="auto" w:val="none"/>
      <w:shd w:fill="auto" w:color="auto" w:val="clear"/>
    </w:rPr>
  </w:style>
  <w:style w:customStyle="true" w:styleId="eSPISCCParagraphDefaultFont" w:type="character">
    <w:name w:val="eSPIS_CC_Paragraph Default Font"/>
    <w:basedOn w:val="Zadanifontodlomka"/>
    <w:rsid w:val="008E50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50FF"/>
    <w:rPr>
      <w:bdr w:space="0" w:sz="0" w:color="auto" w:val="none"/>
      <w:shd w:fill="FFFFCC" w:color="auto" w:val="clear"/>
      <w:lang w:val="hr-HR"/>
    </w:rPr>
  </w:style>
  <w:style w:customStyle="true" w:styleId="PozadinaSvijetloCrvena" w:type="character">
    <w:name w:val="Pozadina_SvijetloCrvena"/>
    <w:basedOn w:val="eSPISCCParagraphDefaultFont"/>
    <w:rsid w:val="008E50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50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E50FF"/>
    <w:rPr>
      <w:color w:val="808080"/>
      <w:bdr w:color="auto" w:space="0" w:sz="0" w:val="none"/>
      <w:shd w:color="auto" w:fill="auto" w:val="clear"/>
    </w:rPr>
  </w:style>
  <w:style w:customStyle="1" w:styleId="eSPISCCParagraphDefaultFont" w:type="character">
    <w:name w:val="eSPIS_CC_Paragraph Default Font"/>
    <w:basedOn w:val="Zadanifontodlomka"/>
    <w:rsid w:val="008E50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50FF"/>
    <w:rPr>
      <w:bdr w:color="auto" w:space="0" w:sz="0" w:val="none"/>
      <w:shd w:color="auto" w:fill="FFFFCC" w:val="clear"/>
      <w:lang w:val="hr-HR"/>
    </w:rPr>
  </w:style>
  <w:style w:customStyle="1" w:styleId="PozadinaSvijetloCrvena" w:type="character">
    <w:name w:val="Pozadina_SvijetloCrvena"/>
    <w:basedOn w:val="eSPISCCParagraphDefaultFont"/>
    <w:rsid w:val="008E50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50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GEMA d.o.o. za graditeljstvo i usluge</izvorni_sadrzaj>
    <derivirana_varijabla naziv="DomainObject.Predmet.ProtustrankaFormated_1">  GEMA d.o.o. za graditeljstvo i usluge</derivirana_varijabla>
  </DomainObject.Predmet.ProtustrankaFormated>
  <DomainObject.Predmet.ProtustrankaFormatedOIB>
    <izvorni_sadrzaj>  GEMA d.o.o. za graditeljstvo i usluge, OIB 75062174197</izvorni_sadrzaj>
    <derivirana_varijabla naziv="DomainObject.Predmet.ProtustrankaFormatedOIB_1">  GEMA d.o.o. za graditeljstvo i usluge, OIB 75062174197</derivirana_varijabla>
  </DomainObject.Predmet.ProtustrankaFormatedOIB>
  <DomainObject.Predmet.ProtustrankaFormatedWithAdress>
    <izvorni_sadrzaj> GEMA d.o.o. za graditeljstvo i usluge, Grebaštica Donja 24 , 22000 Grebaštica</izvorni_sadrzaj>
    <derivirana_varijabla naziv="DomainObject.Predmet.ProtustrankaFormatedWithAdress_1"> GEMA d.o.o. za graditeljstvo i usluge, Grebaštica Donja 24 , 22000 Grebaštica</derivirana_varijabla>
  </DomainObject.Predmet.ProtustrankaFormatedWithAdress>
  <DomainObject.Predmet.ProtustrankaFormatedWithAdressOIB>
    <izvorni_sadrzaj> GEMA d.o.o. za graditeljstvo i usluge, OIB 75062174197, Grebaštica Donja 24 , 22000 Grebaštica</izvorni_sadrzaj>
    <derivirana_varijabla naziv="DomainObject.Predmet.ProtustrankaFormatedWithAdressOIB_1"> GEMA d.o.o. za graditeljstvo i usluge, OIB 75062174197, Grebaštica Donja 24 , 22000 Grebaštica</derivirana_varijabla>
  </DomainObject.Predmet.ProtustrankaFormatedWithAdressOIB>
  <DomainObject.Predmet.ProtustrankaWithAdress>
    <izvorni_sadrzaj>GEMA d.o.o. za graditeljstvo i usluge Grebaštica Donja 24 , 22000 Grebaštica</izvorni_sadrzaj>
    <derivirana_varijabla naziv="DomainObject.Predmet.ProtustrankaWithAdress_1">GEMA d.o.o. za graditeljstvo i usluge Grebaštica Donja 24 , 22000 Grebaštica</derivirana_varijabla>
  </DomainObject.Predmet.ProtustrankaWithAdress>
  <DomainObject.Predmet.ProtustrankaWithAdressOIB>
    <izvorni_sadrzaj>GEMA d.o.o. za graditeljstvo i usluge, OIB 75062174197, Grebaštica Donja 24 , 22000 Grebaštica</izvorni_sadrzaj>
    <derivirana_varijabla naziv="DomainObject.Predmet.ProtustrankaWithAdressOIB_1">GEMA d.o.o. za graditeljstvo i usluge, OIB 75062174197, Grebaštica Donja 24 , 22000 Grebaštica</derivirana_varijabla>
  </DomainObject.Predmet.ProtustrankaWithAdressOIB>
  <DomainObject.Predmet.ProtustrankaNazivFormated>
    <izvorni_sadrzaj>GEMA d.o.o. za graditeljstvo i usluge</izvorni_sadrzaj>
    <derivirana_varijabla naziv="DomainObject.Predmet.ProtustrankaNazivFormated_1">GEMA d.o.o. za graditeljstvo i usluge</derivirana_varijabla>
  </DomainObject.Predmet.ProtustrankaNazivFormated>
  <DomainObject.Predmet.ProtustrankaNazivFormatedOIB>
    <izvorni_sadrzaj>GEMA d.o.o. za graditeljstvo i usluge, OIB 75062174197</izvorni_sadrzaj>
    <derivirana_varijabla naziv="DomainObject.Predmet.ProtustrankaNazivFormatedOIB_1">GEMA d.o.o. za graditeljstvo i usluge, OIB 75062174197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GEMA d.o.o. za graditeljstvo i usluge</item>
    </izvorni_sadrzaj>
    <derivirana_varijabla naziv="DomainObject.Predmet.ProtuStrankaListFormated_1">
      <item>GEMA d.o.o. za graditeljstvo i usluge</item>
    </derivirana_varijabla>
  </DomainObject.Predmet.ProtuStrankaListFormated>
  <DomainObject.Predmet.ProtuStrankaListFormatedOIB>
    <izvorni_sadrzaj>
      <item>GEMA d.o.o. za graditeljstvo i usluge, OIB 75062174197</item>
    </izvorni_sadrzaj>
    <derivirana_varijabla naziv="DomainObject.Predmet.ProtuStrankaListFormatedOIB_1">
      <item>GEMA d.o.o. za graditeljstvo i usluge, OIB 75062174197</item>
    </derivirana_varijabla>
  </DomainObject.Predmet.ProtuStrankaListFormatedOIB>
  <DomainObject.Predmet.ProtuStrankaListFormatedWithAdress>
    <izvorni_sadrzaj>
      <item>GEMA d.o.o. za graditeljstvo i usluge, Grebaštica Donja 24 , 22000 Grebaštica</item>
    </izvorni_sadrzaj>
    <derivirana_varijabla naziv="DomainObject.Predmet.ProtuStrankaListFormatedWithAdress_1">
      <item>GEMA d.o.o. za graditeljstvo i usluge, Grebaštica Donja 24 , 22000 Grebaštica</item>
    </derivirana_varijabla>
  </DomainObject.Predmet.ProtuStrankaListFormatedWithAdress>
  <DomainObject.Predmet.ProtuStrankaListFormatedWithAdressOIB>
    <izvorni_sadrzaj>
      <item>GEMA d.o.o. za graditeljstvo i usluge, OIB 75062174197, Grebaštica Donja 24 , 22000 Grebaštica</item>
    </izvorni_sadrzaj>
    <derivirana_varijabla naziv="DomainObject.Predmet.ProtuStrankaListFormatedWithAdressOIB_1">
      <item>GEMA d.o.o. za graditeljstvo i usluge, OIB 75062174197, Grebaštica Donja 24 , 22000 Grebaštica</item>
    </derivirana_varijabla>
  </DomainObject.Predmet.ProtuStrankaListFormatedWithAdressOIB>
  <DomainObject.Predmet.ProtuStrankaListNazivFormated>
    <izvorni_sadrzaj>
      <item>GEMA d.o.o. za graditeljstvo i usluge</item>
    </izvorni_sadrzaj>
    <derivirana_varijabla naziv="DomainObject.Predmet.ProtuStrankaListNazivFormated_1">
      <item>GEMA d.o.o. za graditeljstvo i usluge</item>
    </derivirana_varijabla>
  </DomainObject.Predmet.ProtuStrankaListNazivFormated>
  <DomainObject.Predmet.ProtuStrankaListNazivFormatedOIB>
    <izvorni_sadrzaj>
      <item>GEMA d.o.o. za graditeljstvo i usluge, OIB 75062174197</item>
    </izvorni_sadrzaj>
    <derivirana_varijabla naziv="DomainObject.Predmet.ProtuStrankaListNazivFormatedOIB_1">
      <item>GEMA d.o.o. za graditeljstvo i usluge, OIB 75062174197</item>
    </derivirana_varijabla>
  </DomainObject.Predmet.ProtuStrankaListNazivFormatedOIB>
  <DomainObject.Predmet.OstaliListFormated>
    <izvorni_sadrzaj>
      <item>Ferde Peran</item>
    </izvorni_sadrzaj>
    <derivirana_varijabla naziv="DomainObject.Predmet.OstaliListFormated_1">
      <item>Ferde Peran</item>
    </derivirana_varijabla>
  </DomainObject.Predmet.OstaliListFormated>
  <DomainObject.Predmet.OstaliListFormatedOIB>
    <izvorni_sadrzaj>
      <item>Ferde Peran, OIB 72037870118</item>
    </izvorni_sadrzaj>
    <derivirana_varijabla naziv="DomainObject.Predmet.OstaliListFormatedOIB_1">
      <item>Ferde Peran, OIB 72037870118</item>
    </derivirana_varijabla>
  </DomainObject.Predmet.OstaliListFormatedOIB>
  <DomainObject.Predmet.OstaliListFormatedWithAdress>
    <izvorni_sadrzaj>
      <item>Ferde Peran, Grebaštica Donja 24, 22000 Grebaštica</item>
    </izvorni_sadrzaj>
    <derivirana_varijabla naziv="DomainObject.Predmet.OstaliListFormatedWithAdress_1">
      <item>Ferde Peran, Grebaštica Donja 24, 22000 Grebaštica</item>
    </derivirana_varijabla>
  </DomainObject.Predmet.OstaliListFormatedWithAdress>
  <DomainObject.Predmet.OstaliListFormatedWithAdressOIB>
    <izvorni_sadrzaj>
      <item>Ferde Peran, OIB 72037870118, Grebaštica Donja 24, 22000 Grebaštica</item>
    </izvorni_sadrzaj>
    <derivirana_varijabla naziv="DomainObject.Predmet.OstaliListFormatedWithAdressOIB_1">
      <item>Ferde Peran, OIB 72037870118, Grebaštica Donja 24, 22000 Grebaštica</item>
    </derivirana_varijabla>
  </DomainObject.Predmet.OstaliListFormatedWithAdressOIB>
  <DomainObject.Predmet.OstaliListNazivFormated>
    <izvorni_sadrzaj>
      <item>Ferde Peran</item>
    </izvorni_sadrzaj>
    <derivirana_varijabla naziv="DomainObject.Predmet.OstaliListNazivFormated_1">
      <item>Ferde Peran</item>
    </derivirana_varijabla>
  </DomainObject.Predmet.OstaliListNazivFormated>
  <DomainObject.Predmet.OstaliListNazivFormatedOIB>
    <izvorni_sadrzaj>
      <item>Ferde Peran, OIB 72037870118</item>
    </izvorni_sadrzaj>
    <derivirana_varijabla naziv="DomainObject.Predmet.OstaliListNazivFormatedOIB_1">
      <item>Ferde Peran, OIB 72037870118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GEMA d.o.o. za graditeljstvo i usluge</izvorni_sadrzaj>
    <derivirana_varijabla naziv="DomainObject.Predmet.ProtustrankaIDrugi_1">GEMA d.o.o. za graditeljstvo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GEMA d.o.o. za graditeljstvo i usluge, OIB 75062174197, Grebaštica Donja 24 , 22000 Grebaštica</izvorni_sadrzaj>
    <derivirana_varijabla naziv="DomainObject.Predmet.ProtustrankaIDrugiAdressOIB_1">GEMA d.o.o. za graditeljstvo i usluge, OIB 75062174197, Grebaštica Donja 24 ,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GEMA d.o.o. za graditeljstvo i usluge</item>
      <item>Ferde Peran</item>
    </izvorni_sadrzaj>
    <derivirana_varijabla naziv="DomainObject.Predmet.SudioniciListNaziv_1">
      <item>FINA - Podružnica Šibenik</item>
      <item>GEMA d.o.o. za graditeljstvo i usluge</item>
      <item>Ferde Peran</item>
    </derivirana_varijabla>
  </DomainObject.Predmet.SudioniciListNaziv>
  <DomainObject.Predmet.SudioniciListAdressOIB>
    <izvorni_sadrzaj>
      <item>FINA - Podružnica Šibenik, OIB 85821130368, Perivoj L. Marune 1,22000 Šibenik</item>
      <item>GEMA d.o.o. za graditeljstvo i usluge, OIB 75062174197, Grebaštica Donja 24 ,22000 Grebaštica</item>
      <item>Ferde Peran, OIB 72037870118, Grebaštica Donja 24,22000 Grebaštica</item>
    </izvorni_sadrzaj>
    <derivirana_varijabla naziv="DomainObject.Predmet.SudioniciListAdressOIB_1">
      <item>FINA - Podružnica Šibenik, OIB 85821130368, Perivoj L. Marune 1,22000 Šibenik</item>
      <item>GEMA d.o.o. za graditeljstvo i usluge, OIB 75062174197, Grebaštica Donja 24 ,22000 Grebaštica</item>
      <item>Ferde Peran, OIB 72037870118, Grebaštica Donja 24,22000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75062174197</item>
      <item>, OIB 72037870118</item>
    </izvorni_sadrzaj>
    <derivirana_varijabla naziv="DomainObject.Predmet.SudioniciListNazivOIB_1">
      <item>, OIB 85821130368</item>
      <item>, OIB 75062174197</item>
      <item>, OIB 72037870118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687</properties:Words>
  <properties:Characters>3635</properties:Characters>
  <properties:Lines>96</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2016-11-07T07:14:00Z</dcterms:created>
  <dc:creator>Ardena Bajlo</dc:creator>
  <cp:lastModifiedBy>Ardena Bajlo</cp:lastModifiedBy>
  <cp:lastPrinted>2016-10-05T11:43:00Z</cp:lastPrinted>
  <dcterms:modified xmlns:xsi="http://www.w3.org/2001/XMLSchema-instance" xsi:type="dcterms:W3CDTF">2018-02-20T13:30:00Z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1St-508-16 otvaranje i zaključenje.docx</vt:lpwstr>
  </prop:property>
  <prop:property name="CC_coloring" pid="4" fmtid="{D5CDD505-2E9C-101B-9397-08002B2CF9AE}">
    <vt:bool>false</vt:bool>
  </prop:property>
  <prop:property name="BrojStranica" pid="5" fmtid="{D5CDD505-2E9C-101B-9397-08002B2CF9AE}">
    <vt:i4>2</vt:i4>
  </prop:property>
</prop:Properties>
</file>