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1e96" w14:paraId="a361e96" w:rsidRDefault="00283185" w:rsidP="000C1680" w:rsidR="00283185" w:rsidRPr="000C1680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0C168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0C1680" w:rsidR="00283185" w:rsidRPr="000C16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C1680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0C1680" w:rsidR="00283185" w:rsidRPr="000C168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0C1680" w:rsidR="00283185" w:rsidRPr="000C16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0C1680" w:rsidR="00283185" w:rsidRPr="000C16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0C1680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0C1680" w:rsidR="00283185" w:rsidRPr="000C16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0C1680" w:rsidRPr="000C1680">
        <w:rPr>
          <w:rFonts w:cs="Times New Roman" w:hAnsi="Times New Roman" w:ascii="Times New Roman"/>
          <w:sz w:val="24"/>
          <w:szCs w:val="24"/>
        </w:rPr>
        <w:t>TEKSTURA d.o.o., Mala Subotica, Benkovec 14, OIB: 16908225490</w:t>
      </w:r>
      <w:r w:rsidRPr="000C1680">
        <w:rPr>
          <w:rFonts w:cs="Times New Roman" w:hAnsi="Times New Roman" w:ascii="Times New Roman"/>
          <w:sz w:val="24"/>
          <w:szCs w:val="24"/>
        </w:rPr>
        <w:t xml:space="preserve">, </w:t>
      </w:r>
      <w:r w:rsidR="00B410A0">
        <w:rPr>
          <w:rFonts w:cs="Times New Roman" w:hAnsi="Times New Roman" w:ascii="Times New Roman"/>
          <w:sz w:val="24"/>
          <w:szCs w:val="24"/>
        </w:rPr>
        <w:t xml:space="preserve">zastupanog po punomoćnici Ani Matijašec, odvjetnici iz Varaždina, </w:t>
      </w:r>
      <w:r w:rsidR="000C1680" w:rsidRPr="000C1680">
        <w:rPr>
          <w:rFonts w:cs="Times New Roman" w:hAnsi="Times New Roman" w:ascii="Times New Roman"/>
          <w:sz w:val="24"/>
          <w:szCs w:val="24"/>
        </w:rPr>
        <w:t>6</w:t>
      </w:r>
      <w:r w:rsidR="00C512EF" w:rsidRPr="000C1680">
        <w:rPr>
          <w:rFonts w:cs="Times New Roman" w:hAnsi="Times New Roman" w:ascii="Times New Roman"/>
          <w:sz w:val="24"/>
          <w:szCs w:val="24"/>
        </w:rPr>
        <w:t xml:space="preserve">. </w:t>
      </w:r>
      <w:r w:rsidR="00093A0A">
        <w:rPr>
          <w:rFonts w:cs="Times New Roman" w:hAnsi="Times New Roman" w:ascii="Times New Roman"/>
          <w:sz w:val="24"/>
          <w:szCs w:val="24"/>
        </w:rPr>
        <w:t>ožujka</w:t>
      </w:r>
      <w:r w:rsidR="00C512EF" w:rsidRPr="000C1680">
        <w:rPr>
          <w:rFonts w:cs="Times New Roman" w:hAnsi="Times New Roman" w:ascii="Times New Roman"/>
          <w:sz w:val="24"/>
          <w:szCs w:val="24"/>
        </w:rPr>
        <w:t xml:space="preserve"> 2017</w:t>
      </w:r>
      <w:r w:rsidRPr="000C1680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C16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EF580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0C1680" w:rsidRPr="000C1680">
        <w:rPr>
          <w:rFonts w:cs="Times New Roman" w:hAnsi="Times New Roman" w:ascii="Times New Roman"/>
          <w:sz w:val="24"/>
          <w:szCs w:val="24"/>
        </w:rPr>
        <w:t>TEKSTURA d.o.o., Mala Subotica, Benkovec 14, OIB: 16908225490</w:t>
      </w:r>
      <w:r w:rsidRPr="000C1680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0C1680" w:rsidRPr="00EF5802">
        <w:rPr>
          <w:rFonts w:cs="Times New Roman" w:hAnsi="Times New Roman" w:ascii="Times New Roman"/>
          <w:sz w:val="24"/>
          <w:szCs w:val="24"/>
        </w:rPr>
        <w:t>6</w:t>
      </w:r>
      <w:r w:rsidR="00C512EF" w:rsidRPr="00EF5802">
        <w:rPr>
          <w:rFonts w:cs="Times New Roman" w:hAnsi="Times New Roman" w:ascii="Times New Roman"/>
          <w:sz w:val="24"/>
          <w:szCs w:val="24"/>
        </w:rPr>
        <w:t xml:space="preserve">. </w:t>
      </w:r>
      <w:r w:rsidR="00093A0A" w:rsidRPr="00EF5802">
        <w:rPr>
          <w:rFonts w:cs="Times New Roman" w:hAnsi="Times New Roman" w:ascii="Times New Roman"/>
          <w:sz w:val="24"/>
          <w:szCs w:val="24"/>
        </w:rPr>
        <w:t>ožujka</w:t>
      </w:r>
      <w:r w:rsidR="00C512EF" w:rsidRPr="00EF5802">
        <w:rPr>
          <w:rFonts w:cs="Times New Roman" w:hAnsi="Times New Roman" w:ascii="Times New Roman"/>
          <w:sz w:val="24"/>
          <w:szCs w:val="24"/>
        </w:rPr>
        <w:t xml:space="preserve"> 2017</w:t>
      </w:r>
      <w:r w:rsidR="00347886" w:rsidRPr="00EF5802">
        <w:rPr>
          <w:rFonts w:cs="Times New Roman" w:hAnsi="Times New Roman" w:ascii="Times New Roman"/>
          <w:sz w:val="24"/>
          <w:szCs w:val="24"/>
        </w:rPr>
        <w:t xml:space="preserve">. u </w:t>
      </w:r>
      <w:r w:rsidR="00093A0A" w:rsidRPr="00EF5802">
        <w:rPr>
          <w:rFonts w:cs="Times New Roman" w:hAnsi="Times New Roman" w:ascii="Times New Roman"/>
          <w:sz w:val="24"/>
          <w:szCs w:val="24"/>
        </w:rPr>
        <w:t>14</w:t>
      </w:r>
      <w:r w:rsidR="00B56125" w:rsidRPr="00EF5802">
        <w:rPr>
          <w:rFonts w:cs="Times New Roman" w:hAnsi="Times New Roman" w:ascii="Times New Roman"/>
          <w:sz w:val="24"/>
          <w:szCs w:val="24"/>
        </w:rPr>
        <w:t>,30</w:t>
      </w:r>
      <w:r w:rsidRPr="00EF5802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A040D0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B56125" w:rsidP="00A040D0" w:rsidR="00283185" w:rsidRPr="00A040D0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A040D0">
        <w:rPr>
          <w:sz w:val="24"/>
          <w:szCs w:val="24"/>
        </w:rPr>
        <w:t xml:space="preserve">Za stečajnog upravitelja imenuje se </w:t>
      </w:r>
      <w:r w:rsidR="00A040D0" w:rsidRPr="00A040D0">
        <w:rPr>
          <w:sz w:val="24"/>
          <w:szCs w:val="24"/>
        </w:rPr>
        <w:t xml:space="preserve">Stanko Makar, Sigetec Ludbreški, A.Šenoe 6, Ludbreg, </w:t>
      </w:r>
      <w:r w:rsidRPr="00A040D0">
        <w:rPr>
          <w:sz w:val="24"/>
          <w:szCs w:val="24"/>
        </w:rPr>
        <w:t xml:space="preserve">OIB: </w:t>
      </w:r>
      <w:r w:rsidR="00A040D0" w:rsidRPr="00A040D0">
        <w:rPr>
          <w:sz w:val="24"/>
          <w:szCs w:val="24"/>
        </w:rPr>
        <w:t>49218337993</w:t>
      </w:r>
      <w:r w:rsidR="00283185" w:rsidRPr="00A040D0">
        <w:rPr>
          <w:sz w:val="24"/>
          <w:szCs w:val="24"/>
          <w:lang w:val="hr-HR"/>
        </w:rPr>
        <w:t>.</w:t>
      </w:r>
    </w:p>
    <w:p w:rsidRDefault="00283185" w:rsidP="000C1680" w:rsidR="00283185" w:rsidRPr="000C1680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0C1680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0C1680">
        <w:rPr>
          <w:rFonts w:cs="Times New Roman" w:hAnsi="Times New Roman" w:ascii="Times New Roman"/>
          <w:sz w:val="24"/>
          <w:szCs w:val="24"/>
        </w:rPr>
        <w:t xml:space="preserve"> IBAN:</w:t>
      </w:r>
      <w:r w:rsidRPr="000C1680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0C1680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0C1680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0C1680" w:rsidRPr="000C1680">
        <w:rPr>
          <w:rFonts w:cs="Times New Roman" w:hAnsi="Times New Roman" w:ascii="Times New Roman"/>
          <w:sz w:val="24"/>
          <w:szCs w:val="24"/>
        </w:rPr>
        <w:t>323</w:t>
      </w:r>
      <w:r w:rsidRPr="000C1680">
        <w:rPr>
          <w:rFonts w:cs="Times New Roman" w:hAnsi="Times New Roman" w:ascii="Times New Roman"/>
          <w:sz w:val="24"/>
          <w:szCs w:val="24"/>
        </w:rPr>
        <w:t>16 s naznakom OIB-a uplatitelja.</w:t>
      </w:r>
    </w:p>
    <w:p w:rsidRDefault="00B56125" w:rsidP="000C1680" w:rsidR="00B56125" w:rsidRPr="000C1680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C1680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0C1680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0C1680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0C1680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EF580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0C1680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0C1680">
        <w:rPr>
          <w:rFonts w:cs="Times New Roman" w:hAnsi="Times New Roman" w:ascii="Times New Roman"/>
          <w:sz w:val="24"/>
          <w:szCs w:val="24"/>
        </w:rPr>
        <w:t xml:space="preserve"> zakazuje se </w:t>
      </w:r>
      <w:r w:rsidRPr="00EF5802">
        <w:rPr>
          <w:rFonts w:cs="Times New Roman" w:hAnsi="Times New Roman" w:ascii="Times New Roman"/>
          <w:sz w:val="24"/>
          <w:szCs w:val="24"/>
        </w:rPr>
        <w:t>za</w:t>
      </w:r>
      <w:r w:rsidRPr="00EF580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72CD2" w:rsidRPr="00EF5802">
        <w:rPr>
          <w:rFonts w:cs="Times New Roman" w:hAnsi="Times New Roman" w:ascii="Times New Roman"/>
          <w:b/>
          <w:sz w:val="24"/>
          <w:szCs w:val="24"/>
          <w:u w:val="single"/>
        </w:rPr>
        <w:t>1. lipnja</w:t>
      </w:r>
      <w:r w:rsidR="00364F71" w:rsidRPr="00EF5802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EF5802">
        <w:rPr>
          <w:rFonts w:cs="Times New Roman" w:hAnsi="Times New Roman" w:ascii="Times New Roman"/>
          <w:b/>
          <w:sz w:val="24"/>
          <w:szCs w:val="24"/>
          <w:u w:val="single"/>
        </w:rPr>
        <w:t>. u 9,00 sati</w:t>
      </w:r>
      <w:r w:rsidRPr="00EF5802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EF5802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EF5802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EF580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5802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</w:t>
      </w:r>
      <w:r w:rsidRPr="00EF5802">
        <w:rPr>
          <w:rFonts w:cs="Times New Roman" w:hAnsi="Times New Roman" w:ascii="Times New Roman"/>
          <w:sz w:val="24"/>
          <w:szCs w:val="24"/>
        </w:rPr>
        <w:lastRenderedPageBreak/>
        <w:t xml:space="preserve">odlučivati o daljnjem tijeku stečajnog postupka - </w:t>
      </w:r>
      <w:r w:rsidRPr="00EF5802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EF5802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D72CD2" w:rsidRPr="00EF5802">
        <w:rPr>
          <w:rFonts w:cs="Times New Roman" w:hAnsi="Times New Roman" w:ascii="Times New Roman"/>
          <w:b/>
          <w:sz w:val="24"/>
          <w:szCs w:val="24"/>
          <w:u w:val="single"/>
        </w:rPr>
        <w:t>1. lipnja</w:t>
      </w:r>
      <w:r w:rsidR="00364F71" w:rsidRPr="00EF5802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EF5802">
        <w:rPr>
          <w:rFonts w:cs="Times New Roman" w:hAnsi="Times New Roman" w:ascii="Times New Roman"/>
          <w:b/>
          <w:sz w:val="24"/>
          <w:szCs w:val="24"/>
          <w:u w:val="single"/>
        </w:rPr>
        <w:t>. u 9,15,</w:t>
      </w:r>
      <w:r w:rsidRPr="00EF5802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0C1680" w:rsidR="00283185" w:rsidRPr="00EF5802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C1680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5802">
        <w:rPr>
          <w:rFonts w:cs="Times New Roman" w:hAnsi="Times New Roman" w:ascii="Times New Roman"/>
          <w:sz w:val="24"/>
          <w:szCs w:val="24"/>
        </w:rPr>
        <w:t xml:space="preserve">Rješenje o otvaranju stečajnog </w:t>
      </w:r>
      <w:r w:rsidRPr="000C1680">
        <w:rPr>
          <w:rFonts w:cs="Times New Roman" w:hAnsi="Times New Roman" w:ascii="Times New Roman"/>
          <w:sz w:val="24"/>
          <w:szCs w:val="24"/>
        </w:rPr>
        <w:t>postupka dostaviti će se sudskom registru ovog suda radi upisa otvaranja stečajnog postupka u sudskom registru.</w:t>
      </w:r>
    </w:p>
    <w:p w:rsidRDefault="00283185" w:rsidP="000C1680" w:rsidR="00283185" w:rsidRPr="000C1680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0C1680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0C1680" w:rsidR="00283185" w:rsidRPr="000C1680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167D9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7D9D">
        <w:rPr>
          <w:rFonts w:cs="Times New Roman" w:hAnsi="Times New Roman" w:ascii="Times New Roman"/>
          <w:sz w:val="24"/>
          <w:szCs w:val="24"/>
        </w:rPr>
        <w:t xml:space="preserve">Rješenje o otvaranju stečajnog postupka dostavit će se Općinskom </w:t>
      </w:r>
      <w:r w:rsidR="00167D9D" w:rsidRPr="00167D9D">
        <w:rPr>
          <w:rFonts w:cs="Times New Roman" w:hAnsi="Times New Roman" w:ascii="Times New Roman"/>
          <w:sz w:val="24"/>
          <w:szCs w:val="24"/>
        </w:rPr>
        <w:t>sudu</w:t>
      </w:r>
      <w:r w:rsidRPr="00167D9D">
        <w:rPr>
          <w:rFonts w:cs="Times New Roman" w:hAnsi="Times New Roman" w:ascii="Times New Roman"/>
          <w:sz w:val="24"/>
          <w:szCs w:val="24"/>
        </w:rPr>
        <w:t xml:space="preserve"> u </w:t>
      </w:r>
      <w:r w:rsidR="00167D9D" w:rsidRPr="00167D9D">
        <w:rPr>
          <w:rFonts w:cs="Times New Roman" w:hAnsi="Times New Roman" w:ascii="Times New Roman"/>
          <w:sz w:val="24"/>
          <w:szCs w:val="24"/>
        </w:rPr>
        <w:t>Koprivnici, Zemljišnoknjižni odjel Koprivnica</w:t>
      </w:r>
      <w:r w:rsidRPr="00167D9D">
        <w:rPr>
          <w:rFonts w:cs="Times New Roman" w:hAnsi="Times New Roman" w:ascii="Times New Roman"/>
          <w:sz w:val="24"/>
          <w:szCs w:val="24"/>
        </w:rPr>
        <w:t>, radi upisa zabilježbe otvaranja stečajnog postupka u zemljišnim knjigama.</w:t>
      </w:r>
    </w:p>
    <w:p w:rsidRDefault="00283185" w:rsidP="000C1680" w:rsidR="00283185" w:rsidRPr="00167D9D">
      <w:pPr>
        <w:pStyle w:val="Odlomakpopisa"/>
        <w:rPr>
          <w:sz w:val="24"/>
          <w:szCs w:val="24"/>
          <w:lang w:val="hr-HR"/>
        </w:rPr>
      </w:pPr>
    </w:p>
    <w:p w:rsidRDefault="00283185" w:rsidP="000C1680" w:rsidR="00900508" w:rsidRPr="00167D9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7D9D">
        <w:rPr>
          <w:rFonts w:cs="Times New Roman" w:hAnsi="Times New Roman" w:ascii="Times New Roman"/>
          <w:sz w:val="24"/>
          <w:szCs w:val="24"/>
        </w:rPr>
        <w:t xml:space="preserve"> Nalaže </w:t>
      </w:r>
      <w:r w:rsidR="00167D9D" w:rsidRPr="00167D9D">
        <w:rPr>
          <w:rFonts w:cs="Times New Roman" w:hAnsi="Times New Roman" w:ascii="Times New Roman"/>
          <w:sz w:val="24"/>
          <w:szCs w:val="24"/>
        </w:rPr>
        <w:t xml:space="preserve">se Općinskom sudu u Koprivnici, Zemljišnoknjižni odjel Koprivnica </w:t>
      </w:r>
      <w:r w:rsidRPr="00167D9D">
        <w:rPr>
          <w:rFonts w:cs="Times New Roman" w:hAnsi="Times New Roman" w:ascii="Times New Roman"/>
          <w:sz w:val="24"/>
          <w:szCs w:val="24"/>
        </w:rPr>
        <w:t>da izvrši upis zabilježbe otvaranja stečajnog postupka u z</w:t>
      </w:r>
      <w:r w:rsidR="00167D9D" w:rsidRPr="00167D9D">
        <w:rPr>
          <w:rFonts w:cs="Times New Roman" w:hAnsi="Times New Roman" w:ascii="Times New Roman"/>
          <w:sz w:val="24"/>
          <w:szCs w:val="24"/>
        </w:rPr>
        <w:t>emljišnim knjigama na nekretninama stečajnog dužnika upisanim:</w:t>
      </w:r>
      <w:r w:rsidRPr="00167D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67D9D" w:rsidP="00167D9D" w:rsidR="00167D9D" w:rsidRPr="00167D9D">
      <w:pPr>
        <w:pStyle w:val="Odlomakpopisa"/>
        <w:rPr>
          <w:sz w:val="24"/>
          <w:szCs w:val="24"/>
        </w:rPr>
      </w:pPr>
    </w:p>
    <w:p w:rsidRDefault="00167D9D" w:rsidP="00167D9D" w:rsidR="00167D9D" w:rsidRPr="00167D9D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167D9D">
        <w:rPr>
          <w:sz w:val="24"/>
          <w:szCs w:val="24"/>
        </w:rPr>
        <w:t>u zk. ul. 65 k.o. Ždala: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115/1, Mjesna Rudina od 115 čhv (kuća od 20 čhv i dvorište 95 čhv)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</w:t>
      </w:r>
      <w:r w:rsidR="00D72CD2">
        <w:rPr>
          <w:sz w:val="24"/>
          <w:szCs w:val="24"/>
        </w:rPr>
        <w:t xml:space="preserve"> broj 115/2, livada u Mjesnoj Ru</w:t>
      </w:r>
      <w:r>
        <w:rPr>
          <w:sz w:val="24"/>
          <w:szCs w:val="24"/>
        </w:rPr>
        <w:t>dini od 197 čhv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116/1, Mjesna Rudina od 137 čhv (kuća od 31 čhv i dvorište od 106 čhv)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116/2, Vrt kod kuće u Mjesnoj Rudini od 221 čhv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116/3, Livada kod kuće u Mjesnoj Rudini od 193 čhv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117, Livada kod kuće u Mjesnoj Rudini od 216 čhv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118, Livada kod kuće u Mjesnoj Rudini od 150 čhv</w:t>
      </w:r>
    </w:p>
    <w:p w:rsidRDefault="00167D9D" w:rsidP="00167D9D" w:rsidR="00167D9D">
      <w:pPr>
        <w:pStyle w:val="Odlomakpopisa"/>
        <w:ind w:firstLine="0" w:left="1068"/>
        <w:rPr>
          <w:sz w:val="24"/>
          <w:szCs w:val="24"/>
        </w:rPr>
      </w:pPr>
    </w:p>
    <w:p w:rsidRDefault="00167D9D" w:rsidP="00167D9D" w:rsidR="00167D9D" w:rsidRPr="00167D9D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167D9D">
        <w:rPr>
          <w:sz w:val="24"/>
          <w:szCs w:val="24"/>
        </w:rPr>
        <w:t xml:space="preserve">u zk. ul. 1448 k.o. Ždala: 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121, kuća broj 48, dvor i zgrada u Mjesnoj Rudini od 175 čhv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122, Vrt kod kuće u Mjesnoj Rudini od 586 čhv</w:t>
      </w:r>
    </w:p>
    <w:p w:rsidRDefault="00167D9D" w:rsidP="00167D9D" w:rsidR="00167D9D">
      <w:pPr>
        <w:pStyle w:val="Odlomakpopisa"/>
        <w:ind w:firstLine="0" w:left="1068"/>
        <w:rPr>
          <w:sz w:val="24"/>
          <w:szCs w:val="24"/>
        </w:rPr>
      </w:pPr>
    </w:p>
    <w:p w:rsidRDefault="00167D9D" w:rsidP="00167D9D" w:rsidR="00167D9D" w:rsidRPr="00167D9D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167D9D">
        <w:rPr>
          <w:sz w:val="24"/>
          <w:szCs w:val="24"/>
        </w:rPr>
        <w:t xml:space="preserve">u zk. ul. 1497 k.o. Ždala: 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 w:rsidRPr="00F442CF">
        <w:rPr>
          <w:sz w:val="24"/>
          <w:szCs w:val="24"/>
        </w:rPr>
        <w:t>čestica broj 112, Oranica kod kuće u Mjesnoj Rudini</w:t>
      </w:r>
      <w:r>
        <w:rPr>
          <w:sz w:val="24"/>
          <w:szCs w:val="24"/>
        </w:rPr>
        <w:t xml:space="preserve"> od 671 čhv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113, Livada kod kuće u Mjesnoj Rudini od 240 čhv</w:t>
      </w:r>
    </w:p>
    <w:p w:rsidRDefault="00167D9D" w:rsidP="00167D9D" w:rsidR="00167D9D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>
        <w:rPr>
          <w:sz w:val="24"/>
          <w:szCs w:val="24"/>
        </w:rPr>
        <w:t>čestica broj 114, kuća broj 45, dvor i zgrade u Mjesnoj Rudini od 276 čhv</w:t>
      </w:r>
    </w:p>
    <w:p w:rsidRDefault="00167D9D" w:rsidP="00167D9D" w:rsidR="00167D9D" w:rsidRPr="00F442CF">
      <w:pPr>
        <w:pStyle w:val="Odlomakpopisa"/>
        <w:ind w:left="1068"/>
        <w:rPr>
          <w:sz w:val="24"/>
          <w:szCs w:val="24"/>
        </w:rPr>
      </w:pPr>
    </w:p>
    <w:p w:rsidRDefault="00167D9D" w:rsidP="00167D9D" w:rsidR="00283185" w:rsidRPr="00167D9D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7D9D">
        <w:rPr>
          <w:rFonts w:cs="Times New Roman" w:hAnsi="Times New Roman" w:ascii="Times New Roman"/>
          <w:sz w:val="24"/>
          <w:szCs w:val="24"/>
        </w:rPr>
        <w:t>a u kojim cijelim nekretninama</w:t>
      </w:r>
      <w:r w:rsidR="00283185" w:rsidRPr="00167D9D">
        <w:rPr>
          <w:rFonts w:cs="Times New Roman" w:hAnsi="Times New Roman" w:ascii="Times New Roman"/>
          <w:sz w:val="24"/>
          <w:szCs w:val="24"/>
        </w:rPr>
        <w:t xml:space="preserve"> stečajni dužnik dolazi upisan kao vlasnik u 1/1 dijela.</w:t>
      </w:r>
    </w:p>
    <w:p w:rsidRDefault="00283185" w:rsidP="000C1680" w:rsidR="00283185" w:rsidRPr="000C1680">
      <w:pPr>
        <w:widowControl w:val="false"/>
        <w:suppressAutoHyphens/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D72CD2" w:rsidP="000C1680" w:rsidR="00D72C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C16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0C1680" w:rsidR="00492839" w:rsidRPr="000C16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C1680" w:rsidP="00167D9D" w:rsidR="000C1680" w:rsidRPr="000C168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Financijska agencija podnijela je zahtjev za pokretanje skraćenog stečajnog postupka nad dužnikom, pa je</w:t>
      </w:r>
      <w:r w:rsidRPr="000C168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sud </w:t>
      </w:r>
      <w:r>
        <w:rPr>
          <w:rFonts w:cs="Times New Roman" w:hAnsi="Times New Roman" w:ascii="Times New Roman"/>
          <w:sz w:val="24"/>
          <w:szCs w:val="24"/>
          <w:shd w:fill="FFFFFF" w:color="auto" w:val="clear"/>
        </w:rPr>
        <w:t>21. listopada</w:t>
      </w:r>
      <w:r w:rsidRPr="000C168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201</w:t>
      </w:r>
      <w:r>
        <w:rPr>
          <w:rFonts w:cs="Times New Roman" w:hAnsi="Times New Roman" w:ascii="Times New Roman"/>
          <w:sz w:val="24"/>
          <w:szCs w:val="24"/>
          <w:shd w:fill="FFFFFF" w:color="auto" w:val="clear"/>
        </w:rPr>
        <w:t>5</w:t>
      </w:r>
      <w:r w:rsidRPr="000C1680">
        <w:rPr>
          <w:rFonts w:cs="Times New Roman" w:hAnsi="Times New Roman" w:ascii="Times New Roman"/>
          <w:sz w:val="24"/>
          <w:szCs w:val="24"/>
          <w:shd w:fill="FFFFFF" w:color="auto" w:val="clear"/>
        </w:rPr>
        <w:t>. primjenom čl. 430. SZ-a,</w:t>
      </w:r>
      <w:r w:rsidRPr="000C1680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postupka. Dana </w:t>
      </w:r>
      <w:r>
        <w:rPr>
          <w:rFonts w:cs="Times New Roman" w:hAnsi="Times New Roman" w:ascii="Times New Roman"/>
          <w:sz w:val="24"/>
          <w:szCs w:val="24"/>
        </w:rPr>
        <w:t>25. studenoga 2015</w:t>
      </w:r>
      <w:r w:rsidRPr="000C1680">
        <w:rPr>
          <w:rFonts w:cs="Times New Roman" w:hAnsi="Times New Roman" w:ascii="Times New Roman"/>
          <w:sz w:val="24"/>
          <w:szCs w:val="24"/>
        </w:rPr>
        <w:t xml:space="preserve">. zaprimljen je prijedlog vjerovnika RH Ministarstvo financija, Porezna uprava Područni ured Sjeverna Hrvatska, zastupano po Županijskom državnom odvjetništvu u Varaždinu, za otvaranje stečajnog postupka iz kojeg prijedloga proizlazi da vjerovnik ima </w:t>
      </w:r>
      <w:r w:rsidRPr="000C1680">
        <w:rPr>
          <w:rFonts w:cs="Times New Roman" w:hAnsi="Times New Roman" w:ascii="Times New Roman"/>
          <w:sz w:val="24"/>
          <w:szCs w:val="24"/>
        </w:rPr>
        <w:lastRenderedPageBreak/>
        <w:t xml:space="preserve">tražbinu prema dužniku u iznosu od </w:t>
      </w:r>
      <w:r>
        <w:rPr>
          <w:rFonts w:cs="Times New Roman" w:hAnsi="Times New Roman" w:ascii="Times New Roman"/>
          <w:sz w:val="24"/>
          <w:szCs w:val="24"/>
        </w:rPr>
        <w:t>122.069,52 kn. U</w:t>
      </w:r>
      <w:r w:rsidRPr="000C1680">
        <w:rPr>
          <w:rFonts w:cs="Times New Roman" w:hAnsi="Times New Roman" w:ascii="Times New Roman"/>
          <w:sz w:val="24"/>
          <w:szCs w:val="24"/>
        </w:rPr>
        <w:t>vidom u podatke Općinskog suda u Koprivnici, Zemljoknjižni odjel Koprivnica, sud je utvrdio da je dužnik vlasnik nekretnina</w:t>
      </w:r>
      <w:r w:rsidR="00167D9D">
        <w:rPr>
          <w:rFonts w:cs="Times New Roman" w:hAnsi="Times New Roman" w:ascii="Times New Roman"/>
          <w:sz w:val="24"/>
          <w:szCs w:val="24"/>
        </w:rPr>
        <w:t>.</w:t>
      </w:r>
      <w:r w:rsidRPr="000C16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1680" w:rsidP="000C1680" w:rsidR="000C168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Stoga je sud temeljem članka 433. SZ-a donio rješenje o obustavi skraćenog stečajnog postupka nad dužnikom broj St-</w:t>
      </w:r>
      <w:r w:rsidR="006E4473">
        <w:rPr>
          <w:rFonts w:cs="Times New Roman" w:hAnsi="Times New Roman" w:ascii="Times New Roman"/>
          <w:sz w:val="24"/>
          <w:szCs w:val="24"/>
        </w:rPr>
        <w:t>264/15-7</w:t>
      </w:r>
      <w:r w:rsidRPr="000C1680">
        <w:rPr>
          <w:rFonts w:cs="Times New Roman" w:hAnsi="Times New Roman" w:ascii="Times New Roman"/>
          <w:sz w:val="24"/>
          <w:szCs w:val="24"/>
        </w:rPr>
        <w:t xml:space="preserve"> od </w:t>
      </w:r>
      <w:r w:rsidR="006E4473">
        <w:rPr>
          <w:rFonts w:cs="Times New Roman" w:hAnsi="Times New Roman" w:ascii="Times New Roman"/>
          <w:sz w:val="24"/>
          <w:szCs w:val="24"/>
        </w:rPr>
        <w:t>23. prosinca 2015</w:t>
      </w:r>
      <w:r w:rsidRPr="000C1680">
        <w:rPr>
          <w:rFonts w:cs="Times New Roman" w:hAnsi="Times New Roman" w:ascii="Times New Roman"/>
          <w:sz w:val="24"/>
          <w:szCs w:val="24"/>
        </w:rPr>
        <w:t xml:space="preserve">. koje je postalo pravomoćno </w:t>
      </w:r>
      <w:r w:rsidR="006E4473">
        <w:rPr>
          <w:rFonts w:cs="Times New Roman" w:hAnsi="Times New Roman" w:ascii="Times New Roman"/>
          <w:sz w:val="24"/>
          <w:szCs w:val="24"/>
        </w:rPr>
        <w:t>9. veljače 2016</w:t>
      </w:r>
      <w:r w:rsidRPr="000C1680">
        <w:rPr>
          <w:rFonts w:cs="Times New Roman" w:hAnsi="Times New Roman" w:ascii="Times New Roman"/>
          <w:sz w:val="24"/>
          <w:szCs w:val="24"/>
        </w:rPr>
        <w:t>.</w:t>
      </w:r>
    </w:p>
    <w:p w:rsidRDefault="006E4473" w:rsidP="000C1680" w:rsidR="006E4473" w:rsidRPr="000C168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ab/>
        <w:t xml:space="preserve">Predlagatelj učinio vjerojatnim postojanje svoje tražbine obzirom iz Stanja računa poreznog obveznika  na dan </w:t>
      </w:r>
      <w:r w:rsidR="006E4473">
        <w:rPr>
          <w:rFonts w:cs="Times New Roman" w:hAnsi="Times New Roman" w:ascii="Times New Roman"/>
          <w:sz w:val="24"/>
          <w:szCs w:val="24"/>
        </w:rPr>
        <w:t>21. listopada</w:t>
      </w:r>
      <w:r w:rsidRPr="000C1680">
        <w:rPr>
          <w:rFonts w:cs="Times New Roman" w:hAnsi="Times New Roman" w:ascii="Times New Roman"/>
          <w:sz w:val="24"/>
          <w:szCs w:val="24"/>
        </w:rPr>
        <w:t xml:space="preserve"> 201</w:t>
      </w:r>
      <w:r w:rsidR="006E4473">
        <w:rPr>
          <w:rFonts w:cs="Times New Roman" w:hAnsi="Times New Roman" w:ascii="Times New Roman"/>
          <w:sz w:val="24"/>
          <w:szCs w:val="24"/>
        </w:rPr>
        <w:t>5</w:t>
      </w:r>
      <w:r w:rsidRPr="000C1680">
        <w:rPr>
          <w:rFonts w:cs="Times New Roman" w:hAnsi="Times New Roman" w:ascii="Times New Roman"/>
          <w:sz w:val="24"/>
          <w:szCs w:val="24"/>
        </w:rPr>
        <w:t xml:space="preserve">. proizlazi dugovanje dužnika prema vjerovniku u iznosu od </w:t>
      </w:r>
      <w:r w:rsidR="006E4473">
        <w:rPr>
          <w:rFonts w:cs="Times New Roman" w:hAnsi="Times New Roman" w:ascii="Times New Roman"/>
          <w:sz w:val="24"/>
          <w:szCs w:val="24"/>
        </w:rPr>
        <w:t>122.069,52</w:t>
      </w:r>
      <w:r w:rsidRPr="000C1680">
        <w:rPr>
          <w:rFonts w:cs="Times New Roman" w:hAnsi="Times New Roman" w:ascii="Times New Roman"/>
          <w:sz w:val="24"/>
          <w:szCs w:val="24"/>
        </w:rPr>
        <w:t xml:space="preserve"> kn, te je učinio vjerojatnim postojanje stečajnog razloga - nesposobnosti za plaćanje, čime je dokazao da su ispunjene pretpostavke iz čl. 109. Stečajnog zakona (NN 71/15, u nastavku SZ).</w:t>
      </w:r>
    </w:p>
    <w:p w:rsidRDefault="000C1680" w:rsidP="000C1680" w:rsidR="000C1680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0C1680">
      <w:pPr>
        <w:pStyle w:val="Tijeloteksta"/>
        <w:ind w:firstLine="720"/>
      </w:pPr>
      <w:r w:rsidRPr="000C1680">
        <w:t>Zbog navedenog sud je rješenjem broj St-</w:t>
      </w:r>
      <w:r w:rsidR="006E4473">
        <w:t>323/16-5</w:t>
      </w:r>
      <w:r w:rsidRPr="000C1680">
        <w:t xml:space="preserve"> od </w:t>
      </w:r>
      <w:r w:rsidR="006E4473">
        <w:t>15. veljače</w:t>
      </w:r>
      <w:r w:rsidRPr="000C1680">
        <w:t xml:space="preserve"> 201</w:t>
      </w:r>
      <w:r w:rsidR="006E4473">
        <w:t>7</w:t>
      </w:r>
      <w:r w:rsidRPr="000C1680">
        <w:t>. pokrenuo prethodni postupak radi utvrđivanja uvjeta za otvaranje stečajnog postupka.</w:t>
      </w:r>
    </w:p>
    <w:p w:rsidRDefault="000C1680" w:rsidP="000C1680" w:rsidR="000C1680" w:rsidRPr="000C1680">
      <w:pPr>
        <w:pStyle w:val="Tijeloteksta"/>
        <w:ind w:firstLine="720"/>
      </w:pPr>
    </w:p>
    <w:p w:rsidRDefault="006E4473" w:rsidP="000C1680" w:rsidR="000C1680" w:rsidRPr="00D72C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2CD2">
        <w:rPr>
          <w:rFonts w:cs="Times New Roman" w:hAnsi="Times New Roman" w:ascii="Times New Roman"/>
          <w:sz w:val="24"/>
          <w:szCs w:val="24"/>
        </w:rPr>
        <w:t>Direktor</w:t>
      </w:r>
      <w:r w:rsidR="000C1680" w:rsidRPr="00D72CD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72CD2">
        <w:rPr>
          <w:rFonts w:cs="Times New Roman" w:hAnsi="Times New Roman" w:ascii="Times New Roman"/>
          <w:sz w:val="24"/>
          <w:szCs w:val="24"/>
        </w:rPr>
        <w:t>nije pristupio</w:t>
      </w:r>
      <w:r w:rsidR="000C1680" w:rsidRPr="00D72CD2">
        <w:rPr>
          <w:rFonts w:cs="Times New Roman" w:hAnsi="Times New Roman" w:ascii="Times New Roman"/>
          <w:sz w:val="24"/>
          <w:szCs w:val="24"/>
        </w:rPr>
        <w:t xml:space="preserve"> na ročište radi</w:t>
      </w:r>
      <w:r w:rsidR="00093A0A" w:rsidRPr="00D72CD2">
        <w:rPr>
          <w:rFonts w:cs="Times New Roman" w:hAnsi="Times New Roman" w:ascii="Times New Roman"/>
          <w:sz w:val="24"/>
          <w:szCs w:val="24"/>
        </w:rPr>
        <w:t xml:space="preserve"> </w:t>
      </w:r>
      <w:r w:rsidR="00167D9D" w:rsidRPr="00D72CD2">
        <w:rPr>
          <w:rFonts w:cs="Times New Roman" w:hAnsi="Times New Roman" w:ascii="Times New Roman"/>
          <w:sz w:val="24"/>
          <w:szCs w:val="24"/>
        </w:rPr>
        <w:t xml:space="preserve">očitovanja o prijedlogu za otvaranje stečajnog postupka te radi rasprave i odlučivanja o otvaranju stečajnog postupka, a na koje je ročište bio uredno pozvan. </w:t>
      </w:r>
      <w:r w:rsidR="00093A0A" w:rsidRPr="00D72C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1680" w:rsidP="000C1680" w:rsidR="000C1680" w:rsidRPr="000C1680">
      <w:pPr>
        <w:spacing w:lineRule="auto" w:line="240" w:after="0"/>
        <w:jc w:val="both"/>
        <w:rPr>
          <w:rFonts w:cs="Times New Roman" w:hAnsi="Times New Roman" w:ascii="Times New Roman"/>
          <w:color w:val="7030A0"/>
          <w:sz w:val="24"/>
          <w:szCs w:val="24"/>
        </w:rPr>
      </w:pPr>
    </w:p>
    <w:p w:rsidRDefault="000C1680" w:rsidP="000C1680" w:rsidR="000C1680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6E4473" w:rsidRPr="00167D9D">
        <w:rPr>
          <w:rFonts w:cs="Times New Roman" w:hAnsi="Times New Roman" w:ascii="Times New Roman"/>
          <w:sz w:val="24"/>
          <w:szCs w:val="24"/>
        </w:rPr>
        <w:t>18. rujna</w:t>
      </w:r>
      <w:r w:rsidRPr="00167D9D">
        <w:rPr>
          <w:rFonts w:cs="Times New Roman" w:hAnsi="Times New Roman" w:ascii="Times New Roman"/>
          <w:sz w:val="24"/>
          <w:szCs w:val="24"/>
        </w:rPr>
        <w:t xml:space="preserve"> 2015. </w:t>
      </w:r>
      <w:r w:rsidRPr="000C1680">
        <w:rPr>
          <w:rFonts w:cs="Times New Roman" w:hAnsi="Times New Roman" w:ascii="Times New Roman"/>
          <w:sz w:val="24"/>
          <w:szCs w:val="24"/>
        </w:rPr>
        <w:t xml:space="preserve">ima evidentirane neizvršene osnove za plaćanje  u neprekinutom razdoblju od </w:t>
      </w:r>
      <w:r w:rsidR="006E4473">
        <w:rPr>
          <w:rFonts w:cs="Times New Roman" w:hAnsi="Times New Roman" w:ascii="Times New Roman"/>
          <w:sz w:val="24"/>
          <w:szCs w:val="24"/>
        </w:rPr>
        <w:t>1870</w:t>
      </w:r>
      <w:r w:rsidRPr="000C1680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6E4473">
        <w:rPr>
          <w:rFonts w:cs="Times New Roman" w:hAnsi="Times New Roman" w:ascii="Times New Roman"/>
          <w:sz w:val="24"/>
          <w:szCs w:val="24"/>
        </w:rPr>
        <w:t>516.082,43</w:t>
      </w:r>
      <w:r w:rsidRPr="000C1680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0C1680" w:rsidP="000C1680" w:rsidR="000C1680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ED36F7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36F7">
        <w:rPr>
          <w:rFonts w:cs="Times New Roman" w:hAnsi="Times New Roman" w:ascii="Times New Roman"/>
          <w:sz w:val="24"/>
          <w:szCs w:val="24"/>
        </w:rPr>
        <w:t>Iz priložene dokumentacije proizlazi da je dužnik vlasnik nekretnina iz kojih se mogu pokriti troškovi stečajnog postupka.</w:t>
      </w:r>
    </w:p>
    <w:p w:rsidRDefault="00582E89" w:rsidP="00582E89" w:rsidR="00582E89" w:rsidRPr="00ED36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ED36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36F7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582E89" w:rsidP="00582E89" w:rsidR="00582E89" w:rsidRPr="00ED36F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ED36F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D36F7">
        <w:rPr>
          <w:rFonts w:cs="Times New Roman" w:hAnsi="Times New Roman" w:ascii="Times New Roman"/>
          <w:sz w:val="24"/>
          <w:szCs w:val="24"/>
        </w:rPr>
        <w:t>Stečajni upravitelj imenovan je u skladu s čl. 84. st. 1. SZ metodom slučajnog odabira s liste A stečajnih upravitelja za područje ovog suda.</w:t>
      </w:r>
    </w:p>
    <w:p w:rsidRDefault="00492839" w:rsidP="000C1680" w:rsidR="00492839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0C1680" w:rsidR="00492839" w:rsidRPr="000C16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6</w:t>
      </w:r>
      <w:r w:rsidR="00492839" w:rsidRPr="000C1680">
        <w:rPr>
          <w:rFonts w:cs="Times New Roman" w:hAnsi="Times New Roman" w:ascii="Times New Roman"/>
          <w:sz w:val="24"/>
          <w:szCs w:val="24"/>
        </w:rPr>
        <w:t xml:space="preserve">. </w:t>
      </w:r>
      <w:r w:rsidR="00EF5802">
        <w:rPr>
          <w:rFonts w:cs="Times New Roman" w:hAnsi="Times New Roman" w:ascii="Times New Roman"/>
          <w:sz w:val="24"/>
          <w:szCs w:val="24"/>
        </w:rPr>
        <w:t>ožujka</w:t>
      </w:r>
      <w:r w:rsidR="00492839" w:rsidRPr="000C1680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492839" w:rsidP="000C1680" w:rsidR="004928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410A0" w:rsidP="000C1680" w:rsidR="00B410A0" w:rsidRPr="000C16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C168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492839" w:rsidP="000C1680" w:rsidR="00492839" w:rsidRPr="000C168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B56125" w:rsidRPr="000C1680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131108" w:rsidRPr="000C1680">
        <w:rPr>
          <w:rFonts w:cs="Times New Roman" w:hAnsi="Times New Roman" w:ascii="Times New Roman"/>
          <w:sz w:val="24"/>
          <w:szCs w:val="24"/>
        </w:rPr>
        <w:t>, v.r.</w:t>
      </w:r>
    </w:p>
    <w:p w:rsidRDefault="00131108" w:rsidP="000C1680" w:rsidR="00131108" w:rsidRPr="000C1680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131108" w:rsidP="000C1680" w:rsidR="00131108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B410A0" w:rsidP="000C1680" w:rsidR="00B410A0" w:rsidRPr="000C1680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C1680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2839" w:rsidP="000C1680" w:rsidR="00492839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92839" w:rsidP="000C1680" w:rsidR="00492839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 xml:space="preserve">Protiv ovog rješenja osoba ovlaštena za zastupanje dužnika do otvaranja stečaja dužnika može izjaviti žalbu u roku od 8 dana od dana primitka prijepisa ovog rješenja, pismeno u tri </w:t>
      </w:r>
      <w:r w:rsidRPr="000C1680">
        <w:rPr>
          <w:rFonts w:cs="Times New Roman" w:hAnsi="Times New Roman" w:ascii="Times New Roman"/>
          <w:sz w:val="24"/>
          <w:szCs w:val="24"/>
        </w:rPr>
        <w:lastRenderedPageBreak/>
        <w:t>primjerka Visokom trgovačkom sudu RH u Zagrebu. Žalba se dostavlja putem ovog suda preporučeno poštom ili se predaje neposredno kod ovoga suda. Žalba ne zadržava izvršenje ovog rješenja.</w:t>
      </w:r>
    </w:p>
    <w:p w:rsidRDefault="00492839" w:rsidP="000C1680" w:rsidR="00492839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C1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>DNA:</w:t>
      </w:r>
    </w:p>
    <w:p w:rsidRDefault="00492839" w:rsidP="000C1680" w:rsidR="00492839" w:rsidRPr="00582E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7D9D" w:rsidP="00167D9D" w:rsidR="00167D9D" w:rsidRPr="00B410A0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Predlagatelj</w:t>
      </w:r>
      <w:r w:rsidR="00492839" w:rsidRPr="00582E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Republika </w:t>
      </w:r>
      <w:r w:rsidR="00D72CD2">
        <w:rPr>
          <w:sz w:val="24"/>
          <w:szCs w:val="24"/>
        </w:rPr>
        <w:t xml:space="preserve">Hrvatska zastupana po </w:t>
      </w:r>
      <w:r w:rsidRPr="00582E89">
        <w:rPr>
          <w:sz w:val="24"/>
          <w:szCs w:val="24"/>
        </w:rPr>
        <w:t>Županijsko</w:t>
      </w:r>
      <w:r w:rsidR="00D72CD2">
        <w:rPr>
          <w:sz w:val="24"/>
          <w:szCs w:val="24"/>
        </w:rPr>
        <w:t>m</w:t>
      </w:r>
      <w:r w:rsidRPr="00582E89">
        <w:rPr>
          <w:sz w:val="24"/>
          <w:szCs w:val="24"/>
        </w:rPr>
        <w:t xml:space="preserve"> državno</w:t>
      </w:r>
      <w:r w:rsidR="00D72CD2">
        <w:rPr>
          <w:sz w:val="24"/>
          <w:szCs w:val="24"/>
        </w:rPr>
        <w:t xml:space="preserve">m </w:t>
      </w:r>
      <w:r w:rsidR="00D72CD2" w:rsidRPr="00B410A0">
        <w:rPr>
          <w:sz w:val="24"/>
          <w:szCs w:val="24"/>
        </w:rPr>
        <w:t>odvjetništvu u</w:t>
      </w:r>
      <w:r w:rsidRPr="00B410A0">
        <w:rPr>
          <w:sz w:val="24"/>
          <w:szCs w:val="24"/>
        </w:rPr>
        <w:t xml:space="preserve"> Varaždin</w:t>
      </w:r>
      <w:r w:rsidR="00D72CD2" w:rsidRPr="00B410A0">
        <w:rPr>
          <w:sz w:val="24"/>
          <w:szCs w:val="24"/>
        </w:rPr>
        <w:t>u</w:t>
      </w:r>
      <w:r w:rsidRPr="00B410A0">
        <w:rPr>
          <w:sz w:val="24"/>
          <w:szCs w:val="24"/>
        </w:rPr>
        <w:t xml:space="preserve">, </w:t>
      </w:r>
      <w:r w:rsidR="00E0645F">
        <w:rPr>
          <w:sz w:val="24"/>
          <w:szCs w:val="24"/>
        </w:rPr>
        <w:t>G</w:t>
      </w:r>
      <w:r w:rsidRPr="00B410A0">
        <w:rPr>
          <w:sz w:val="24"/>
          <w:szCs w:val="24"/>
        </w:rPr>
        <w:t>rađansko upravni odjel</w:t>
      </w:r>
    </w:p>
    <w:p w:rsidRDefault="00B410A0" w:rsidP="000C1680" w:rsidR="00B410A0" w:rsidRPr="00B410A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0A0">
        <w:rPr>
          <w:rFonts w:cs="Times New Roman" w:hAnsi="Times New Roman" w:ascii="Times New Roman"/>
          <w:sz w:val="24"/>
          <w:szCs w:val="24"/>
        </w:rPr>
        <w:t>pun. dužnika, Ana Matijašec, odvjetnica iz Varaždina, Đure Kuhara 2</w:t>
      </w:r>
    </w:p>
    <w:p w:rsidRDefault="00B410A0" w:rsidP="000C1680" w:rsidR="00492839" w:rsidRPr="00B410A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0A0">
        <w:rPr>
          <w:rFonts w:cs="Times New Roman" w:hAnsi="Times New Roman" w:ascii="Times New Roman"/>
          <w:sz w:val="24"/>
          <w:szCs w:val="24"/>
        </w:rPr>
        <w:t>pun. d</w:t>
      </w:r>
      <w:r w:rsidR="00492839" w:rsidRPr="00B410A0">
        <w:rPr>
          <w:rFonts w:cs="Times New Roman" w:hAnsi="Times New Roman" w:ascii="Times New Roman"/>
          <w:sz w:val="24"/>
          <w:szCs w:val="24"/>
        </w:rPr>
        <w:t>irektor</w:t>
      </w:r>
      <w:r w:rsidRPr="00B410A0">
        <w:rPr>
          <w:rFonts w:cs="Times New Roman" w:hAnsi="Times New Roman" w:ascii="Times New Roman"/>
          <w:sz w:val="24"/>
          <w:szCs w:val="24"/>
        </w:rPr>
        <w:t>a</w:t>
      </w:r>
      <w:r w:rsidR="00492839" w:rsidRPr="00B410A0">
        <w:rPr>
          <w:rFonts w:cs="Times New Roman" w:hAnsi="Times New Roman" w:ascii="Times New Roman"/>
          <w:sz w:val="24"/>
          <w:szCs w:val="24"/>
        </w:rPr>
        <w:t xml:space="preserve"> dužnika, </w:t>
      </w:r>
      <w:r w:rsidRPr="00B410A0">
        <w:rPr>
          <w:rFonts w:cs="Times New Roman" w:hAnsi="Times New Roman" w:ascii="Times New Roman"/>
          <w:sz w:val="24"/>
          <w:szCs w:val="24"/>
        </w:rPr>
        <w:t>Ana Matijašec, odvjetnica iz Varaždina, Đure Kuhara 2</w:t>
      </w:r>
    </w:p>
    <w:p w:rsidRDefault="00492839" w:rsidP="000C1680" w:rsidR="00492839" w:rsidRPr="00B410A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0A0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B410A0" w:rsidRPr="00B410A0">
        <w:rPr>
          <w:rFonts w:cs="Times New Roman" w:hAnsi="Times New Roman" w:ascii="Times New Roman"/>
          <w:sz w:val="24"/>
          <w:szCs w:val="24"/>
        </w:rPr>
        <w:t>Stanko Makar, Sigetec Ludbreški, A.Šenoe 6, Ludbreg</w:t>
      </w:r>
      <w:r w:rsidRPr="00B410A0">
        <w:rPr>
          <w:rFonts w:cs="Times New Roman" w:hAnsi="Times New Roman" w:ascii="Times New Roman"/>
          <w:sz w:val="24"/>
          <w:szCs w:val="24"/>
        </w:rPr>
        <w:t>,</w:t>
      </w:r>
    </w:p>
    <w:p w:rsidRDefault="00492839" w:rsidP="000C1680" w:rsidR="00492839" w:rsidRPr="00B410A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0A0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B410A0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B410A0">
        <w:rPr>
          <w:rFonts w:cs="Times New Roman" w:hAnsi="Times New Roman" w:ascii="Times New Roman"/>
          <w:sz w:val="24"/>
          <w:szCs w:val="24"/>
        </w:rPr>
        <w:t>odmah</w:t>
      </w:r>
    </w:p>
    <w:p w:rsidRDefault="00582E89" w:rsidP="000C1680" w:rsidR="00582E89" w:rsidRPr="00D72CD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72CD2">
        <w:rPr>
          <w:sz w:val="24"/>
          <w:szCs w:val="24"/>
        </w:rPr>
        <w:t>Addiko Bank d.d.</w:t>
      </w:r>
      <w:r w:rsidRPr="00D72CD2">
        <w:rPr>
          <w:sz w:val="24"/>
          <w:szCs w:val="24"/>
          <w:lang w:val="hr-HR"/>
        </w:rPr>
        <w:t xml:space="preserve">, Slavonska avenija 6, 10000 Zagreb </w:t>
      </w:r>
    </w:p>
    <w:p w:rsidRDefault="00180516" w:rsidP="000C1680" w:rsidR="00180516" w:rsidRPr="00D72CD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72CD2">
        <w:rPr>
          <w:sz w:val="24"/>
          <w:szCs w:val="24"/>
        </w:rPr>
        <w:t>Ministarstvo financija, Porezna uprava, Područni ured Sjeverna Hrvatska, Ispostava Čakovec,  O. Keršovanija 11, 40000 Čakovec</w:t>
      </w:r>
    </w:p>
    <w:p w:rsidRDefault="008B1610" w:rsidP="000C1680" w:rsidR="008B1610" w:rsidRPr="00D72CD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72CD2">
        <w:rPr>
          <w:sz w:val="24"/>
          <w:szCs w:val="24"/>
        </w:rPr>
        <w:t xml:space="preserve">Općinski sud u </w:t>
      </w:r>
      <w:r w:rsidR="00D72CD2" w:rsidRPr="00D72CD2">
        <w:rPr>
          <w:sz w:val="24"/>
          <w:szCs w:val="24"/>
        </w:rPr>
        <w:t>Koprivnici</w:t>
      </w:r>
      <w:r w:rsidRPr="00D72CD2">
        <w:rPr>
          <w:sz w:val="24"/>
          <w:szCs w:val="24"/>
        </w:rPr>
        <w:t>, Zemljišno knjižni odjel</w:t>
      </w:r>
    </w:p>
    <w:p w:rsidRDefault="00492839" w:rsidP="000C1680" w:rsidR="00492839" w:rsidRPr="00582E8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2E89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492839" w:rsidP="000C1680" w:rsidR="00492839" w:rsidRPr="00582E8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2E89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2839" w:rsidP="000C1680" w:rsidR="00492839" w:rsidRPr="000C1680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C168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C1680">
        <w:rPr>
          <w:rFonts w:cs="Times New Roman" w:hAnsi="Times New Roman" w:ascii="Times New Roman"/>
          <w:sz w:val="24"/>
          <w:szCs w:val="24"/>
        </w:rPr>
        <w:tab/>
      </w:r>
      <w:r w:rsidRPr="000C1680">
        <w:rPr>
          <w:rFonts w:cs="Times New Roman" w:hAnsi="Times New Roman" w:ascii="Times New Roman"/>
          <w:sz w:val="24"/>
          <w:szCs w:val="24"/>
        </w:rPr>
        <w:tab/>
      </w:r>
      <w:r w:rsidRPr="000C1680">
        <w:rPr>
          <w:rFonts w:cs="Times New Roman" w:hAnsi="Times New Roman" w:ascii="Times New Roman"/>
          <w:sz w:val="24"/>
          <w:szCs w:val="24"/>
        </w:rPr>
        <w:tab/>
      </w:r>
      <w:r w:rsidRPr="000C1680">
        <w:rPr>
          <w:rFonts w:cs="Times New Roman" w:hAnsi="Times New Roman" w:ascii="Times New Roman"/>
          <w:sz w:val="24"/>
          <w:szCs w:val="24"/>
        </w:rPr>
        <w:tab/>
      </w:r>
      <w:r w:rsidRPr="000C1680">
        <w:rPr>
          <w:rFonts w:cs="Times New Roman" w:hAnsi="Times New Roman" w:ascii="Times New Roman"/>
          <w:sz w:val="24"/>
          <w:szCs w:val="24"/>
        </w:rPr>
        <w:tab/>
      </w:r>
      <w:r w:rsidRPr="000C1680">
        <w:rPr>
          <w:rFonts w:cs="Times New Roman" w:hAnsi="Times New Roman" w:ascii="Times New Roman"/>
          <w:sz w:val="24"/>
          <w:szCs w:val="24"/>
        </w:rPr>
        <w:tab/>
      </w:r>
    </w:p>
    <w:p w:rsidRDefault="00492839" w:rsidP="000C1680" w:rsidR="00492839" w:rsidRPr="000C16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C168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0C16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0C168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56C38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0C1680">
      <w:rPr>
        <w:rFonts w:cs="Times New Roman" w:hAnsi="Times New Roman" w:ascii="Times New Roman"/>
        <w:sz w:val="24"/>
        <w:szCs w:val="24"/>
      </w:rPr>
      <w:t>323/16-9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93A0A"/>
    <w:rsid w:val="000C1680"/>
    <w:rsid w:val="00131108"/>
    <w:rsid w:val="00167D9D"/>
    <w:rsid w:val="00180516"/>
    <w:rsid w:val="00283185"/>
    <w:rsid w:val="00347886"/>
    <w:rsid w:val="00364F71"/>
    <w:rsid w:val="003F40BD"/>
    <w:rsid w:val="00407269"/>
    <w:rsid w:val="00492839"/>
    <w:rsid w:val="004C4C28"/>
    <w:rsid w:val="00582E89"/>
    <w:rsid w:val="005E565B"/>
    <w:rsid w:val="00656C38"/>
    <w:rsid w:val="00667A97"/>
    <w:rsid w:val="006E4473"/>
    <w:rsid w:val="00704C85"/>
    <w:rsid w:val="008A555A"/>
    <w:rsid w:val="008B1610"/>
    <w:rsid w:val="00900508"/>
    <w:rsid w:val="009459A8"/>
    <w:rsid w:val="00A040D0"/>
    <w:rsid w:val="00A100DB"/>
    <w:rsid w:val="00B211DF"/>
    <w:rsid w:val="00B410A0"/>
    <w:rsid w:val="00B56125"/>
    <w:rsid w:val="00C512EF"/>
    <w:rsid w:val="00C971F4"/>
    <w:rsid w:val="00D72CD2"/>
    <w:rsid w:val="00E0645F"/>
    <w:rsid w:val="00E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C3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C3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C3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C3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C3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C3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C3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C3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
===============</izvorni_sadrzaj>
    <derivirana_varijabla naziv="DomainObject.Predmet.PrimjedbaSuca_1">ŽALBA 27.02.2017
===============</derivirana_varijabla>
  </DomainObject.Predmet.PrimjedbaSuca>
  <DomainObject.Predmet.ProtustrankaFormated>
    <izvorni_sadrzaj>  TEKSTURA društvo s ograničenom odgovornošću za preradu drva i građevinarstvo zastupanog po punomoćniku Damir Grašić; Ana Matijašec,odvjetnica</izvorni_sadrzaj>
    <derivirana_varijabla naziv="DomainObject.Predmet.ProtustrankaFormated_1">  TEKSTURA društvo s ograničenom odgovornošću za preradu drva i građevinarstvo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Grašić; Ana Matijašec,odvjetnica</izvorni_sadrzaj>
    <derivirana_varijabla naziv="DomainObject.Predmet.ProtustrankaFormatedOIB_1">  TEKSTURA društvo s ograničenom odgovornošću za preradu drva i građevinarstvo,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Grašić; Ana Matijašec,odvjetnica</item>
    </izvorni_sadrzaj>
    <derivirana_varijabla naziv="DomainObject.Predmet.ProtuStrankaListFormated_1">
      <item>TEKSTURA društvo s ograničenom odgovornošću za preradu drva i građevinarstvo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1172</properties:Words>
  <properties:Characters>6223</properties:Characters>
  <properties:Lines>171</properties:Lines>
  <properties:Paragraphs>61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2017-03-06T10:59:00Z</dcterms:created>
  <dc:creator>Tihana Martinez</dc:creator>
  <cp:lastModifiedBy>Tihana Martinez</cp:lastModifiedBy>
  <cp:lastPrinted>2017-03-06T13:18:00Z</cp:lastPrinted>
  <dcterms:modified xmlns:xsi="http://www.w3.org/2001/XMLSchema-instance" xsi:type="dcterms:W3CDTF">2017-03-06T13:21:00Z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