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9897" w14:paraId="4679897" w:rsidRDefault="00FD49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498B" w:rsidP="00FD498B" w:rsidR="00FD498B">
      <w:pPr>
        <w:spacing w:after="0"/>
        <w:jc w:val="both"/>
      </w:pPr>
      <w:r>
        <w:t xml:space="preserve">           </w:t>
      </w:r>
    </w:p>
    <w:p w:rsidRDefault="00FD498B" w:rsidP="00FD498B" w:rsidR="00FD498B">
      <w:pPr>
        <w:spacing w:after="0"/>
        <w:jc w:val="both"/>
      </w:pPr>
    </w:p>
    <w:p w:rsidRDefault="00FD498B" w:rsidP="00FD498B" w:rsidR="00FD498B">
      <w:pPr>
        <w:spacing w:after="0"/>
        <w:jc w:val="both"/>
      </w:pPr>
      <w:r>
        <w:t xml:space="preserve">           </w:t>
      </w:r>
      <w:r>
        <w:t>Republika Hrvatska</w:t>
      </w:r>
    </w:p>
    <w:p w:rsidRDefault="00FD498B" w:rsidP="00FD498B" w:rsidR="00FD498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D498B" w:rsidP="00FD498B" w:rsidR="00FD498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>Poslovni broj: 5. St-231/2017-32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FD498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498B">
        <w:rPr>
          <w:rFonts w:cs="Times New Roman" w:eastAsia="Times New Roman"/>
          <w:szCs w:val="20"/>
          <w:lang w:eastAsia="hr-HR"/>
        </w:rPr>
        <w:t>R J E Š E N J E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</w:t>
      </w:r>
      <w:r w:rsidRPr="00FD498B">
        <w:rPr>
          <w:rFonts w:cs="Times New Roman" w:eastAsia="Times New Roman"/>
          <w:szCs w:val="20"/>
          <w:lang w:eastAsia="hr-HR"/>
        </w:rPr>
        <w:t xml:space="preserve">dužnikom IPSILON društvo s ograničenom odgovornošću za trgovinu i usluge, Daruvar, Stjepana Radića 17, MBS: 010065696, OIB: 92851472624, po prijedlogu vjerovnika HEP ELEKTRA d.o.o. Zagreb, 16. listopada 2018. 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498B">
        <w:rPr>
          <w:rFonts w:cs="Times New Roman" w:eastAsia="Times New Roman"/>
          <w:szCs w:val="20"/>
          <w:lang w:eastAsia="hr-HR"/>
        </w:rPr>
        <w:t xml:space="preserve"> 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498B">
        <w:rPr>
          <w:rFonts w:cs="Times New Roman" w:eastAsia="Times New Roman"/>
          <w:szCs w:val="20"/>
          <w:lang w:eastAsia="hr-HR"/>
        </w:rPr>
        <w:t>r i j e š i o  j e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98B">
        <w:rPr>
          <w:rFonts w:cs="Times New Roman" w:eastAsia="Times New Roman"/>
          <w:szCs w:val="20"/>
          <w:lang w:eastAsia="hr-HR"/>
        </w:rPr>
        <w:t xml:space="preserve">Dopunjuje se rješenje ovog suda </w:t>
      </w:r>
      <w:proofErr w:type="spellStart"/>
      <w:r w:rsidRPr="00FD498B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D498B">
        <w:rPr>
          <w:rFonts w:cs="Times New Roman" w:eastAsia="Times New Roman"/>
          <w:szCs w:val="20"/>
          <w:lang w:eastAsia="hr-HR"/>
        </w:rPr>
        <w:t>. broj St-231/2017-26 od 6. srpnja 2018. tako da se iza vjerovnika II višeg isplatnog reda ZAGREBAČKI HOLDING d.o.o. Zagreb, dodaju vjerovnici: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48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52"/>
        <w:gridCol w:w="1836"/>
        <w:gridCol w:w="2543"/>
        <w:gridCol w:w="1979"/>
      </w:tblGrid>
      <w:tr w:rsidTr="00FD498B" w:rsidR="00FD498B" w:rsidRPr="00FD498B">
        <w:trPr>
          <w:trHeight w:val="339"/>
        </w:trPr>
        <w:tc>
          <w:tcPr>
            <w:tcW w:type="pct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spacing w:after="80"/>
              <w:rPr>
                <w:rFonts w:cs="Times New Roman" w:eastAsia="Times New Roman"/>
                <w:b/>
                <w:sz w:val="22"/>
                <w:szCs w:val="22"/>
              </w:rPr>
            </w:pPr>
            <w:r w:rsidRPr="00FD498B">
              <w:rPr>
                <w:rFonts w:cs="Times New Roman" w:eastAsia="Times New Roman"/>
                <w:sz w:val="22"/>
                <w:szCs w:val="22"/>
              </w:rPr>
              <w:t>Ime i prezime / tvrtka ili naziv vjerovnika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spacing w:after="80"/>
              <w:rPr>
                <w:rFonts w:cs="Times New Roman" w:eastAsia="Times New Roman"/>
                <w:b/>
                <w:sz w:val="22"/>
                <w:szCs w:val="22"/>
              </w:rPr>
            </w:pPr>
            <w:r w:rsidRPr="00FD498B">
              <w:rPr>
                <w:rFonts w:cs="Times New Roman" w:eastAsia="Times New Roman"/>
                <w:sz w:val="22"/>
                <w:szCs w:val="22"/>
              </w:rPr>
              <w:t>OIB vjerovnika</w:t>
            </w:r>
          </w:p>
        </w:tc>
        <w:tc>
          <w:tcPr>
            <w:tcW w:type="pct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sjedište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498B" w:rsidP="00FD498B" w:rsidR="00FD498B" w:rsidRPr="00FD498B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FD498B">
              <w:rPr>
                <w:rFonts w:cs="Times New Roman" w:eastAsia="Times New Roman"/>
                <w:sz w:val="22"/>
                <w:szCs w:val="22"/>
              </w:rPr>
              <w:t>Iznos (kn)</w:t>
            </w:r>
          </w:p>
        </w:tc>
      </w:tr>
      <w:tr w:rsidTr="00FD498B" w:rsidR="00FD498B" w:rsidRPr="00FD498B">
        <w:trPr>
          <w:trHeight w:val="464"/>
        </w:trPr>
        <w:tc>
          <w:tcPr>
            <w:tcW w:type="pct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spacing w:after="80"/>
              <w:rPr>
                <w:rFonts w:cs="Times New Roman" w:eastAsia="Times New Roman"/>
                <w:sz w:val="22"/>
                <w:szCs w:val="22"/>
              </w:rPr>
            </w:pPr>
            <w:r w:rsidRPr="00FD498B">
              <w:rPr>
                <w:rFonts w:cs="Times New Roman" w:eastAsia="Times New Roman"/>
                <w:sz w:val="22"/>
                <w:szCs w:val="22"/>
              </w:rPr>
              <w:t>DARKOM d.o.o.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51300447787</w:t>
            </w:r>
          </w:p>
        </w:tc>
        <w:tc>
          <w:tcPr>
            <w:tcW w:type="pct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Kozarca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19, Daruvar</w:t>
            </w:r>
          </w:p>
        </w:tc>
        <w:tc>
          <w:tcPr>
            <w:tcW w:type="pct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7.845,52</w:t>
            </w:r>
          </w:p>
        </w:tc>
      </w:tr>
      <w:tr w:rsidTr="00FD498B" w:rsidR="00FD498B" w:rsidRPr="00FD498B">
        <w:trPr>
          <w:trHeight w:val="648"/>
        </w:trPr>
        <w:tc>
          <w:tcPr>
            <w:tcW w:type="pct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spacing w:after="80"/>
              <w:rPr>
                <w:rFonts w:cs="Times New Roman" w:eastAsia="Times New Roman"/>
                <w:sz w:val="22"/>
                <w:szCs w:val="22"/>
              </w:rPr>
            </w:pPr>
            <w:r w:rsidRPr="00FD498B">
              <w:rPr>
                <w:rFonts w:cs="Times New Roman" w:eastAsia="Times New Roman"/>
                <w:sz w:val="22"/>
                <w:szCs w:val="22"/>
              </w:rPr>
              <w:t>GRAD DARUVAR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35688993528</w:t>
            </w:r>
          </w:p>
        </w:tc>
        <w:tc>
          <w:tcPr>
            <w:tcW w:type="pct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K.Tomislava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14 Daruvar</w:t>
            </w:r>
          </w:p>
        </w:tc>
        <w:tc>
          <w:tcPr>
            <w:tcW w:type="pct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76.841,38</w:t>
            </w:r>
          </w:p>
        </w:tc>
      </w:tr>
      <w:tr w:rsidTr="00FD498B" w:rsidR="00FD498B" w:rsidRPr="00FD498B">
        <w:trPr>
          <w:trHeight w:val="494"/>
        </w:trPr>
        <w:tc>
          <w:tcPr>
            <w:tcW w:type="pct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spacing w:after="80"/>
              <w:rPr>
                <w:rFonts w:cs="Times New Roman" w:eastAsia="Times New Roman"/>
                <w:sz w:val="22"/>
                <w:szCs w:val="22"/>
              </w:rPr>
            </w:pPr>
            <w:r w:rsidRPr="00FD498B">
              <w:rPr>
                <w:rFonts w:cs="Times New Roman" w:eastAsia="Times New Roman"/>
                <w:sz w:val="22"/>
                <w:szCs w:val="22"/>
              </w:rPr>
              <w:t>FINA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85821130368</w:t>
            </w:r>
          </w:p>
        </w:tc>
        <w:tc>
          <w:tcPr>
            <w:tcW w:type="pct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70</w:t>
            </w:r>
          </w:p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Zagreb</w:t>
            </w:r>
          </w:p>
        </w:tc>
        <w:tc>
          <w:tcPr>
            <w:tcW w:type="pct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5.122,61</w:t>
            </w:r>
          </w:p>
        </w:tc>
      </w:tr>
      <w:tr w:rsidTr="00FD498B" w:rsidR="00FD498B" w:rsidRPr="00FD498B">
        <w:trPr>
          <w:trHeight w:val="704"/>
        </w:trPr>
        <w:tc>
          <w:tcPr>
            <w:tcW w:type="pct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spacing w:after="80"/>
              <w:rPr>
                <w:rFonts w:cs="Times New Roman" w:eastAsia="Times New Roman"/>
                <w:sz w:val="22"/>
                <w:szCs w:val="22"/>
              </w:rPr>
            </w:pPr>
            <w:r w:rsidRPr="00FD498B">
              <w:rPr>
                <w:rFonts w:cs="Times New Roman" w:eastAsia="Times New Roman"/>
                <w:sz w:val="22"/>
                <w:szCs w:val="22"/>
              </w:rPr>
              <w:t>HEP ELEKTRA d.o.o.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43965974818</w:t>
            </w:r>
          </w:p>
        </w:tc>
        <w:tc>
          <w:tcPr>
            <w:tcW w:type="pct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37 Zagreb</w:t>
            </w:r>
          </w:p>
        </w:tc>
        <w:tc>
          <w:tcPr>
            <w:tcW w:type="pct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10.516,09</w:t>
            </w:r>
          </w:p>
        </w:tc>
      </w:tr>
      <w:tr w:rsidTr="00FD498B" w:rsidR="00FD498B" w:rsidRPr="00FD498B">
        <w:trPr>
          <w:trHeight w:val="346"/>
        </w:trPr>
        <w:tc>
          <w:tcPr>
            <w:tcW w:type="pct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spacing w:after="80"/>
              <w:rPr>
                <w:rFonts w:cs="Times New Roman" w:eastAsia="Times New Roman"/>
                <w:sz w:val="22"/>
                <w:szCs w:val="22"/>
              </w:rPr>
            </w:pPr>
            <w:r w:rsidRPr="00FD498B">
              <w:rPr>
                <w:rFonts w:cs="Times New Roman" w:eastAsia="Times New Roman"/>
                <w:sz w:val="22"/>
                <w:szCs w:val="22"/>
              </w:rPr>
              <w:t>EOS MATRIX d.o.o.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76674680107</w:t>
            </w:r>
          </w:p>
        </w:tc>
        <w:tc>
          <w:tcPr>
            <w:tcW w:type="pct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Horvatova</w:t>
            </w:r>
            <w:proofErr w:type="spellEnd"/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82, Zagreb</w:t>
            </w:r>
          </w:p>
        </w:tc>
        <w:tc>
          <w:tcPr>
            <w:tcW w:type="pct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D498B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2.763,29</w:t>
            </w:r>
          </w:p>
          <w:p w:rsidRDefault="00FD498B" w:rsidP="00FD498B" w:rsidR="00FD498B" w:rsidRPr="00FD498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</w:tr>
    </w:tbl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498B">
        <w:rPr>
          <w:rFonts w:cs="Times New Roman" w:eastAsia="Times New Roman"/>
          <w:szCs w:val="20"/>
          <w:lang w:eastAsia="hr-HR"/>
        </w:rPr>
        <w:t>dok u preostalom dijelu rješenje ostaje neizmijenjeno.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>Rješenjem ovog suda od 6. srpnja 2018. sud je utvrdio tražbine viših isplatnih redova.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 xml:space="preserve">Vjerovnik HEP ELEKTRA d.o.o. Zagreb je protiv navedenog rješenja podnijela žalbu 16. srpnja 2018., u kojoj ističe da je njena tražbina prijavljena i utvrđena, no nije navedena u rješenju. 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lastRenderedPageBreak/>
        <w:t>Sud je navode žalbe smatrao prijedlogom za donošenje dopunskog rješenja te je, nakon utvrđenja da u rješenju od 6. srpnja 2018. greškom nisu navedeni vjerovnici  DARKOM d.o.o. Daruvar, GRAD DARUVAR, FINA, Zagreb, HEP ELEKTRA d.o.o. Zagreb i EOS MATRIX d.o.o. Zagreb sa tražbinama koje je stečajni upravitelj na ispitnom ročištu priznao, temeljem čl.</w:t>
      </w:r>
      <w:r w:rsidRPr="00FD498B">
        <w:rPr>
          <w:rFonts w:cs="Times New Roman" w:eastAsia="Times New Roman"/>
          <w:lang w:eastAsia="hr-HR"/>
        </w:rPr>
        <w:t xml:space="preserve">339.-340. i čl.347. Zakona o parničnom postupku </w:t>
      </w:r>
      <w:r w:rsidRPr="00FD498B">
        <w:rPr>
          <w:rFonts w:cs="Times New Roman" w:eastAsia="Times New Roman"/>
          <w:szCs w:val="20"/>
          <w:lang w:eastAsia="hr-HR"/>
        </w:rPr>
        <w:t>("Narodne novine" broj 53/91., 91/92., 112/99., 117/03., 84/08., 123/08., 57/11. i 25/13.</w:t>
      </w:r>
      <w:r w:rsidRPr="00FD498B">
        <w:rPr>
          <w:rFonts w:cs="Times New Roman" w:eastAsia="Times New Roman"/>
          <w:lang w:eastAsia="hr-HR"/>
        </w:rPr>
        <w:t xml:space="preserve">), u vezi sa čl.10. Stečajnog zakona </w:t>
      </w:r>
      <w:r w:rsidRPr="00FD498B">
        <w:rPr>
          <w:rFonts w:cs="Times New Roman" w:eastAsia="Times New Roman"/>
          <w:noProof/>
          <w:szCs w:val="20"/>
          <w:lang w:eastAsia="hr-HR" w:val="en-GB"/>
        </w:rPr>
        <w:t xml:space="preserve">("Narodne novine" broj 71/15 i 104/17, dalje: SZ) </w:t>
      </w:r>
      <w:r w:rsidRPr="00FD498B">
        <w:rPr>
          <w:rFonts w:cs="Times New Roman" w:eastAsia="Times New Roman"/>
          <w:lang w:eastAsia="hr-HR"/>
        </w:rPr>
        <w:t>riješio kao u izreci.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ab/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>U Bjelovaru 16. listopada 2018.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 xml:space="preserve">                           Sutkinja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 xml:space="preserve">                         Marija Petrina Kubica v.r.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D498B" w:rsidP="00FD498B" w:rsidR="00FD498B" w:rsidRPr="00FD49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D498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498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98B" w:rsidP="00FD498B" w:rsidR="00FD498B" w:rsidRPr="00FD49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D498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2644359"/>
      <w:docPartObj>
        <w:docPartGallery w:val="Page Numbers (Top of Page)"/>
        <w:docPartUnique/>
      </w:docPartObj>
    </w:sdtPr>
    <w:sdtContent>
      <w:p w:rsidRDefault="00FD498B" w:rsidP="00FD498B" w:rsidR="00FD498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D498B" w:rsidP="00FD498B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  <w:r w:rsidRPr="00FD498B">
      <w:rPr>
        <w:rFonts w:cs="Times New Roman" w:eastAsia="Times New Roman"/>
        <w:noProof/>
        <w:szCs w:val="20"/>
        <w:lang w:eastAsia="hr-HR"/>
      </w:rPr>
      <w:t>Poslovni broj: 5. St-231/2017-32</w:t>
    </w:r>
  </w:p>
  <w:p w:rsidRDefault="00FD498B" w:rsidP="00FD498B" w:rsidR="00FD498B" w:rsidRPr="00FD498B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98B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20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92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St-231/2017-32</izvorni_sadrzaj>
    <derivirana_varijabla naziv="DomainObject.Oznaka_1">St-231/2017-32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IPSILON društvo s ograničenom odgovornošću za trgovinu i usluge zastupanog po punomoćniku Damir Pavlak</izvorni_sadrzaj>
    <derivirana_varijabla naziv="DomainObject.Predmet.ProtustrankaFormated_1">  IPSILON društvo s ograničenom odgovornošću za trgovinu i usluge zastupanog po punomoćniku Damir Pavlak</derivirana_varijabla>
  </DomainObject.Predmet.ProtustrankaFormated>
  <DomainObject.Predmet.ProtustrankaFormatedOIB>
    <izvorni_sadrzaj>  IPSILON društvo s ograničenom odgovornošću za trgovinu i usluge, OIB 92851472624 zastupanog po punomoćniku Damir Pavlak</izvorni_sadrzaj>
    <derivirana_varijabla naziv="DomainObject.Predmet.ProtustrankaFormatedOIB_1">  IPSILON društvo s ograničenom odgovornošću za trgovinu i usluge, OIB 92851472624 zastupanog po punomoćniku Damir Pavlak</derivirana_varijabla>
  </DomainObject.Predmet.ProtustrankaFormatedOIB>
  <DomainObject.Predmet.ProtustrankaFormatedWithAdress>
    <izvorni_sadrzaj> IPSILON društvo s ograničenom odgovornošću za trgovinu i usluge, Stjepana Radića 17, 43500 Daruvar zastupanog po punomoćniku Damir Pavlak</izvorni_sadrzaj>
    <derivirana_varijabla naziv="DomainObject.Predmet.ProtustrankaFormatedWithAdress_1"> IPSILON društvo s ograničenom odgovornošću za trgovinu i usluge, Stjepana Radića 17, 43500 Daruvar zastupanog po punomoćniku Damir Pavlak</derivirana_varijabla>
  </DomainObject.Predmet.ProtustrankaFormatedWithAdress>
  <DomainObject.Predmet.ProtustrankaFormatedWithAdressOIB>
    <izvorni_sadrzaj> IPSILON društvo s ograničenom odgovornošću za trgovinu i usluge, OIB 92851472624, Stjepana Radića 17, 43500 Daruvar zastupanog po punomoćniku Damir Pavlak</izvorni_sadrzaj>
    <derivirana_varijabla naziv="DomainObject.Predmet.ProtustrankaFormatedWithAdressOIB_1"> IPSILON društvo s ograničenom odgovornošću za trgovinu i usluge, OIB 92851472624, Stjepana Radića 17, 43500 Daruvar zastupanog po punomoćniku Damir Pavlak</derivirana_varijabla>
  </DomainObject.Predmet.ProtustrankaFormatedWithAdressOIB>
  <DomainObject.Predmet.ProtustrankaWithAdress>
    <izvorni_sadrzaj>IPSILON društvo s ograničenom odgovornošću za trgovinu i usluge Stjepana Radića 17, 43500 Daruvar</izvorni_sadrzaj>
    <derivirana_varijabla naziv="DomainObject.Predmet.ProtustrankaWithAdress_1">IPSILON društvo s ograničenom odgovornošću za trgovinu i usluge Stjepana Radića 17, 43500 Daruvar</derivirana_varijabla>
  </DomainObject.Predmet.ProtustrankaWithAdress>
  <DomainObject.Predmet.ProtustrankaWithAdressOIB>
    <izvorni_sadrzaj>IPSILON društvo s ograničenom odgovornošću za trgovinu i usluge, OIB 92851472624, Stjepana Radića 17, 43500 Daruvar</izvorni_sadrzaj>
    <derivirana_varijabla naziv="DomainObject.Predmet.ProtustrankaWithAdressOIB_1">IPSILON društvo s ograničenom odgovornošću za trgovinu i usluge, OIB 92851472624, Stjepana Radića 17, 43500 Daruvar</derivirana_varijabla>
  </DomainObject.Predmet.ProtustrankaWithAdressOIB>
  <DomainObject.Predmet.ProtustrankaNazivFormated>
    <izvorni_sadrzaj>IPSILON društvo s ograničenom odgovornošću za trgovinu i usluge</izvorni_sadrzaj>
    <derivirana_varijabla naziv="DomainObject.Predmet.ProtustrankaNazivFormated_1">IPSILON društvo s ograničenom odgovornošću za trgovinu i usluge</derivirana_varijabla>
  </DomainObject.Predmet.ProtustrankaNazivFormated>
  <DomainObject.Predmet.ProtustrankaNazivFormatedOIB>
    <izvorni_sadrzaj>IPSILON društvo s ograničenom odgovornošću za trgovinu i usluge, OIB 92851472624</izvorni_sadrzaj>
    <derivirana_varijabla naziv="DomainObject.Predmet.ProtustrankaNazivFormatedOIB_1">IPSILON društvo s ograničenom odgovornošću za trgovinu i usluge, OIB 92851472624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IPSILON društvo s ograničenom odgovornošću za trgovinu i usluge zastupanog po punomoćniku Damir Pavlak</item>
    </izvorni_sadrzaj>
    <derivirana_varijabla naziv="DomainObject.Predmet.ProtuStrankaListFormated_1">
      <item>IPSILON društvo s ograničenom odgovornošću za trgovinu i usluge zastupanog po punomoćniku Damir Pavlak</item>
    </derivirana_varijabla>
  </DomainObject.Predmet.ProtuStrankaListFormated>
  <DomainObject.Predmet.ProtuStrankaListFormatedOIB>
    <izvorni_sadrzaj>
      <item>IPSILON društvo s ograničenom odgovornošću za trgovinu i usluge, OIB 92851472624 zastupanog po punomoćniku Damir Pavlak</item>
    </izvorni_sadrzaj>
    <derivirana_varijabla naziv="DomainObject.Predmet.ProtuStrankaListFormatedOIB_1">
      <item>IPSILON društvo s ograničenom odgovornošću za trgovinu i usluge, OIB 92851472624 zastupanog po punomoćniku Damir Pavlak</item>
    </derivirana_varijabla>
  </DomainObject.Predmet.ProtuStrankaListFormatedOIB>
  <DomainObject.Predmet.ProtuStrankaListFormatedWithAdress>
    <izvorni_sadrzaj>
      <item>IPSILON društvo s ograničenom odgovornošću za trgovinu i usluge, Stjepana Radića 17, 43500 Daruvar zastupanog po punomoćniku Damir Pavlak</item>
    </izvorni_sadrzaj>
    <derivirana_varijabla naziv="DomainObject.Predmet.ProtuStrankaListFormatedWithAdress_1">
      <item>IPSILON društvo s ograničenom odgovornošću za trgovinu i usluge, Stjepana Radića 17, 43500 Daruvar zastupanog po punomoćniku Damir Pavlak</item>
    </derivirana_varijabla>
  </DomainObject.Predmet.ProtuStrankaListFormatedWithAdress>
  <DomainObject.Predmet.ProtuStrankaListFormatedWithAdressOIB>
    <izvorni_sadrzaj>
      <item>IPSILON društvo s ograničenom odgovornošću za trgovinu i usluge, OIB 92851472624, Stjepana Radića 17, 43500 Daruvar zastupanog po punomoćniku Damir Pavlak</item>
    </izvorni_sadrzaj>
    <derivirana_varijabla naziv="DomainObject.Predmet.ProtuStrankaListFormatedWithAdressOIB_1">
      <item>IPSILON društvo s ograničenom odgovornošću za trgovinu i usluge, OIB 92851472624, Stjepana Radića 17, 43500 Daruvar zastupanog po punomoćniku Damir Pavlak</item>
    </derivirana_varijabla>
  </DomainObject.Predmet.ProtuStrankaListFormatedWithAdressOIB>
  <DomainObject.Predmet.ProtuStrankaListNazivFormated>
    <izvorni_sadrzaj>
      <item>IPSILON društvo s ograničenom odgovornošću za trgovinu i usluge</item>
    </izvorni_sadrzaj>
    <derivirana_varijabla naziv="DomainObject.Predmet.ProtuStrankaListNazivFormated_1">
      <item>IPSILON društvo s ograničenom odgovornošću za trgovinu i usluge</item>
    </derivirana_varijabla>
  </DomainObject.Predmet.ProtuStrankaListNazivFormated>
  <DomainObject.Predmet.ProtuStrankaListNazivFormatedOIB>
    <izvorni_sadrzaj>
      <item>IPSILON društvo s ograničenom odgovornošću za trgovinu i usluge, OIB 92851472624</item>
    </izvorni_sadrzaj>
    <derivirana_varijabla naziv="DomainObject.Predmet.ProtuStrankaListNazivFormatedOIB_1">
      <item>IPSILON društvo s ograničenom odgovornošću za trgovinu i usluge, OIB 92851472624</item>
    </derivirana_varijabla>
  </DomainObject.Predmet.ProtuStrankaListNazivFormatedOIB>
  <DomainObject.Predmet.OstaliListFormated>
    <izvorni_sadrzaj>
      <item>Damir Pavlak punomoćnik sudionika u postupku IPSILON društvo s ograničenom odgovornošću za trgovinu i usluge</item>
      <item>Predrag Filajdić</item>
    </izvorni_sadrzaj>
    <derivirana_varijabla naziv="DomainObject.Predmet.OstaliListFormated_1">
      <item>Damir Pavlak punomoćnik sudionika u postupku IPSILON društvo s ograničenom odgovornošću za trgovinu i usluge</item>
      <item>Predrag Filajdić</item>
    </derivirana_varijabla>
  </DomainObject.Predmet.OstaliListFormated>
  <DomainObject.Predmet.OstaliListFormatedOIB>
    <izvorni_sadrzaj>
      <item>Damir Pavlak, OIB 09757022668 punomoćnik sudionika u postupku IPSILON društvo s ograničenom odgovornošću za trgovinu i usluge</item>
      <item>Predrag Filajdić, OIB 32894922284</item>
    </izvorni_sadrzaj>
    <derivirana_varijabla naziv="DomainObject.Predmet.OstaliListFormatedOIB_1">
      <item>Damir Pavlak, OIB 09757022668 punomoćnik sudionika u postupku IPSILON društvo s ograničenom odgovornošću za trgovinu i usluge</item>
      <item>Predrag Filajdić, OIB 32894922284</item>
    </derivirana_varijabla>
  </DomainObject.Predmet.OstaliListFormatedOIB>
  <DomainObject.Predmet.OstaliListFormatedWithAdress>
    <izvorni_sadrzaj>
      <item>Damir Pavlak, Masarykova 76, 43500 Daruvar punomoćnik sudionika u postupku IPSILON društvo s ograničenom odgovornošću za trgovinu i usluge</item>
      <item>Predrag Filajdić, L. Lukića 65, 35000 Slavonski Brod</item>
    </izvorni_sadrzaj>
    <derivirana_varijabla naziv="DomainObject.Predmet.OstaliListFormatedWithAdress_1">
      <item>Damir Pavlak, Masarykova 76, 43500 Daruvar punomoćnik sudionika u postupku IPSILON društvo s ograničenom odgovornošću za trgovinu i usluge</item>
      <item>Predrag Filajdić, L. Lukića 65, 35000 Slavonski Brod</item>
    </derivirana_varijabla>
  </DomainObject.Predmet.OstaliListFormatedWithAdress>
  <DomainObject.Predmet.OstaliListFormatedWithAdressOIB>
    <izvorni_sadrzaj>
      <item>Damir Pavlak, OIB 09757022668, Masarykova 76, 43500 Daruvar punomoćnik sudionika u postupku IPSILON društvo s ograničenom odgovornošću za trgovinu i usluge</item>
      <item>Predrag Filajdić, OIB 32894922284, L. Lukića 65, 35000 Slavonski Brod</item>
    </izvorni_sadrzaj>
    <derivirana_varijabla naziv="DomainObject.Predmet.OstaliListFormatedWithAdressOIB_1">
      <item>Damir Pavlak, OIB 09757022668, Masarykova 76, 43500 Daruvar punomoćnik sudionika u postupku IPSILON društvo s ograničenom odgovornošću za trgovinu i usluge</item>
      <item>Predrag Filajdić, OIB 32894922284, L. Lukića 65, 35000 Slavonski Brod</item>
    </derivirana_varijabla>
  </DomainObject.Predmet.OstaliListFormatedWithAdressOIB>
  <DomainObject.Predmet.OstaliListNazivFormated>
    <izvorni_sadrzaj>
      <item>Damir Pavlak</item>
      <item>Predrag Filajdić</item>
    </izvorni_sadrzaj>
    <derivirana_varijabla naziv="DomainObject.Predmet.OstaliListNazivFormated_1">
      <item>Damir Pavlak</item>
      <item>Predrag Filajdić</item>
    </derivirana_varijabla>
  </DomainObject.Predmet.OstaliListNazivFormated>
  <DomainObject.Predmet.OstaliListNazivFormatedOIB>
    <izvorni_sadrzaj>
      <item>Damir Pavlak, OIB 09757022668</item>
      <item>Predrag Filajdić, OIB 32894922284</item>
    </izvorni_sadrzaj>
    <derivirana_varijabla naziv="DomainObject.Predmet.OstaliListNazivFormatedOIB_1">
      <item>Damir Pavlak, OIB 09757022668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St-231/2017-32</izvorni_sadrzaj>
    <derivirana_varijabla naziv="DomainObject.PoslovniBrojDokumenta_1">St-231/2017-32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IPSILON društvo s ograničenom odgovornošću za trgovinu i usluge</izvorni_sadrzaj>
    <derivirana_varijabla naziv="DomainObject.Predmet.ProtustrankaIDrugi_1">IPSILON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IPSILON društvo s ograničenom odgovornošću za trgovinu i usluge, OIB 92851472624, Stjepana Radića 17, 43500 Daruvar</izvorni_sadrzaj>
    <derivirana_varijabla naziv="DomainObject.Predmet.ProtustrankaIDrugiAdressOIB_1">IPSILON društvo s ograničenom odgovornošću za trgovinu i usluge, OIB 92851472624,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IPSILON društvo s ograničenom odgovornošću za trgovinu i usluge</item>
      <item>Damir Pavlak</item>
      <item>Predrag Filajdić</item>
    </izvorni_sadrzaj>
    <derivirana_varijabla naziv="DomainObject.Predmet.SudioniciListNaziv_1">
      <item>FINA, RC ZAGREB, Podružnica BJELOVAR</item>
      <item>IPSILON društvo s ograničenom odgovornošću za trgovinu i usluge</item>
      <item>Damir Pavlak</item>
      <item>Predrag Filajdić</item>
    </derivirana_varijabla>
  </DomainObject.Predmet.SudioniciListNaziv>
  <DomainObject.Predmet.SudioniciListAdressOIB>
    <izvorni_sadrzaj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izvorni_sadrzaj>
    <derivirana_varijabla naziv="DomainObject.Predmet.SudioniciListAdressOIB_1"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E6FB5-C3AA-4149-B0F2-55B86B2F2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2072</properties:Characters>
  <properties:Lines>96</properties:Lines>
  <properties:Paragraphs>45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2018-10-17T07:50:00Z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St-231/2017-32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