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2603" w14:paraId="6c22603" w:rsidRDefault="00532B71" w:rsidP="0086691F" w:rsidR="00532B71" w:rsidRPr="00DE173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 w:rsidRPr="00DE1731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ab/>
        <w:t>73. St-</w:t>
      </w:r>
      <w:r w:rsidR="00F751D3">
        <w:rPr>
          <w:rFonts w:hAnsi="Times New Roman" w:ascii="Times New Roman"/>
          <w:szCs w:val="24"/>
          <w:lang w:val="hr-HR"/>
        </w:rPr>
        <w:t>1193</w:t>
      </w:r>
      <w:r w:rsidR="00564F44" w:rsidRPr="00DE1731">
        <w:rPr>
          <w:rFonts w:hAnsi="Times New Roman" w:ascii="Times New Roman"/>
          <w:szCs w:val="24"/>
          <w:lang w:val="hr-HR"/>
        </w:rPr>
        <w:t>/2018</w:t>
      </w:r>
    </w:p>
    <w:p w:rsidRDefault="007F4163" w:rsidP="0086691F" w:rsidR="007F4163" w:rsidRPr="00DE173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E1731">
      <w:pPr>
        <w:jc w:val="center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 xml:space="preserve">U  </w:t>
      </w:r>
      <w:r w:rsidR="00B6390A" w:rsidRPr="00DE1731">
        <w:rPr>
          <w:rFonts w:hAnsi="Times New Roman" w:ascii="Times New Roman"/>
          <w:szCs w:val="24"/>
          <w:lang w:val="hr-HR"/>
        </w:rPr>
        <w:t xml:space="preserve"> </w:t>
      </w:r>
      <w:r w:rsidRPr="00DE1731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 w:rsidRPr="00DE1731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DE173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E1731">
      <w:pPr>
        <w:jc w:val="center"/>
        <w:rPr>
          <w:rFonts w:hAnsi="Times New Roman" w:ascii="Times New Roman"/>
          <w:szCs w:val="24"/>
          <w:lang w:val="hr-HR"/>
        </w:rPr>
      </w:pPr>
      <w:r w:rsidRPr="00DE1731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10083A">
        <w:rPr>
          <w:rFonts w:hAnsi="Times New Roman" w:ascii="Times New Roman"/>
          <w:szCs w:val="24"/>
          <w:lang w:val="hr-HR"/>
        </w:rPr>
        <w:t>Ivi Karin Šipek</w:t>
      </w:r>
      <w:r w:rsidR="0041643E" w:rsidRPr="0010083A">
        <w:rPr>
          <w:rFonts w:hAnsi="Times New Roman" w:ascii="Times New Roman"/>
          <w:szCs w:val="24"/>
          <w:lang w:val="hr-HR"/>
        </w:rPr>
        <w:t xml:space="preserve"> </w:t>
      </w:r>
      <w:r w:rsidR="00EE69E5" w:rsidRPr="0010083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5C0460" w:rsidRPr="0010083A">
        <w:rPr>
          <w:rFonts w:hAnsi="Times New Roman" w:ascii="Times New Roman"/>
          <w:lang w:val="hr-HR"/>
        </w:rPr>
        <w:t xml:space="preserve"> </w:t>
      </w:r>
      <w:r w:rsidR="00F751D3" w:rsidRPr="0010083A">
        <w:rPr>
          <w:rFonts w:hAnsi="Times New Roman" w:ascii="Times New Roman"/>
          <w:szCs w:val="24"/>
          <w:lang w:val="hr-HR"/>
        </w:rPr>
        <w:t>FLORENTINA d.o.o. Zagreb, Oporovečka 49, MBS: 080745606, OIB: 69543854624</w:t>
      </w:r>
      <w:r w:rsidR="0056644E" w:rsidRPr="0010083A">
        <w:rPr>
          <w:rFonts w:hAnsi="Times New Roman" w:ascii="Times New Roman"/>
          <w:szCs w:val="24"/>
          <w:lang w:val="hr-HR"/>
        </w:rPr>
        <w:t>,</w:t>
      </w:r>
      <w:r w:rsidR="00B6390A" w:rsidRPr="0010083A">
        <w:rPr>
          <w:rFonts w:hAnsi="Times New Roman" w:ascii="Times New Roman"/>
          <w:lang w:val="hr-HR"/>
        </w:rPr>
        <w:t xml:space="preserve"> </w:t>
      </w:r>
      <w:r w:rsidR="00EE69E5" w:rsidRPr="0010083A">
        <w:rPr>
          <w:rFonts w:hAnsi="Times New Roman" w:ascii="Times New Roman"/>
          <w:szCs w:val="24"/>
          <w:lang w:val="hr-HR"/>
        </w:rPr>
        <w:t xml:space="preserve">dana </w:t>
      </w:r>
      <w:r w:rsidR="001531A9">
        <w:rPr>
          <w:rFonts w:hAnsi="Times New Roman" w:ascii="Times New Roman"/>
          <w:szCs w:val="24"/>
          <w:lang w:val="hr-HR"/>
        </w:rPr>
        <w:t>20</w:t>
      </w:r>
      <w:r w:rsidR="00D30FCF" w:rsidRPr="0010083A">
        <w:rPr>
          <w:rFonts w:hAnsi="Times New Roman" w:ascii="Times New Roman"/>
          <w:szCs w:val="24"/>
          <w:lang w:val="hr-HR"/>
        </w:rPr>
        <w:t>. studenog</w:t>
      </w:r>
      <w:r w:rsidR="00EE69E5" w:rsidRPr="0010083A">
        <w:rPr>
          <w:rFonts w:hAnsi="Times New Roman" w:ascii="Times New Roman"/>
          <w:szCs w:val="24"/>
          <w:lang w:val="hr-HR"/>
        </w:rPr>
        <w:t xml:space="preserve"> </w:t>
      </w:r>
      <w:r w:rsidR="00D30FCF" w:rsidRPr="0010083A">
        <w:rPr>
          <w:rFonts w:hAnsi="Times New Roman" w:ascii="Times New Roman"/>
          <w:szCs w:val="24"/>
          <w:lang w:val="hr-HR"/>
        </w:rPr>
        <w:t>2018</w:t>
      </w:r>
      <w:r w:rsidR="00EE69E5" w:rsidRPr="0010083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0083A">
      <w:pPr>
        <w:jc w:val="center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0083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0083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6B221B" w:rsidR="00EE69E5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</w:t>
      </w: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>Otvara se stečajni postupak nad dužnikom</w:t>
      </w:r>
      <w:r w:rsidR="00B6390A" w:rsidRPr="0010083A">
        <w:rPr>
          <w:rFonts w:hAnsi="Times New Roman" w:ascii="Times New Roman"/>
          <w:lang w:val="hr-HR"/>
        </w:rPr>
        <w:t xml:space="preserve"> </w:t>
      </w:r>
      <w:r w:rsidR="00F751D3" w:rsidRPr="0010083A">
        <w:rPr>
          <w:rFonts w:hAnsi="Times New Roman" w:ascii="Times New Roman"/>
          <w:szCs w:val="24"/>
          <w:lang w:val="hr-HR"/>
        </w:rPr>
        <w:t>FLORENTINA d.o.o. Zagreb, Oporovečka 49, MBS: 080745606, OIB: 69543854624</w:t>
      </w:r>
      <w:r w:rsidR="0056644E" w:rsidRPr="0010083A">
        <w:rPr>
          <w:rFonts w:hAnsi="Times New Roman" w:ascii="Times New Roman"/>
          <w:szCs w:val="24"/>
          <w:lang w:val="hr-HR"/>
        </w:rPr>
        <w:t>.</w:t>
      </w:r>
      <w:r w:rsidR="00EE69E5" w:rsidRPr="0010083A">
        <w:rPr>
          <w:rFonts w:hAnsi="Times New Roman" w:ascii="Times New Roman"/>
          <w:szCs w:val="24"/>
          <w:lang w:val="hr-HR"/>
        </w:rPr>
        <w:t xml:space="preserve"> Stečajni postupak otvoren je dana </w:t>
      </w:r>
      <w:r w:rsidR="0010083A" w:rsidRPr="0010083A">
        <w:rPr>
          <w:rFonts w:hAnsi="Times New Roman" w:ascii="Times New Roman"/>
          <w:szCs w:val="24"/>
          <w:lang w:val="hr-HR"/>
        </w:rPr>
        <w:t>20</w:t>
      </w:r>
      <w:r w:rsidR="00CE07F6" w:rsidRPr="0010083A">
        <w:rPr>
          <w:rFonts w:hAnsi="Times New Roman" w:ascii="Times New Roman"/>
          <w:szCs w:val="24"/>
          <w:lang w:val="hr-HR"/>
        </w:rPr>
        <w:t>. studenog</w:t>
      </w:r>
      <w:r w:rsidR="0010083A" w:rsidRPr="0010083A">
        <w:rPr>
          <w:rFonts w:hAnsi="Times New Roman" w:ascii="Times New Roman"/>
          <w:szCs w:val="24"/>
          <w:lang w:val="hr-HR"/>
        </w:rPr>
        <w:t>a</w:t>
      </w:r>
      <w:r w:rsidR="006B2CCD" w:rsidRPr="0010083A">
        <w:rPr>
          <w:rFonts w:hAnsi="Times New Roman" w:ascii="Times New Roman"/>
          <w:szCs w:val="24"/>
          <w:lang w:val="hr-HR"/>
        </w:rPr>
        <w:t xml:space="preserve"> </w:t>
      </w:r>
      <w:r w:rsidR="00CE07F6" w:rsidRPr="0010083A">
        <w:rPr>
          <w:rFonts w:hAnsi="Times New Roman" w:ascii="Times New Roman"/>
          <w:szCs w:val="24"/>
          <w:lang w:val="hr-HR"/>
        </w:rPr>
        <w:t>2018</w:t>
      </w:r>
      <w:r w:rsidR="006B2CCD" w:rsidRPr="0010083A">
        <w:rPr>
          <w:rFonts w:hAnsi="Times New Roman" w:ascii="Times New Roman"/>
          <w:szCs w:val="24"/>
          <w:lang w:val="hr-HR"/>
        </w:rPr>
        <w:t>.</w:t>
      </w:r>
      <w:r w:rsidR="00EE69E5" w:rsidRPr="0010083A">
        <w:rPr>
          <w:rFonts w:hAnsi="Times New Roman" w:ascii="Times New Roman"/>
          <w:szCs w:val="24"/>
          <w:lang w:val="hr-HR"/>
        </w:rPr>
        <w:t xml:space="preserve"> u </w:t>
      </w:r>
      <w:r w:rsidR="002D5693" w:rsidRPr="001531A9">
        <w:rPr>
          <w:rFonts w:hAnsi="Times New Roman" w:ascii="Times New Roman"/>
          <w:szCs w:val="24"/>
          <w:lang w:val="hr-HR"/>
        </w:rPr>
        <w:t>1</w:t>
      </w:r>
      <w:r w:rsidR="001A3EFC" w:rsidRPr="001531A9">
        <w:rPr>
          <w:rFonts w:hAnsi="Times New Roman" w:ascii="Times New Roman"/>
          <w:szCs w:val="24"/>
          <w:lang w:val="hr-HR"/>
        </w:rPr>
        <w:t>5</w:t>
      </w:r>
      <w:r w:rsidR="00EE69E5" w:rsidRPr="001531A9">
        <w:rPr>
          <w:rFonts w:hAnsi="Times New Roman" w:ascii="Times New Roman"/>
          <w:szCs w:val="24"/>
          <w:lang w:val="hr-HR"/>
        </w:rPr>
        <w:t xml:space="preserve"> sati i </w:t>
      </w:r>
      <w:r w:rsidR="002D5693" w:rsidRPr="001531A9">
        <w:rPr>
          <w:rFonts w:hAnsi="Times New Roman" w:ascii="Times New Roman"/>
          <w:szCs w:val="24"/>
          <w:lang w:val="hr-HR"/>
        </w:rPr>
        <w:t>00</w:t>
      </w:r>
      <w:r w:rsidR="00EE69E5" w:rsidRPr="001531A9">
        <w:rPr>
          <w:rFonts w:hAnsi="Times New Roman" w:ascii="Times New Roman"/>
          <w:szCs w:val="24"/>
          <w:lang w:val="hr-HR"/>
        </w:rPr>
        <w:t xml:space="preserve"> minuta</w:t>
      </w:r>
      <w:r w:rsidR="00EE69E5" w:rsidRPr="0010083A">
        <w:rPr>
          <w:rFonts w:hAnsi="Times New Roman" w:ascii="Times New Roman"/>
          <w:b/>
          <w:szCs w:val="24"/>
          <w:lang w:val="hr-HR"/>
        </w:rPr>
        <w:t>,</w:t>
      </w:r>
      <w:r w:rsidR="00EE69E5" w:rsidRPr="0010083A">
        <w:rPr>
          <w:rFonts w:hAnsi="Times New Roman" w:ascii="Times New Roman"/>
          <w:szCs w:val="24"/>
          <w:lang w:val="hr-HR"/>
        </w:rPr>
        <w:t xml:space="preserve"> kada je ovo rješenje</w:t>
      </w:r>
      <w:r w:rsidR="00B2463B" w:rsidRPr="0010083A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297E3C" w:rsidR="00B2463B" w:rsidRPr="0010083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10083A">
      <w:pPr>
        <w:pStyle w:val="BodyText21"/>
        <w:ind w:firstLine="0" w:left="0"/>
        <w:rPr>
          <w:rFonts w:hAnsi="Times New Roman" w:ascii="Times New Roman"/>
          <w:szCs w:val="24"/>
        </w:rPr>
      </w:pPr>
      <w:r w:rsidRPr="0010083A">
        <w:rPr>
          <w:rFonts w:hAnsi="Times New Roman" w:ascii="Times New Roman"/>
          <w:szCs w:val="24"/>
        </w:rPr>
        <w:t>II</w:t>
      </w:r>
      <w:r w:rsidRPr="0010083A">
        <w:rPr>
          <w:rFonts w:hAnsi="Times New Roman" w:ascii="Times New Roman"/>
          <w:szCs w:val="24"/>
        </w:rPr>
        <w:tab/>
      </w:r>
      <w:r w:rsidR="00EE69E5" w:rsidRPr="0010083A">
        <w:rPr>
          <w:rFonts w:hAnsi="Times New Roman" w:ascii="Times New Roman"/>
          <w:szCs w:val="24"/>
        </w:rPr>
        <w:t>Za stečajnog upravitelja imenuje se</w:t>
      </w:r>
      <w:r w:rsidR="00975694" w:rsidRPr="0010083A">
        <w:rPr>
          <w:rFonts w:hAnsi="Times New Roman" w:ascii="Times New Roman"/>
          <w:szCs w:val="24"/>
        </w:rPr>
        <w:t xml:space="preserve"> </w:t>
      </w:r>
      <w:r w:rsidR="008F728A" w:rsidRPr="0010083A">
        <w:rPr>
          <w:rFonts w:hAnsi="Times New Roman" w:ascii="Times New Roman"/>
          <w:szCs w:val="24"/>
        </w:rPr>
        <w:t>Nina Mačinković, Zagreb, Drage Gervaisa 30, OIB: 42446999065.</w:t>
      </w:r>
    </w:p>
    <w:p w:rsidRDefault="00624EB1" w:rsidP="00624EB1" w:rsidR="00624EB1" w:rsidRPr="0010083A">
      <w:pPr>
        <w:pStyle w:val="BodyText21"/>
        <w:rPr>
          <w:rFonts w:hAnsi="Times New Roman" w:ascii="Times New Roman"/>
          <w:szCs w:val="24"/>
        </w:rPr>
      </w:pPr>
    </w:p>
    <w:p w:rsidRDefault="00870918" w:rsidP="00F751D3" w:rsidR="00F751D3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III</w:t>
      </w:r>
      <w:r w:rsidRPr="0010083A">
        <w:rPr>
          <w:rFonts w:hAnsi="Times New Roman" w:ascii="Times New Roman"/>
          <w:szCs w:val="24"/>
          <w:lang w:val="hr-HR"/>
        </w:rPr>
        <w:tab/>
      </w:r>
      <w:r w:rsidR="00EE69E5" w:rsidRPr="0010083A">
        <w:rPr>
          <w:rFonts w:hAnsi="Times New Roman" w:ascii="Times New Roman"/>
          <w:szCs w:val="24"/>
          <w:lang w:val="hr-HR"/>
        </w:rPr>
        <w:t>Zaključuje se stečajni postupak nad dužnikom</w:t>
      </w:r>
      <w:r w:rsidR="00564F44" w:rsidRPr="0010083A">
        <w:rPr>
          <w:rFonts w:hAnsi="Times New Roman" w:ascii="Times New Roman"/>
          <w:szCs w:val="24"/>
          <w:lang w:val="hr-HR"/>
        </w:rPr>
        <w:t xml:space="preserve"> </w:t>
      </w:r>
      <w:r w:rsidR="00F751D3" w:rsidRPr="0010083A">
        <w:rPr>
          <w:rFonts w:hAnsi="Times New Roman" w:ascii="Times New Roman"/>
          <w:szCs w:val="24"/>
          <w:lang w:val="hr-HR"/>
        </w:rPr>
        <w:t>FLORENTINA d.o.o. Zagreb, Oporovečka 49, MBS: 080745606, OIB: 69543854624.</w:t>
      </w:r>
    </w:p>
    <w:p w:rsidRDefault="005C0460" w:rsidP="00B6390A" w:rsidR="005C0460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IV</w:t>
      </w:r>
      <w:r w:rsidRPr="0010083A">
        <w:rPr>
          <w:rFonts w:hAnsi="Times New Roman" w:ascii="Times New Roman"/>
          <w:szCs w:val="24"/>
          <w:lang w:val="hr-HR"/>
        </w:rPr>
        <w:tab/>
        <w:t>Nakon</w:t>
      </w:r>
      <w:r w:rsidR="00EE69E5" w:rsidRPr="0010083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0083A">
        <w:rPr>
          <w:rFonts w:hAnsi="Times New Roman" w:ascii="Times New Roman"/>
          <w:szCs w:val="24"/>
          <w:lang w:val="hr-HR"/>
        </w:rPr>
        <w:t>ovog rješenja</w:t>
      </w:r>
      <w:r w:rsidRPr="0010083A">
        <w:rPr>
          <w:rFonts w:hAnsi="Times New Roman" w:ascii="Times New Roman"/>
          <w:szCs w:val="24"/>
          <w:lang w:val="hr-HR"/>
        </w:rPr>
        <w:t>,</w:t>
      </w:r>
      <w:r w:rsidR="00EE69E5" w:rsidRPr="0010083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083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083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08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08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ab/>
      </w:r>
      <w:r w:rsidR="00942DE1" w:rsidRPr="00942DE1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(''Narodne novine'' broj 71/15 i 104/17, dalje u tekstu: SZ).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942DE1" w:rsidP="00942DE1" w:rsidR="00942DE1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EE69E5" w:rsidP="00942DE1" w:rsidR="00EE69E5" w:rsidRPr="0010083A">
      <w:pPr>
        <w:jc w:val="both"/>
        <w:rPr>
          <w:rFonts w:hAnsi="Times New Roman" w:ascii="Times New Roman"/>
          <w:lang w:val="hr-HR"/>
        </w:rPr>
      </w:pPr>
    </w:p>
    <w:p w:rsidRDefault="00D44D4F" w:rsidP="0010083A" w:rsidR="004F71E0" w:rsidRPr="0010083A">
      <w:pPr>
        <w:jc w:val="center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>U Zagrebu</w:t>
      </w:r>
      <w:r w:rsidR="00B6390A" w:rsidRPr="0010083A">
        <w:rPr>
          <w:rFonts w:hAnsi="Times New Roman" w:ascii="Times New Roman"/>
          <w:lang w:val="hr-HR"/>
        </w:rPr>
        <w:t xml:space="preserve">, </w:t>
      </w:r>
      <w:r w:rsidR="0010083A" w:rsidRPr="0010083A">
        <w:rPr>
          <w:rFonts w:hAnsi="Times New Roman" w:ascii="Times New Roman"/>
          <w:szCs w:val="24"/>
          <w:lang w:val="hr-HR"/>
        </w:rPr>
        <w:t>dana 20. studenoga 2018.</w:t>
      </w:r>
    </w:p>
    <w:p w:rsidRDefault="004F71E0" w:rsidP="00B6390A" w:rsidR="004F71E0" w:rsidRPr="0010083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10083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>SUDAC</w:t>
      </w:r>
    </w:p>
    <w:p w:rsidRDefault="007C688B" w:rsidP="00B6390A" w:rsidR="00D44D4F" w:rsidRPr="0010083A">
      <w:pPr>
        <w:jc w:val="right"/>
        <w:rPr>
          <w:rFonts w:hAnsi="Times New Roman" w:ascii="Times New Roman"/>
          <w:lang w:val="hr-HR"/>
        </w:rPr>
      </w:pP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Pr="0010083A">
        <w:rPr>
          <w:rFonts w:hAnsi="Times New Roman" w:ascii="Times New Roman"/>
          <w:lang w:val="hr-HR"/>
        </w:rPr>
        <w:tab/>
      </w:r>
      <w:r w:rsidR="00B6390A" w:rsidRPr="0010083A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0083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>UPUTA O PRAVNOM LIJEKU:</w:t>
      </w:r>
      <w:r w:rsidRPr="0010083A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0083A">
      <w:pPr>
        <w:jc w:val="both"/>
        <w:rPr>
          <w:rFonts w:hAnsi="Times New Roman" w:ascii="Times New Roman"/>
          <w:szCs w:val="24"/>
          <w:lang w:val="hr-HR"/>
        </w:rPr>
      </w:pPr>
      <w:r w:rsidRPr="0010083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0083A">
        <w:rPr>
          <w:rFonts w:hAnsi="Times New Roman" w:ascii="Times New Roman"/>
          <w:szCs w:val="24"/>
          <w:lang w:val="hr-HR"/>
        </w:rPr>
        <w:t xml:space="preserve">rješenja </w:t>
      </w:r>
      <w:r w:rsidRPr="0010083A">
        <w:rPr>
          <w:rFonts w:hAnsi="Times New Roman" w:ascii="Times New Roman"/>
          <w:szCs w:val="24"/>
          <w:lang w:val="hr-HR"/>
        </w:rPr>
        <w:t>dopuštena</w:t>
      </w:r>
      <w:r w:rsidR="00182088" w:rsidRPr="0010083A">
        <w:rPr>
          <w:rFonts w:hAnsi="Times New Roman" w:ascii="Times New Roman"/>
          <w:szCs w:val="24"/>
          <w:lang w:val="hr-HR"/>
        </w:rPr>
        <w:t xml:space="preserve"> je </w:t>
      </w:r>
      <w:r w:rsidRPr="0010083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0083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0083A">
        <w:rPr>
          <w:rFonts w:hAnsi="Times New Roman" w:ascii="Times New Roman"/>
          <w:szCs w:val="24"/>
          <w:lang w:val="hr-HR"/>
        </w:rPr>
        <w:t xml:space="preserve">, </w:t>
      </w:r>
      <w:r w:rsidR="00182088" w:rsidRPr="0010083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0083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1008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975694" w:rsidR="00182088" w:rsidRPr="0010083A">
      <w:pPr>
        <w:rPr>
          <w:rFonts w:hAnsi="Times New Roman" w:ascii="Times New Roman"/>
          <w:szCs w:val="24"/>
          <w:lang w:val="hr-HR"/>
        </w:rPr>
      </w:pPr>
    </w:p>
    <w:sectPr w:rsidSect="007F4163" w:rsidR="00182088" w:rsidRPr="0010083A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7E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643BD" w:rsidR="008643B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43BD">
      <w:rPr>
        <w:rFonts w:hAnsi="Times New Roman" w:ascii="Times New Roman"/>
        <w:szCs w:val="24"/>
        <w:lang w:val="hr-HR"/>
      </w:rPr>
      <w:t>73. St-</w:t>
    </w:r>
    <w:r w:rsidR="00F751D3">
      <w:rPr>
        <w:rFonts w:hAnsi="Times New Roman" w:ascii="Times New Roman"/>
        <w:szCs w:val="24"/>
        <w:lang w:val="hr-HR"/>
      </w:rPr>
      <w:t>1193</w:t>
    </w:r>
    <w:r w:rsidR="008643BD">
      <w:rPr>
        <w:rFonts w:hAnsi="Times New Roman" w:ascii="Times New Roman"/>
        <w:szCs w:val="24"/>
        <w:lang w:val="hr-HR"/>
      </w:rPr>
      <w:t>/2018</w:t>
    </w:r>
  </w:p>
  <w:p w:rsidRDefault="00870918" w:rsidP="00870918" w:rsidR="00870918">
    <w:pPr>
      <w:pStyle w:val="Zaglavlje"/>
      <w:rPr>
        <w:rFonts w:hAnsi="Times New Roman" w:ascii="Times New Roman"/>
        <w:lang w:val="hr-HR"/>
      </w:rPr>
    </w:pP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83A"/>
    <w:rsid w:val="00110F1B"/>
    <w:rsid w:val="00112B50"/>
    <w:rsid w:val="001531A9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01CB3"/>
    <w:rsid w:val="0041643E"/>
    <w:rsid w:val="0042162E"/>
    <w:rsid w:val="0044662D"/>
    <w:rsid w:val="00482F00"/>
    <w:rsid w:val="004F71E0"/>
    <w:rsid w:val="004F7DD6"/>
    <w:rsid w:val="00532B71"/>
    <w:rsid w:val="00564F44"/>
    <w:rsid w:val="0056644E"/>
    <w:rsid w:val="005940E9"/>
    <w:rsid w:val="005C0460"/>
    <w:rsid w:val="00624EB1"/>
    <w:rsid w:val="006327C4"/>
    <w:rsid w:val="006356C5"/>
    <w:rsid w:val="0067539D"/>
    <w:rsid w:val="00682979"/>
    <w:rsid w:val="006B221B"/>
    <w:rsid w:val="006B2CCD"/>
    <w:rsid w:val="00730EAB"/>
    <w:rsid w:val="007A29F9"/>
    <w:rsid w:val="007C688B"/>
    <w:rsid w:val="007F4163"/>
    <w:rsid w:val="00840E3D"/>
    <w:rsid w:val="00847299"/>
    <w:rsid w:val="00847493"/>
    <w:rsid w:val="008643BD"/>
    <w:rsid w:val="00867F16"/>
    <w:rsid w:val="00870918"/>
    <w:rsid w:val="00875611"/>
    <w:rsid w:val="0088293F"/>
    <w:rsid w:val="008F728A"/>
    <w:rsid w:val="009421D9"/>
    <w:rsid w:val="00942DE1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B7E55"/>
    <w:rsid w:val="00AE17FD"/>
    <w:rsid w:val="00AF40B4"/>
    <w:rsid w:val="00B03169"/>
    <w:rsid w:val="00B2463B"/>
    <w:rsid w:val="00B6390A"/>
    <w:rsid w:val="00B75681"/>
    <w:rsid w:val="00BF41A2"/>
    <w:rsid w:val="00C57CAF"/>
    <w:rsid w:val="00C854E6"/>
    <w:rsid w:val="00CE07F6"/>
    <w:rsid w:val="00CE1EDD"/>
    <w:rsid w:val="00CF2939"/>
    <w:rsid w:val="00D30FCF"/>
    <w:rsid w:val="00D37215"/>
    <w:rsid w:val="00D40BCA"/>
    <w:rsid w:val="00D44D4F"/>
    <w:rsid w:val="00D6004A"/>
    <w:rsid w:val="00D955F3"/>
    <w:rsid w:val="00DB29D2"/>
    <w:rsid w:val="00DB4528"/>
    <w:rsid w:val="00DC3711"/>
    <w:rsid w:val="00DE173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751D3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E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E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E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E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E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E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E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E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St-1193/2018</izvorni_sadrzaj>
    <derivirana_varijabla naziv="DomainObject.Predmet.OznakaBroj_1">St-1193/2018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FLORENTINA d.o.o.</izvorni_sadrzaj>
    <derivirana_varijabla naziv="DomainObject.Predmet.ProtustrankaFormated_1">  FLORENTINA d.o.o.</derivirana_varijabla>
  </DomainObject.Predmet.ProtustrankaFormated>
  <DomainObject.Predmet.ProtustrankaFormatedOIB>
    <izvorni_sadrzaj>  FLORENTINA d.o.o., OIB 69543854624</izvorni_sadrzaj>
    <derivirana_varijabla naziv="DomainObject.Predmet.ProtustrankaFormatedOIB_1">  FLORENTINA d.o.o., OIB 69543854624</derivirana_varijabla>
  </DomainObject.Predmet.ProtustrankaFormatedOIB>
  <DomainObject.Predmet.ProtustrankaFormatedWithAdress>
    <izvorni_sadrzaj> FLORENTINA d.o.o., Oporovečka 49, 10000 Zagreb</izvorni_sadrzaj>
    <derivirana_varijabla naziv="DomainObject.Predmet.ProtustrankaFormatedWithAdress_1"> FLORENTINA d.o.o., Oporovečka 49, 10000 Zagreb</derivirana_varijabla>
  </DomainObject.Predmet.ProtustrankaFormatedWithAdress>
  <DomainObject.Predmet.ProtustrankaFormatedWithAdressOIB>
    <izvorni_sadrzaj> FLORENTINA d.o.o., OIB 69543854624, Oporovečka 49, 10000 Zagreb</izvorni_sadrzaj>
    <derivirana_varijabla naziv="DomainObject.Predmet.ProtustrankaFormatedWithAdressOIB_1"> FLORENTINA d.o.o., OIB 69543854624, Oporovečka 49, 10000 Zagreb</derivirana_varijabla>
  </DomainObject.Predmet.ProtustrankaFormatedWithAdressOIB>
  <DomainObject.Predmet.ProtustrankaWithAdress>
    <izvorni_sadrzaj>FLORENTINA d.o.o. Oporovečka 49, 10000 Zagreb</izvorni_sadrzaj>
    <derivirana_varijabla naziv="DomainObject.Predmet.ProtustrankaWithAdress_1">FLORENTINA d.o.o. Oporovečka 49, 10000 Zagreb</derivirana_varijabla>
  </DomainObject.Predmet.ProtustrankaWithAdress>
  <DomainObject.Predmet.ProtustrankaWithAdressOIB>
    <izvorni_sadrzaj>FLORENTINA d.o.o., OIB 69543854624, Oporovečka 49, 10000 Zagreb</izvorni_sadrzaj>
    <derivirana_varijabla naziv="DomainObject.Predmet.ProtustrankaWithAdressOIB_1">FLORENTINA d.o.o., OIB 69543854624, Oporovečka 49, 10000 Zagreb</derivirana_varijabla>
  </DomainObject.Predmet.ProtustrankaWithAdressOIB>
  <DomainObject.Predmet.ProtustrankaNazivFormated>
    <izvorni_sadrzaj>FLORENTINA d.o.o.</izvorni_sadrzaj>
    <derivirana_varijabla naziv="DomainObject.Predmet.ProtustrankaNazivFormated_1">FLORENTINA d.o.o.</derivirana_varijabla>
  </DomainObject.Predmet.ProtustrankaNazivFormated>
  <DomainObject.Predmet.ProtustrankaNazivFormatedOIB>
    <izvorni_sadrzaj>FLORENTINA d.o.o., OIB 69543854624</izvorni_sadrzaj>
    <derivirana_varijabla naziv="DomainObject.Predmet.ProtustrankaNazivFormatedOIB_1">FLORENTINA d.o.o., OIB 69543854624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FLORENTINA d.o.o.</item>
    </izvorni_sadrzaj>
    <derivirana_varijabla naziv="DomainObject.Predmet.ProtuStrankaListFormated_1">
      <item>FLORENTINA d.o.o.</item>
    </derivirana_varijabla>
  </DomainObject.Predmet.ProtuStrankaListFormated>
  <DomainObject.Predmet.ProtuStrankaListFormatedOIB>
    <izvorni_sadrzaj>
      <item>FLORENTINA d.o.o., OIB 69543854624</item>
    </izvorni_sadrzaj>
    <derivirana_varijabla naziv="DomainObject.Predmet.ProtuStrankaListFormatedOIB_1">
      <item>FLORENTINA d.o.o., OIB 69543854624</item>
    </derivirana_varijabla>
  </DomainObject.Predmet.ProtuStrankaListFormatedOIB>
  <DomainObject.Predmet.ProtuStrankaListFormatedWithAdress>
    <izvorni_sadrzaj>
      <item>FLORENTINA d.o.o., Oporovečka 49, 10000 Zagreb</item>
    </izvorni_sadrzaj>
    <derivirana_varijabla naziv="DomainObject.Predmet.ProtuStrankaListFormatedWithAdress_1">
      <item>FLORENTINA d.o.o., Oporovečka 49, 10000 Zagreb</item>
    </derivirana_varijabla>
  </DomainObject.Predmet.ProtuStrankaListFormatedWithAdress>
  <DomainObject.Predmet.ProtuStrankaListFormatedWithAdressOIB>
    <izvorni_sadrzaj>
      <item>FLORENTINA d.o.o., OIB 69543854624, Oporovečka 49, 10000 Zagreb</item>
    </izvorni_sadrzaj>
    <derivirana_varijabla naziv="DomainObject.Predmet.ProtuStrankaListFormatedWithAdressOIB_1">
      <item>FLORENTINA d.o.o., OIB 69543854624, Oporovečka 49, 10000 Zagreb</item>
    </derivirana_varijabla>
  </DomainObject.Predmet.ProtuStrankaListFormatedWithAdressOIB>
  <DomainObject.Predmet.ProtuStrankaListNazivFormated>
    <izvorni_sadrzaj>
      <item>FLORENTINA d.o.o.</item>
    </izvorni_sadrzaj>
    <derivirana_varijabla naziv="DomainObject.Predmet.ProtuStrankaListNazivFormated_1">
      <item>FLORENTINA d.o.o.</item>
    </derivirana_varijabla>
  </DomainObject.Predmet.ProtuStrankaListNazivFormated>
  <DomainObject.Predmet.ProtuStrankaListNazivFormatedOIB>
    <izvorni_sadrzaj>
      <item>FLORENTINA d.o.o., OIB 69543854624</item>
    </izvorni_sadrzaj>
    <derivirana_varijabla naziv="DomainObject.Predmet.ProtuStrankaListNazivFormatedOIB_1">
      <item>FLORENTINA d.o.o., OIB 69543854624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FLORENTINA d.o.o.</izvorni_sadrzaj>
    <derivirana_varijabla naziv="DomainObject.Predmet.ProtustrankaIDrugi_1">FLORENTINA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FLORENTINA d.o.o., OIB 69543854624, Oporovečka 49, 10000 Zagreb</izvorni_sadrzaj>
    <derivirana_varijabla naziv="DomainObject.Predmet.ProtustrankaIDrugiAdressOIB_1">FLORENTINA d.o.o., OIB 69543854624, Oporovečka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FLORENTINA d.o.o.</item>
    </izvorni_sadrzaj>
    <derivirana_varijabla naziv="DomainObject.Predmet.SudioniciListNaziv_1">
      <item>FINA Regionalni centar Zagreb</item>
      <item>FLORENTINA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FLORENTINA d.o.o., OIB 69543854624, Oporovečka 49,10000 Zagreb</item>
    </izvorni_sadrzaj>
    <derivirana_varijabla naziv="DomainObject.Predmet.SudioniciListAdressOIB_1">
      <item>FINA Regionalni centar Zagreb, OIB 85821130368, Trg svibanjskih žrtava 1995. br. 1,10000 Zagreb</item>
      <item>FLORENTINA d.o.o., OIB 69543854624, Oporovečka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69543854624</item>
    </izvorni_sadrzaj>
    <derivirana_varijabla naziv="DomainObject.Predmet.SudioniciListNazivOIB_1">
      <item>, OIB 85821130368</item>
      <item>, OIB 69543854624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St-1193/2018-4</izvorni_sadrzaj>
    <derivirana_varijabla naziv="DomainObject.PredzadnjaOdlukaIzPredmeta.Oznaka_1">St-1193/2018-4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2080</properties:Characters>
  <properties:Lines>59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2018-11-20T09:39:00Z</dcterms:created>
  <dc:creator>Sudsko vijeæe</dc:creator>
  <cp:lastModifiedBy>Maja Renić</cp:lastModifiedBy>
  <cp:lastPrinted>2018-11-20T09:41:00Z</cp:lastPrinted>
  <dcterms:modified xmlns:xsi="http://www.w3.org/2001/XMLSchema-instance" xsi:type="dcterms:W3CDTF">2018-11-20T09:41:00Z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SKRAČENOG S P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