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408db" w14:paraId="c9408db" w:rsidRDefault="007109AF" w:rsidP="00680BBA" w:rsidR="00BF2229">
      <w:pPr>
        <w:pStyle w:val="Naslov2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396" w:rsidP="00680BBA" w:rsidR="00680BBA" w:rsidRPr="00680BBA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b w:val="false"/>
          <w:sz w:val="24"/>
        </w:rPr>
        <w:t xml:space="preserve"> </w:t>
      </w:r>
      <w:r w:rsidR="00680BBA" w:rsidRPr="00680BB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Trgovački sud u Zagrebu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Zagreb, Amruševa 2/II</w:t>
      </w:r>
    </w:p>
    <w:p w:rsidRDefault="00680BBA" w:rsidP="00680BBA" w:rsidR="00680BBA">
      <w:pPr>
        <w:jc w:val="both"/>
      </w:pPr>
    </w:p>
    <w:p w:rsidRDefault="00325088" w:rsidP="00325088" w:rsidR="00210C4D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FF5379">
        <w:rPr>
          <w:b/>
          <w:sz w:val="24"/>
          <w:szCs w:val="24"/>
        </w:rPr>
        <w:t xml:space="preserve">   </w:t>
      </w:r>
      <w:r w:rsidRPr="00FF5379">
        <w:rPr>
          <w:sz w:val="24"/>
          <w:szCs w:val="24"/>
        </w:rPr>
        <w:t>40.</w:t>
      </w:r>
      <w:r w:rsidRPr="00FF5379">
        <w:rPr>
          <w:b/>
          <w:sz w:val="24"/>
          <w:szCs w:val="24"/>
        </w:rPr>
        <w:t xml:space="preserve"> </w:t>
      </w:r>
      <w:r w:rsidRPr="00FF5379">
        <w:rPr>
          <w:sz w:val="24"/>
          <w:szCs w:val="24"/>
        </w:rPr>
        <w:t>St-166</w:t>
      </w:r>
      <w:r>
        <w:rPr>
          <w:sz w:val="24"/>
          <w:szCs w:val="24"/>
        </w:rPr>
        <w:t>1</w:t>
      </w:r>
      <w:r w:rsidRPr="00FF5379">
        <w:rPr>
          <w:sz w:val="24"/>
          <w:szCs w:val="24"/>
        </w:rPr>
        <w:t>/1</w:t>
      </w:r>
      <w:r>
        <w:rPr>
          <w:sz w:val="24"/>
          <w:szCs w:val="24"/>
        </w:rPr>
        <w:t>1</w:t>
      </w:r>
      <w:r w:rsidRPr="00FF5379">
        <w:rPr>
          <w:sz w:val="24"/>
          <w:szCs w:val="24"/>
        </w:rPr>
        <w:t xml:space="preserve">  </w:t>
      </w:r>
    </w:p>
    <w:p w:rsidRDefault="00325088" w:rsidP="00325088" w:rsidR="00325088" w:rsidRPr="00FF5379">
      <w:pPr>
        <w:jc w:val="right"/>
        <w:rPr>
          <w:sz w:val="24"/>
          <w:szCs w:val="24"/>
        </w:rPr>
      </w:pPr>
      <w:r w:rsidRPr="00FF5379">
        <w:rPr>
          <w:sz w:val="24"/>
          <w:szCs w:val="24"/>
        </w:rPr>
        <w:t xml:space="preserve">  </w:t>
      </w:r>
    </w:p>
    <w:p w:rsidRDefault="00325088" w:rsidP="00325088" w:rsidR="00325088" w:rsidRPr="00BF2229">
      <w:pPr>
        <w:jc w:val="right"/>
        <w:rPr>
          <w:sz w:val="24"/>
          <w:szCs w:val="24"/>
          <w:lang w:val="pt-BR"/>
        </w:rPr>
      </w:pPr>
    </w:p>
    <w:p w:rsidRDefault="00325088" w:rsidP="00325088" w:rsidR="00325088" w:rsidRPr="00BF2229">
      <w:pPr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E P U B L I K A  H R V A T S K A</w:t>
      </w:r>
    </w:p>
    <w:p w:rsidRDefault="00325088" w:rsidP="00325088" w:rsidR="00325088">
      <w:pPr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J E Š E NJ E</w:t>
      </w:r>
    </w:p>
    <w:p w:rsidRDefault="00210C4D" w:rsidP="00325088" w:rsidR="00210C4D" w:rsidRPr="00BF2229">
      <w:pPr>
        <w:jc w:val="center"/>
        <w:rPr>
          <w:sz w:val="24"/>
          <w:szCs w:val="24"/>
          <w:lang w:val="pt-BR"/>
        </w:rPr>
      </w:pPr>
    </w:p>
    <w:p w:rsidRDefault="00325088" w:rsidP="00325088" w:rsidR="00325088" w:rsidRPr="00BF2229">
      <w:pPr>
        <w:jc w:val="center"/>
        <w:rPr>
          <w:b/>
          <w:sz w:val="24"/>
          <w:szCs w:val="24"/>
          <w:lang w:val="pt-BR"/>
        </w:rPr>
      </w:pPr>
    </w:p>
    <w:p w:rsidRDefault="00325088" w:rsidP="00325088" w:rsidR="00325088" w:rsidRPr="003F59D7">
      <w:pPr>
        <w:tabs>
          <w:tab w:pos="851" w:val="left"/>
          <w:tab w:pos="993" w:val="left"/>
          <w:tab w:pos="6525" w:val="left"/>
        </w:tabs>
        <w:jc w:val="both"/>
        <w:rPr>
          <w:sz w:val="24"/>
          <w:szCs w:val="24"/>
        </w:rPr>
      </w:pPr>
      <w:r w:rsidRPr="00AB4E6C">
        <w:rPr>
          <w:sz w:val="24"/>
          <w:szCs w:val="24"/>
        </w:rPr>
        <w:t xml:space="preserve">          </w:t>
      </w:r>
      <w:r w:rsidRPr="00C10C07">
        <w:rPr>
          <w:sz w:val="24"/>
          <w:szCs w:val="24"/>
        </w:rPr>
        <w:t xml:space="preserve">TRGOVAČKI SUD U ZAGREBU, po sucu Anti Galiću, kao stečajnom sucu, u stečajnom postupku nad dužnikom </w:t>
      </w:r>
      <w:r>
        <w:rPr>
          <w:sz w:val="24"/>
          <w:szCs w:val="24"/>
        </w:rPr>
        <w:t xml:space="preserve">KEMOBIJA PLUS </w:t>
      </w:r>
      <w:r w:rsidRPr="00C10C07">
        <w:rPr>
          <w:sz w:val="24"/>
          <w:szCs w:val="24"/>
        </w:rPr>
        <w:t>d.o.o. u stečaju</w:t>
      </w:r>
      <w:r>
        <w:rPr>
          <w:sz w:val="24"/>
          <w:szCs w:val="24"/>
        </w:rPr>
        <w:t xml:space="preserve">, Zagreb, J.Marohnića 1., </w:t>
      </w:r>
      <w:r w:rsidRPr="00C10C07">
        <w:rPr>
          <w:sz w:val="24"/>
          <w:szCs w:val="24"/>
        </w:rPr>
        <w:t xml:space="preserve">OIB: </w:t>
      </w:r>
      <w:r>
        <w:rPr>
          <w:sz w:val="24"/>
          <w:szCs w:val="24"/>
        </w:rPr>
        <w:t>45295080681.</w:t>
      </w:r>
      <w:r w:rsidRPr="00C10C07">
        <w:rPr>
          <w:sz w:val="24"/>
          <w:szCs w:val="24"/>
        </w:rPr>
        <w:t xml:space="preserve">, </w:t>
      </w:r>
      <w:r w:rsidRPr="003F59D7">
        <w:rPr>
          <w:sz w:val="24"/>
          <w:szCs w:val="24"/>
        </w:rPr>
        <w:t xml:space="preserve">dana </w:t>
      </w:r>
      <w:r>
        <w:rPr>
          <w:sz w:val="24"/>
          <w:szCs w:val="24"/>
        </w:rPr>
        <w:t xml:space="preserve">22.prosinca </w:t>
      </w:r>
      <w:r w:rsidRPr="003F59D7">
        <w:rPr>
          <w:sz w:val="24"/>
          <w:szCs w:val="24"/>
        </w:rPr>
        <w:t xml:space="preserve"> 201</w:t>
      </w:r>
      <w:r>
        <w:rPr>
          <w:sz w:val="24"/>
          <w:szCs w:val="24"/>
        </w:rPr>
        <w:t>7.</w:t>
      </w:r>
    </w:p>
    <w:p w:rsidRDefault="002E1396" w:rsidR="00680BBA" w:rsidRPr="000E7DD0">
      <w:pPr>
        <w:widowControl/>
        <w:jc w:val="center"/>
        <w:rPr>
          <w:sz w:val="40"/>
          <w:szCs w:val="40"/>
        </w:rPr>
      </w:pP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sz w:val="24"/>
          <w:szCs w:val="24"/>
        </w:rPr>
        <w:t xml:space="preserve">                                       </w:t>
      </w:r>
    </w:p>
    <w:p w:rsidRDefault="002E1396" w:rsidR="002E1396">
      <w:pPr>
        <w:widowControl/>
        <w:jc w:val="center"/>
        <w:rPr>
          <w:b/>
          <w:sz w:val="24"/>
          <w:szCs w:val="24"/>
        </w:rPr>
      </w:pPr>
      <w:r w:rsidRPr="002F60C2">
        <w:rPr>
          <w:b/>
          <w:sz w:val="24"/>
          <w:szCs w:val="24"/>
        </w:rPr>
        <w:t xml:space="preserve">r i j e š i o    j e </w:t>
      </w:r>
    </w:p>
    <w:p w:rsidRDefault="00210C4D" w:rsidR="00210C4D" w:rsidRPr="002F60C2">
      <w:pPr>
        <w:widowControl/>
        <w:jc w:val="center"/>
        <w:rPr>
          <w:b/>
          <w:sz w:val="24"/>
          <w:szCs w:val="24"/>
        </w:rPr>
      </w:pPr>
    </w:p>
    <w:p w:rsidRDefault="002E1396" w:rsidP="002F60C2" w:rsidR="002E1396" w:rsidRPr="000E7DD0">
      <w:pPr>
        <w:widowControl/>
        <w:rPr>
          <w:b/>
          <w:sz w:val="24"/>
          <w:szCs w:val="24"/>
        </w:rPr>
      </w:pPr>
    </w:p>
    <w:p w:rsidRDefault="00500170" w:rsidP="00500170" w:rsidR="00E86483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2F60C2">
        <w:rPr>
          <w:sz w:val="24"/>
          <w:szCs w:val="24"/>
        </w:rPr>
        <w:tab/>
        <w:t>I</w:t>
      </w:r>
      <w:r w:rsidR="00D76869">
        <w:rPr>
          <w:sz w:val="24"/>
          <w:szCs w:val="24"/>
        </w:rPr>
        <w:t>.</w:t>
      </w:r>
      <w:r w:rsidRPr="002F60C2">
        <w:rPr>
          <w:sz w:val="24"/>
          <w:szCs w:val="24"/>
        </w:rPr>
        <w:t xml:space="preserve"> </w:t>
      </w:r>
      <w:r w:rsidR="002E1396" w:rsidRPr="002F60C2">
        <w:rPr>
          <w:sz w:val="24"/>
          <w:szCs w:val="24"/>
        </w:rPr>
        <w:t xml:space="preserve">Iz kupovine </w:t>
      </w:r>
      <w:r w:rsidR="002F60C2">
        <w:rPr>
          <w:sz w:val="24"/>
          <w:szCs w:val="24"/>
        </w:rPr>
        <w:t xml:space="preserve">ostvarene </w:t>
      </w:r>
      <w:r w:rsidR="002E1396" w:rsidRPr="002F60C2">
        <w:rPr>
          <w:sz w:val="24"/>
          <w:szCs w:val="24"/>
        </w:rPr>
        <w:t xml:space="preserve"> prodajom</w:t>
      </w:r>
      <w:r w:rsidR="00680BBA" w:rsidRPr="002F60C2">
        <w:rPr>
          <w:sz w:val="24"/>
          <w:szCs w:val="24"/>
        </w:rPr>
        <w:t xml:space="preserve"> </w:t>
      </w:r>
      <w:r w:rsidR="00D76869">
        <w:rPr>
          <w:sz w:val="24"/>
          <w:szCs w:val="24"/>
        </w:rPr>
        <w:t xml:space="preserve">nekretnine </w:t>
      </w:r>
      <w:r w:rsidR="008F17F7">
        <w:rPr>
          <w:sz w:val="24"/>
          <w:szCs w:val="24"/>
        </w:rPr>
        <w:t xml:space="preserve"> stečajnog dužnika </w:t>
      </w:r>
      <w:r w:rsidR="007B4BBE" w:rsidRPr="002F60C2">
        <w:rPr>
          <w:sz w:val="24"/>
          <w:szCs w:val="24"/>
        </w:rPr>
        <w:t>i to:</w:t>
      </w:r>
    </w:p>
    <w:p w:rsidRDefault="008F17F7" w:rsidP="004479DB" w:rsidR="006A71AB" w:rsidRPr="006A71AB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A71AB" w:rsidRPr="006A71AB">
        <w:rPr>
          <w:sz w:val="24"/>
          <w:szCs w:val="24"/>
        </w:rPr>
        <w:t>suvlasnički dio od ½ u nekretnini ovršenika upisanoj u z.k.ul.br.3327, k.o. Grad Zagreb, k.č.br.2996, "kuća popisni broj 1061 i dvorište na uglu Sudničke ulice i Petrinjske ulice br.6.", površine 576 čm i to:</w:t>
      </w:r>
    </w:p>
    <w:p w:rsidRDefault="006A71AB" w:rsidP="006A71AB" w:rsidR="006A71AB" w:rsidRPr="006A71AB">
      <w:pPr>
        <w:pStyle w:val="Odlomakpopisa"/>
        <w:numPr>
          <w:ilvl w:val="0"/>
          <w:numId w:val="8"/>
        </w:num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6A71AB">
        <w:rPr>
          <w:sz w:val="24"/>
          <w:szCs w:val="24"/>
        </w:rPr>
        <w:t>-8.etaža 0/0, poslovni prostor u uličnom prizemlju u površini 280,37 čm.</w:t>
      </w:r>
    </w:p>
    <w:p w:rsidRDefault="008F17F7" w:rsidP="00500170" w:rsidR="008F17F7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E86483" w:rsidP="006E3CA6" w:rsidR="007B4BBE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2F60C2">
        <w:rPr>
          <w:sz w:val="24"/>
          <w:szCs w:val="24"/>
        </w:rPr>
        <w:t xml:space="preserve">          </w:t>
      </w:r>
      <w:r w:rsidR="007B4BBE" w:rsidRPr="002F60C2">
        <w:rPr>
          <w:sz w:val="24"/>
          <w:szCs w:val="24"/>
        </w:rPr>
        <w:t>namiruje se</w:t>
      </w:r>
      <w:r w:rsidR="00BE13B8" w:rsidRPr="002F60C2">
        <w:rPr>
          <w:sz w:val="24"/>
          <w:szCs w:val="24"/>
        </w:rPr>
        <w:t>:</w:t>
      </w:r>
    </w:p>
    <w:p w:rsidRDefault="006A71AB" w:rsidP="006E3CA6" w:rsidR="006A71AB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6A71AB" w:rsidP="006A71AB" w:rsidR="006A71AB" w:rsidRPr="0051321D">
      <w:pPr>
        <w:numPr>
          <w:ilvl w:val="0"/>
          <w:numId w:val="4"/>
        </w:numPr>
        <w:jc w:val="both"/>
        <w:rPr>
          <w:sz w:val="24"/>
          <w:szCs w:val="24"/>
        </w:rPr>
      </w:pPr>
      <w:r w:rsidRPr="0051321D">
        <w:rPr>
          <w:sz w:val="24"/>
          <w:szCs w:val="24"/>
        </w:rPr>
        <w:t>stečajna masa stečajnog dužnika KEMOB</w:t>
      </w:r>
      <w:r w:rsidR="00514BB7">
        <w:rPr>
          <w:sz w:val="24"/>
          <w:szCs w:val="24"/>
        </w:rPr>
        <w:t>O</w:t>
      </w:r>
      <w:r w:rsidRPr="0051321D">
        <w:rPr>
          <w:sz w:val="24"/>
          <w:szCs w:val="24"/>
        </w:rPr>
        <w:t xml:space="preserve">JA PLUS d.o.o. u stečaju, Zagreb, J.Marohnića 1., OIB: 45295080681, temeljem troškova unovčenja (čl.170. stavak 1.SZ-a) u iznosu od  </w:t>
      </w:r>
      <w:r w:rsidR="0044310B">
        <w:rPr>
          <w:sz w:val="24"/>
          <w:szCs w:val="24"/>
        </w:rPr>
        <w:t>362.500,00</w:t>
      </w:r>
      <w:r w:rsidRPr="0051321D">
        <w:rPr>
          <w:sz w:val="24"/>
          <w:szCs w:val="24"/>
        </w:rPr>
        <w:t xml:space="preserve"> kn</w:t>
      </w:r>
      <w:r w:rsidR="00514BB7">
        <w:rPr>
          <w:sz w:val="24"/>
          <w:szCs w:val="24"/>
        </w:rPr>
        <w:t>.</w:t>
      </w:r>
    </w:p>
    <w:p w:rsidRDefault="006A71AB" w:rsidP="006A71AB" w:rsidR="006A71AB" w:rsidRPr="0051321D">
      <w:pPr>
        <w:ind w:left="1040"/>
        <w:jc w:val="both"/>
        <w:rPr>
          <w:sz w:val="24"/>
          <w:szCs w:val="24"/>
        </w:rPr>
      </w:pPr>
    </w:p>
    <w:p w:rsidRDefault="0044310B" w:rsidP="006A71AB" w:rsidR="0044310B" w:rsidRPr="004E68F9">
      <w:pPr>
        <w:widowControl/>
        <w:numPr>
          <w:ilvl w:val="0"/>
          <w:numId w:val="4"/>
        </w:numPr>
        <w:jc w:val="both"/>
        <w:rPr>
          <w:sz w:val="24"/>
          <w:szCs w:val="24"/>
        </w:rPr>
      </w:pPr>
      <w:r w:rsidRPr="004E68F9">
        <w:rPr>
          <w:sz w:val="24"/>
          <w:szCs w:val="24"/>
        </w:rPr>
        <w:t xml:space="preserve">razlučni vjerovnik </w:t>
      </w:r>
      <w:r w:rsidR="009F3B50" w:rsidRPr="004E68F9">
        <w:rPr>
          <w:sz w:val="24"/>
          <w:szCs w:val="24"/>
        </w:rPr>
        <w:t>PERINI d.o.o. Zagreb, Petrinjska 6. u iznosu od 2.265.673,08 kn</w:t>
      </w:r>
    </w:p>
    <w:p w:rsidRDefault="0044310B" w:rsidP="0044310B" w:rsidR="0044310B" w:rsidRPr="004E68F9">
      <w:pPr>
        <w:pStyle w:val="Odlomakpopisa"/>
        <w:rPr>
          <w:sz w:val="24"/>
          <w:szCs w:val="24"/>
        </w:rPr>
      </w:pPr>
    </w:p>
    <w:p w:rsidRDefault="006A71AB" w:rsidP="006A71AB" w:rsidR="006A71AB" w:rsidRPr="004E68F9">
      <w:pPr>
        <w:widowControl/>
        <w:numPr>
          <w:ilvl w:val="0"/>
          <w:numId w:val="4"/>
        </w:numPr>
        <w:jc w:val="both"/>
        <w:rPr>
          <w:sz w:val="24"/>
          <w:szCs w:val="24"/>
        </w:rPr>
      </w:pPr>
      <w:r w:rsidRPr="004E68F9">
        <w:rPr>
          <w:sz w:val="24"/>
          <w:szCs w:val="24"/>
        </w:rPr>
        <w:t xml:space="preserve">razlučni vjerovnik CENTAR BANKA d.d. u stečaju Zagreb, Heinzelova 47A, u preostalom iznosu od </w:t>
      </w:r>
      <w:r w:rsidR="004E68F9" w:rsidRPr="004E68F9">
        <w:rPr>
          <w:sz w:val="24"/>
          <w:szCs w:val="24"/>
        </w:rPr>
        <w:t>860.826,92 kn</w:t>
      </w:r>
      <w:r w:rsidRPr="004E68F9">
        <w:rPr>
          <w:sz w:val="24"/>
          <w:szCs w:val="24"/>
        </w:rPr>
        <w:t>.</w:t>
      </w:r>
    </w:p>
    <w:p w:rsidRDefault="006A71AB" w:rsidP="006A71AB" w:rsidR="006A71AB" w:rsidRPr="004E68F9">
      <w:pPr>
        <w:pStyle w:val="Odlomakpopisa"/>
        <w:rPr>
          <w:sz w:val="24"/>
          <w:szCs w:val="24"/>
        </w:rPr>
      </w:pPr>
    </w:p>
    <w:p w:rsidRDefault="006A71AB" w:rsidP="006A71AB" w:rsidR="006A71AB" w:rsidRPr="0051321D">
      <w:pPr>
        <w:ind w:firstLine="680"/>
        <w:jc w:val="both"/>
        <w:rPr>
          <w:sz w:val="24"/>
          <w:szCs w:val="24"/>
        </w:rPr>
      </w:pPr>
      <w:r w:rsidRPr="0051321D">
        <w:rPr>
          <w:sz w:val="24"/>
          <w:szCs w:val="24"/>
        </w:rPr>
        <w:t xml:space="preserve">II. Nalaže se računovodstvu suda, po pravomoćnosti ovog rješenja iz sudskog depozita broj 1661-11 isplatiti za korist: </w:t>
      </w:r>
    </w:p>
    <w:p w:rsidRDefault="006A71AB" w:rsidP="006A71AB" w:rsidR="006A71AB" w:rsidRPr="000371D9">
      <w:pPr>
        <w:ind w:left="680"/>
        <w:jc w:val="both"/>
        <w:rPr>
          <w:sz w:val="24"/>
          <w:szCs w:val="24"/>
        </w:rPr>
      </w:pPr>
    </w:p>
    <w:p w:rsidRDefault="006A71AB" w:rsidP="006A71AB" w:rsidR="006A71AB" w:rsidRPr="000371D9">
      <w:pPr>
        <w:ind w:left="680"/>
        <w:jc w:val="both"/>
        <w:rPr>
          <w:sz w:val="24"/>
          <w:szCs w:val="24"/>
        </w:rPr>
      </w:pPr>
      <w:r w:rsidRPr="000371D9">
        <w:rPr>
          <w:sz w:val="24"/>
          <w:szCs w:val="24"/>
        </w:rPr>
        <w:t>1.stečajne masa stečajnog dužnika KEMOB</w:t>
      </w:r>
      <w:r w:rsidR="00514BB7">
        <w:rPr>
          <w:sz w:val="24"/>
          <w:szCs w:val="24"/>
        </w:rPr>
        <w:t>O</w:t>
      </w:r>
      <w:r w:rsidRPr="000371D9">
        <w:rPr>
          <w:sz w:val="24"/>
          <w:szCs w:val="24"/>
        </w:rPr>
        <w:t xml:space="preserve">JA PLUS d.o.o. u stečaju, Zagreb, J.Marohnića 1., OIB: 45295080681, iznos od  </w:t>
      </w:r>
      <w:r w:rsidR="004E68F9" w:rsidRPr="000371D9">
        <w:rPr>
          <w:sz w:val="24"/>
          <w:szCs w:val="24"/>
        </w:rPr>
        <w:t xml:space="preserve">362.500,00 kn </w:t>
      </w:r>
      <w:r w:rsidRPr="000371D9">
        <w:rPr>
          <w:sz w:val="24"/>
          <w:szCs w:val="24"/>
        </w:rPr>
        <w:t>na račun stečajne mase stečajnog dužnika HR 3823900011100526849</w:t>
      </w:r>
    </w:p>
    <w:p w:rsidRDefault="006A71AB" w:rsidP="006A71AB" w:rsidR="006A71AB" w:rsidRPr="000371D9">
      <w:pPr>
        <w:ind w:left="680"/>
        <w:jc w:val="both"/>
        <w:rPr>
          <w:sz w:val="24"/>
          <w:szCs w:val="24"/>
        </w:rPr>
      </w:pPr>
    </w:p>
    <w:p w:rsidRDefault="004E68F9" w:rsidP="000371D9" w:rsidR="000371D9" w:rsidRPr="000371D9">
      <w:pPr>
        <w:ind w:left="680"/>
        <w:jc w:val="both"/>
        <w:rPr>
          <w:sz w:val="24"/>
          <w:szCs w:val="24"/>
        </w:rPr>
      </w:pPr>
      <w:r w:rsidRPr="000371D9">
        <w:rPr>
          <w:sz w:val="24"/>
          <w:szCs w:val="24"/>
        </w:rPr>
        <w:t>2.razlučnog vjerovnik</w:t>
      </w:r>
      <w:r w:rsidR="006974CA" w:rsidRPr="000371D9">
        <w:rPr>
          <w:sz w:val="24"/>
          <w:szCs w:val="24"/>
        </w:rPr>
        <w:t xml:space="preserve"> PERINI d.o.o. Zagreb, Petrinjska 6., iznos od 2.265.673,08 kn na </w:t>
      </w:r>
      <w:r w:rsidR="000C756C">
        <w:rPr>
          <w:sz w:val="24"/>
          <w:szCs w:val="24"/>
        </w:rPr>
        <w:t>žiroračun vjerovnika</w:t>
      </w:r>
      <w:r w:rsidR="000371D9" w:rsidRPr="000371D9">
        <w:rPr>
          <w:sz w:val="24"/>
          <w:szCs w:val="24"/>
        </w:rPr>
        <w:t xml:space="preserve">: IBAN HR 4524020061100292334. </w:t>
      </w:r>
    </w:p>
    <w:p w:rsidRDefault="000371D9" w:rsidP="006A71AB" w:rsidR="000371D9" w:rsidRPr="000371D9">
      <w:pPr>
        <w:ind w:left="680"/>
        <w:jc w:val="both"/>
        <w:rPr>
          <w:sz w:val="24"/>
          <w:szCs w:val="24"/>
        </w:rPr>
      </w:pPr>
    </w:p>
    <w:p w:rsidRDefault="00210C4D" w:rsidP="006A71AB" w:rsidR="00210C4D">
      <w:pPr>
        <w:ind w:firstLine="40" w:left="680"/>
        <w:jc w:val="both"/>
        <w:rPr>
          <w:sz w:val="24"/>
          <w:szCs w:val="24"/>
        </w:rPr>
      </w:pPr>
    </w:p>
    <w:p w:rsidRDefault="00210C4D" w:rsidP="006A71AB" w:rsidR="00210C4D">
      <w:pPr>
        <w:ind w:firstLine="40" w:left="680"/>
        <w:jc w:val="both"/>
        <w:rPr>
          <w:sz w:val="24"/>
          <w:szCs w:val="24"/>
        </w:rPr>
      </w:pPr>
    </w:p>
    <w:p w:rsidRDefault="00210C4D" w:rsidP="006A71AB" w:rsidR="00210C4D">
      <w:pPr>
        <w:ind w:firstLine="40" w:left="680"/>
        <w:jc w:val="both"/>
        <w:rPr>
          <w:sz w:val="24"/>
          <w:szCs w:val="24"/>
        </w:rPr>
      </w:pPr>
    </w:p>
    <w:p w:rsidRDefault="00210C4D" w:rsidP="006A71AB" w:rsidR="00210C4D">
      <w:pPr>
        <w:ind w:firstLine="40" w:left="680"/>
        <w:jc w:val="both"/>
        <w:rPr>
          <w:sz w:val="24"/>
          <w:szCs w:val="24"/>
        </w:rPr>
      </w:pPr>
    </w:p>
    <w:p w:rsidRDefault="000371D9" w:rsidP="006A71AB" w:rsidR="006A71AB" w:rsidRPr="000371D9">
      <w:pPr>
        <w:ind w:firstLine="40" w:left="680"/>
        <w:jc w:val="both"/>
        <w:rPr>
          <w:sz w:val="24"/>
          <w:szCs w:val="24"/>
        </w:rPr>
      </w:pPr>
      <w:r w:rsidRPr="000371D9">
        <w:rPr>
          <w:sz w:val="24"/>
          <w:szCs w:val="24"/>
        </w:rPr>
        <w:t>3</w:t>
      </w:r>
      <w:r w:rsidR="006A71AB" w:rsidRPr="000371D9">
        <w:rPr>
          <w:sz w:val="24"/>
          <w:szCs w:val="24"/>
        </w:rPr>
        <w:t xml:space="preserve">.razlučnog vjerovnik CENTAR BANKA d.d. u stečaju Zagreb, Heinzelova 47A  iznos od </w:t>
      </w:r>
      <w:r w:rsidR="001306D6">
        <w:rPr>
          <w:sz w:val="24"/>
          <w:szCs w:val="24"/>
        </w:rPr>
        <w:t xml:space="preserve">860.826,92 </w:t>
      </w:r>
      <w:r w:rsidR="006A71AB" w:rsidRPr="000371D9">
        <w:rPr>
          <w:sz w:val="24"/>
          <w:szCs w:val="24"/>
        </w:rPr>
        <w:t>kn, žiro račun vjerovnika IBAN HR 3923900011100785045 MODEL  HR 00 PBO 44491743815</w:t>
      </w:r>
    </w:p>
    <w:p w:rsidRDefault="0081571D" w:rsidR="0081571D">
      <w:pPr>
        <w:widowControl/>
        <w:jc w:val="center"/>
        <w:rPr>
          <w:sz w:val="24"/>
          <w:szCs w:val="24"/>
        </w:rPr>
      </w:pPr>
    </w:p>
    <w:p w:rsidRDefault="00210C4D" w:rsidR="00210C4D">
      <w:pPr>
        <w:widowControl/>
        <w:jc w:val="center"/>
        <w:rPr>
          <w:sz w:val="24"/>
          <w:szCs w:val="24"/>
        </w:rPr>
      </w:pPr>
    </w:p>
    <w:p w:rsidRDefault="002E1396" w:rsidR="002E1396">
      <w:pPr>
        <w:widowControl/>
        <w:jc w:val="center"/>
        <w:rPr>
          <w:sz w:val="24"/>
          <w:szCs w:val="24"/>
        </w:rPr>
      </w:pPr>
      <w:r w:rsidRPr="000E7DD0">
        <w:rPr>
          <w:sz w:val="24"/>
          <w:szCs w:val="24"/>
        </w:rPr>
        <w:t>Obrazloženje</w:t>
      </w:r>
    </w:p>
    <w:p w:rsidRDefault="00210C4D" w:rsidR="00210C4D" w:rsidRPr="000E7DD0">
      <w:pPr>
        <w:widowControl/>
        <w:jc w:val="center"/>
        <w:rPr>
          <w:sz w:val="24"/>
          <w:szCs w:val="24"/>
        </w:rPr>
      </w:pPr>
    </w:p>
    <w:p w:rsidRDefault="008F6E94" w:rsidR="008F6E94" w:rsidRPr="000E7DD0">
      <w:pPr>
        <w:widowControl/>
        <w:jc w:val="center"/>
        <w:rPr>
          <w:sz w:val="24"/>
          <w:szCs w:val="24"/>
        </w:rPr>
      </w:pPr>
    </w:p>
    <w:p w:rsidRDefault="001306D6" w:rsidP="001306D6" w:rsidR="001306D6" w:rsidRPr="009954FD">
      <w:pPr>
        <w:ind w:firstLine="708"/>
        <w:jc w:val="both"/>
        <w:rPr>
          <w:sz w:val="24"/>
          <w:szCs w:val="24"/>
        </w:rPr>
      </w:pPr>
      <w:r w:rsidRPr="009954FD">
        <w:rPr>
          <w:sz w:val="24"/>
          <w:szCs w:val="24"/>
        </w:rPr>
        <w:t>Uvidom u spis utvrđeno je kako slijedi:</w:t>
      </w:r>
    </w:p>
    <w:p w:rsidRDefault="001306D6" w:rsidP="00226AC4" w:rsidR="00226AC4">
      <w:pPr>
        <w:ind w:firstLine="708"/>
        <w:jc w:val="both"/>
        <w:rPr>
          <w:sz w:val="24"/>
          <w:szCs w:val="24"/>
        </w:rPr>
      </w:pPr>
      <w:r w:rsidRPr="009954FD">
        <w:rPr>
          <w:sz w:val="24"/>
          <w:szCs w:val="24"/>
        </w:rPr>
        <w:t xml:space="preserve">-pravomoćnim rješenjem o dosudi </w:t>
      </w:r>
      <w:r>
        <w:rPr>
          <w:sz w:val="24"/>
          <w:szCs w:val="24"/>
        </w:rPr>
        <w:t xml:space="preserve">Općinskog građanskog suda u </w:t>
      </w:r>
      <w:r w:rsidR="00C10B2C">
        <w:rPr>
          <w:sz w:val="24"/>
          <w:szCs w:val="24"/>
        </w:rPr>
        <w:t>Z</w:t>
      </w:r>
      <w:r>
        <w:rPr>
          <w:sz w:val="24"/>
          <w:szCs w:val="24"/>
        </w:rPr>
        <w:t xml:space="preserve">agrebu, </w:t>
      </w:r>
      <w:r w:rsidR="00514BB7">
        <w:rPr>
          <w:sz w:val="24"/>
          <w:szCs w:val="24"/>
        </w:rPr>
        <w:t>poslovni</w:t>
      </w:r>
      <w:r>
        <w:rPr>
          <w:sz w:val="24"/>
          <w:szCs w:val="24"/>
        </w:rPr>
        <w:t xml:space="preserve"> broj Ovr-8880/16 od 11.svibnja 2017. u izreci opisana nekretnina dosuđena je kupcu</w:t>
      </w:r>
      <w:r w:rsidRPr="009954FD">
        <w:rPr>
          <w:sz w:val="24"/>
          <w:szCs w:val="24"/>
        </w:rPr>
        <w:t xml:space="preserve"> </w:t>
      </w:r>
      <w:r w:rsidR="00C10B2C">
        <w:rPr>
          <w:sz w:val="24"/>
          <w:szCs w:val="24"/>
        </w:rPr>
        <w:t>PERINI d.o.o., Zagreb za iznos 7.250.000,00 kn</w:t>
      </w:r>
      <w:r w:rsidR="005013B8">
        <w:rPr>
          <w:sz w:val="24"/>
          <w:szCs w:val="24"/>
        </w:rPr>
        <w:t xml:space="preserve">, koji pozvan uplatiti razliku između svoje osigurane tražbine i postignute cijene u iznosu od </w:t>
      </w:r>
      <w:r w:rsidR="006B638E">
        <w:rPr>
          <w:sz w:val="24"/>
          <w:szCs w:val="24"/>
        </w:rPr>
        <w:t>3.500.000,00 kn, iako je, kako to navodi steča</w:t>
      </w:r>
      <w:r w:rsidR="00C73663">
        <w:rPr>
          <w:sz w:val="24"/>
          <w:szCs w:val="24"/>
        </w:rPr>
        <w:t xml:space="preserve">jni upravitelj u podnesku od 9.studenog 2017. trebao biti pozvan na uplatu razlike do postignute kupovine </w:t>
      </w:r>
      <w:r w:rsidR="00226AC4">
        <w:rPr>
          <w:sz w:val="24"/>
          <w:szCs w:val="24"/>
        </w:rPr>
        <w:t>u iznosu od 1.229.326,92 kn.</w:t>
      </w:r>
    </w:p>
    <w:p w:rsidRDefault="00AF16ED" w:rsidP="00D73302" w:rsidR="00AF16ED">
      <w:pPr>
        <w:ind w:firstLine="720"/>
        <w:jc w:val="both"/>
        <w:rPr>
          <w:sz w:val="24"/>
          <w:szCs w:val="24"/>
        </w:rPr>
      </w:pPr>
    </w:p>
    <w:p w:rsidRDefault="00B34B55" w:rsidP="00B34B55" w:rsidR="00B34B55" w:rsidRPr="000E7DD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Prethodno, valja naglasiti da je tijekom trajanja ovog postupka na snagu stupio </w:t>
      </w:r>
      <w:r w:rsidRPr="000E7DD0">
        <w:rPr>
          <w:sz w:val="24"/>
          <w:szCs w:val="24"/>
        </w:rPr>
        <w:t>Stečajn</w:t>
      </w:r>
      <w:r w:rsidR="00694411">
        <w:rPr>
          <w:sz w:val="24"/>
          <w:szCs w:val="24"/>
        </w:rPr>
        <w:t>i</w:t>
      </w:r>
      <w:r w:rsidRPr="000E7DD0">
        <w:rPr>
          <w:sz w:val="24"/>
          <w:szCs w:val="24"/>
        </w:rPr>
        <w:t xml:space="preserve"> zakona (NN br. 71/15</w:t>
      </w:r>
      <w:r>
        <w:rPr>
          <w:sz w:val="24"/>
          <w:szCs w:val="24"/>
        </w:rPr>
        <w:t xml:space="preserve">, </w:t>
      </w:r>
      <w:r w:rsidR="00A916E8">
        <w:rPr>
          <w:sz w:val="24"/>
          <w:szCs w:val="24"/>
        </w:rPr>
        <w:t>i 104/2017</w:t>
      </w:r>
      <w:r w:rsidRPr="000E7DD0">
        <w:rPr>
          <w:sz w:val="24"/>
          <w:szCs w:val="24"/>
        </w:rPr>
        <w:t>)</w:t>
      </w:r>
      <w:r>
        <w:rPr>
          <w:sz w:val="24"/>
          <w:szCs w:val="24"/>
        </w:rPr>
        <w:t xml:space="preserve">. Prema odredbi članka 441. stavak 1. SZ 15, na postupke pokrenite do stupanja na snagu tog Zakona primjenjuje se Stečajni zakon  </w:t>
      </w:r>
      <w:r w:rsidRPr="000E7DD0">
        <w:rPr>
          <w:sz w:val="24"/>
          <w:szCs w:val="24"/>
        </w:rPr>
        <w:t>(NN br. 44/96 do 133/12, dalje SZ)</w:t>
      </w:r>
      <w:r>
        <w:rPr>
          <w:sz w:val="24"/>
          <w:szCs w:val="24"/>
        </w:rPr>
        <w:t>.</w:t>
      </w:r>
    </w:p>
    <w:p w:rsidRDefault="00B34B55" w:rsidP="00B34B55" w:rsidR="00B34B55">
      <w:pPr>
        <w:ind w:firstLine="720"/>
        <w:jc w:val="both"/>
        <w:rPr>
          <w:sz w:val="24"/>
          <w:szCs w:val="24"/>
        </w:rPr>
      </w:pPr>
    </w:p>
    <w:p w:rsidRDefault="00B34B55" w:rsidP="00B34B55" w:rsidR="00B34B5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za diobu kupovine stečajnog dužnika održanom dana </w:t>
      </w:r>
      <w:r w:rsidR="008B6F70">
        <w:rPr>
          <w:sz w:val="24"/>
          <w:szCs w:val="24"/>
        </w:rPr>
        <w:t>12.prosinca</w:t>
      </w:r>
      <w:r>
        <w:rPr>
          <w:sz w:val="24"/>
          <w:szCs w:val="24"/>
        </w:rPr>
        <w:t xml:space="preserve"> 2017. pristupio je stečajni upravitelj, te razlučni vjerovnici (članak 124. Ovršnog zakona, u vezi članka 164. </w:t>
      </w:r>
      <w:r w:rsidR="00355C0C">
        <w:rPr>
          <w:sz w:val="24"/>
          <w:szCs w:val="24"/>
        </w:rPr>
        <w:t xml:space="preserve">a </w:t>
      </w:r>
      <w:r>
        <w:rPr>
          <w:sz w:val="24"/>
          <w:szCs w:val="24"/>
        </w:rPr>
        <w:t>SZ-a).</w:t>
      </w:r>
    </w:p>
    <w:p w:rsidRDefault="00A916E8" w:rsidP="00B34B55" w:rsidR="00A916E8">
      <w:pPr>
        <w:ind w:firstLine="720"/>
        <w:jc w:val="both"/>
        <w:rPr>
          <w:sz w:val="24"/>
          <w:szCs w:val="24"/>
        </w:rPr>
      </w:pPr>
    </w:p>
    <w:p w:rsidRDefault="008B6F70" w:rsidP="008B6F70" w:rsidR="008B6F7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Diobnu osnovu predstavlja iznos od 3.489.000, kn koji se nalazi na depozitnom računu ovog suda. </w:t>
      </w:r>
    </w:p>
    <w:p w:rsidRDefault="00B34B55" w:rsidP="00B34B55" w:rsidR="00B34B5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164.a </w:t>
      </w:r>
      <w:r w:rsidR="002D47CB">
        <w:rPr>
          <w:sz w:val="24"/>
          <w:szCs w:val="24"/>
        </w:rPr>
        <w:t xml:space="preserve">stavak 3. </w:t>
      </w:r>
      <w:r>
        <w:rPr>
          <w:sz w:val="24"/>
          <w:szCs w:val="24"/>
        </w:rPr>
        <w:t xml:space="preserve">SZ-a nakon što stečajni sudac u stečajnom postupku unovči stvar ili pravo na kojem postoji razlučno pravo upisano u javnoj knjizi, on će iz iznosa ostvarenog prodajom 1. namiriti troškove unovčenja obračunate prema pravilima iz članka 170. SZ-a, 2. namiriti tražbine razlučnih vjerovnika  prema redoslijedu predviđenom pravilima OZ-a i 3. preostali iznos predati stečajnom upravitelju za namirenje stečajnih vjerovnika. </w:t>
      </w:r>
    </w:p>
    <w:p w:rsidRDefault="002D47CB" w:rsidP="00D73302" w:rsidR="00DC07E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Troškovi utvrđenja tražbine, koji obuhvaćaju </w:t>
      </w:r>
      <w:r w:rsidR="00355C0C">
        <w:rPr>
          <w:sz w:val="24"/>
          <w:szCs w:val="24"/>
        </w:rPr>
        <w:t>troškove utvrđivanja istovjetnosti predmeta i prava na tom predmetu, određ</w:t>
      </w:r>
      <w:r w:rsidR="00694411">
        <w:rPr>
          <w:sz w:val="24"/>
          <w:szCs w:val="24"/>
        </w:rPr>
        <w:t>u</w:t>
      </w:r>
      <w:r w:rsidR="00355C0C">
        <w:rPr>
          <w:sz w:val="24"/>
          <w:szCs w:val="24"/>
        </w:rPr>
        <w:t>ju se paušalno u iznosu od 5 posto od utrška (članak 170. stavak 1. SZ-a).</w:t>
      </w:r>
      <w:r>
        <w:rPr>
          <w:sz w:val="24"/>
          <w:szCs w:val="24"/>
        </w:rPr>
        <w:t xml:space="preserve"> </w:t>
      </w:r>
    </w:p>
    <w:p w:rsidRDefault="00D73302" w:rsidP="00D73302" w:rsidR="00225EBE">
      <w:pPr>
        <w:ind w:firstLine="720"/>
        <w:jc w:val="both"/>
        <w:rPr>
          <w:sz w:val="24"/>
          <w:szCs w:val="24"/>
        </w:rPr>
      </w:pPr>
      <w:r w:rsidRPr="00D73302">
        <w:rPr>
          <w:sz w:val="24"/>
          <w:szCs w:val="24"/>
        </w:rPr>
        <w:t xml:space="preserve">Na </w:t>
      </w:r>
      <w:r w:rsidR="00C20465">
        <w:rPr>
          <w:sz w:val="24"/>
          <w:szCs w:val="24"/>
        </w:rPr>
        <w:t xml:space="preserve">ročištu </w:t>
      </w:r>
      <w:r w:rsidR="00380B36">
        <w:rPr>
          <w:sz w:val="24"/>
          <w:szCs w:val="24"/>
        </w:rPr>
        <w:t xml:space="preserve">za diobu kupovine </w:t>
      </w:r>
      <w:r w:rsidR="00C20465">
        <w:rPr>
          <w:sz w:val="24"/>
          <w:szCs w:val="24"/>
        </w:rPr>
        <w:t xml:space="preserve">stečajni upravitelje </w:t>
      </w:r>
      <w:r w:rsidR="00355C0C">
        <w:rPr>
          <w:sz w:val="24"/>
          <w:szCs w:val="24"/>
        </w:rPr>
        <w:t xml:space="preserve">je </w:t>
      </w:r>
      <w:r w:rsidR="00C20465">
        <w:rPr>
          <w:sz w:val="24"/>
          <w:szCs w:val="24"/>
        </w:rPr>
        <w:t xml:space="preserve">zatražio za stečajnu masu </w:t>
      </w:r>
      <w:r w:rsidRPr="00D73302">
        <w:rPr>
          <w:sz w:val="24"/>
          <w:szCs w:val="24"/>
        </w:rPr>
        <w:t>troškov</w:t>
      </w:r>
      <w:r w:rsidR="00C20465">
        <w:rPr>
          <w:sz w:val="24"/>
          <w:szCs w:val="24"/>
        </w:rPr>
        <w:t>e</w:t>
      </w:r>
      <w:r w:rsidR="00225EBE">
        <w:rPr>
          <w:sz w:val="24"/>
          <w:szCs w:val="24"/>
        </w:rPr>
        <w:t xml:space="preserve"> utvrđenja u paušalnom iznos od 5 posto tj. u iznosu od </w:t>
      </w:r>
      <w:r w:rsidR="008B6F70">
        <w:rPr>
          <w:sz w:val="24"/>
          <w:szCs w:val="24"/>
        </w:rPr>
        <w:t>362.500</w:t>
      </w:r>
      <w:r w:rsidR="00225EBE">
        <w:rPr>
          <w:sz w:val="24"/>
          <w:szCs w:val="24"/>
        </w:rPr>
        <w:t>,00 kn.</w:t>
      </w:r>
    </w:p>
    <w:p w:rsidRDefault="00225EBE" w:rsidP="00D73302" w:rsidR="00225E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Nije bilo primjedbi u odnosu na zatražene troškove utvrđenja tražbine.</w:t>
      </w:r>
    </w:p>
    <w:p w:rsidRDefault="00380B36" w:rsidP="00380B36" w:rsidR="00380B36" w:rsidRPr="002100B9">
      <w:pPr>
        <w:widowControl/>
        <w:ind w:firstLine="68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>Odredbom stavka 113. i 114. OZ-a propisani su redovi namirenja vjerovnika iz unovčenih nekretnina. Prema načelu vremenskog prvenstva propisanom člankom 114. stavak 3. OZ-a založni se vjerovnici namiruju redom stjecanja založnog prava</w:t>
      </w:r>
    </w:p>
    <w:p w:rsidRDefault="00380B36" w:rsidP="002E04DE" w:rsidR="002E04DE" w:rsidRPr="002100B9">
      <w:pPr>
        <w:widowControl/>
        <w:ind w:firstLine="68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>Uvidom izvadak iz zemljišnih knjiga za naprijed opisanu nekretninu utvrđeno je kako je razlučni vjerovnik</w:t>
      </w:r>
      <w:r>
        <w:rPr>
          <w:sz w:val="24"/>
          <w:szCs w:val="24"/>
        </w:rPr>
        <w:t xml:space="preserve"> </w:t>
      </w:r>
      <w:r w:rsidR="002E04DE">
        <w:rPr>
          <w:sz w:val="24"/>
          <w:szCs w:val="24"/>
        </w:rPr>
        <w:t xml:space="preserve">PERINI d.o.o., Zagreb </w:t>
      </w:r>
      <w:r w:rsidR="00C06053">
        <w:rPr>
          <w:sz w:val="24"/>
          <w:szCs w:val="24"/>
        </w:rPr>
        <w:t xml:space="preserve">svoje razlučno pravo stekao </w:t>
      </w:r>
      <w:r w:rsidR="002E04DE">
        <w:rPr>
          <w:sz w:val="24"/>
          <w:szCs w:val="24"/>
        </w:rPr>
        <w:t xml:space="preserve"> prije vjerovnika CENTAR BANKA d.d. </w:t>
      </w:r>
    </w:p>
    <w:p w:rsidRDefault="00210C4D" w:rsidP="00A21B31" w:rsidR="00210C4D">
      <w:pPr>
        <w:widowControl/>
        <w:ind w:firstLine="680"/>
        <w:jc w:val="both"/>
        <w:rPr>
          <w:sz w:val="24"/>
          <w:szCs w:val="24"/>
        </w:rPr>
      </w:pPr>
    </w:p>
    <w:p w:rsidRDefault="00210C4D" w:rsidP="00A21B31" w:rsidR="00210C4D">
      <w:pPr>
        <w:widowControl/>
        <w:ind w:firstLine="680"/>
        <w:jc w:val="both"/>
        <w:rPr>
          <w:sz w:val="24"/>
          <w:szCs w:val="24"/>
        </w:rPr>
      </w:pPr>
    </w:p>
    <w:p w:rsidRDefault="00210C4D" w:rsidP="00A21B31" w:rsidR="00210C4D">
      <w:pPr>
        <w:widowControl/>
        <w:ind w:firstLine="680"/>
        <w:jc w:val="both"/>
        <w:rPr>
          <w:sz w:val="24"/>
          <w:szCs w:val="24"/>
        </w:rPr>
      </w:pPr>
    </w:p>
    <w:p w:rsidRDefault="00210C4D" w:rsidP="00A21B31" w:rsidR="00210C4D">
      <w:pPr>
        <w:widowControl/>
        <w:ind w:firstLine="680"/>
        <w:jc w:val="both"/>
        <w:rPr>
          <w:sz w:val="24"/>
          <w:szCs w:val="24"/>
        </w:rPr>
      </w:pPr>
    </w:p>
    <w:p w:rsidRDefault="00210C4D" w:rsidP="00A21B31" w:rsidR="00210C4D">
      <w:pPr>
        <w:widowControl/>
        <w:ind w:firstLine="680"/>
        <w:jc w:val="both"/>
        <w:rPr>
          <w:sz w:val="24"/>
          <w:szCs w:val="24"/>
        </w:rPr>
      </w:pPr>
    </w:p>
    <w:p w:rsidRDefault="00210C4D" w:rsidP="00A21B31" w:rsidR="00210C4D">
      <w:pPr>
        <w:widowControl/>
        <w:ind w:firstLine="680"/>
        <w:jc w:val="both"/>
        <w:rPr>
          <w:sz w:val="24"/>
          <w:szCs w:val="24"/>
        </w:rPr>
      </w:pPr>
    </w:p>
    <w:p w:rsidRDefault="00210C4D" w:rsidP="00A21B31" w:rsidR="00210C4D">
      <w:pPr>
        <w:widowControl/>
        <w:ind w:firstLine="680"/>
        <w:jc w:val="both"/>
        <w:rPr>
          <w:sz w:val="24"/>
          <w:szCs w:val="24"/>
        </w:rPr>
      </w:pPr>
    </w:p>
    <w:p w:rsidRDefault="00380B36" w:rsidP="00A21B31" w:rsidR="00380B36" w:rsidRPr="002100B9">
      <w:pPr>
        <w:widowControl/>
        <w:ind w:firstLine="680"/>
        <w:jc w:val="both"/>
        <w:rPr>
          <w:sz w:val="24"/>
          <w:szCs w:val="24"/>
        </w:rPr>
      </w:pPr>
      <w:r w:rsidRPr="002100B9">
        <w:rPr>
          <w:sz w:val="24"/>
          <w:szCs w:val="24"/>
        </w:rPr>
        <w:lastRenderedPageBreak/>
        <w:t xml:space="preserve">Kako se založni vjerovnici iz iznosa dobivenog prodajom namiruju redom stjecanja založnog prava </w:t>
      </w:r>
      <w:r w:rsidR="00AB47DA">
        <w:rPr>
          <w:sz w:val="24"/>
          <w:szCs w:val="24"/>
        </w:rPr>
        <w:t xml:space="preserve">do iznosa osigurane tražbine </w:t>
      </w:r>
      <w:r w:rsidRPr="002100B9">
        <w:rPr>
          <w:sz w:val="24"/>
          <w:szCs w:val="24"/>
        </w:rPr>
        <w:t>u c</w:t>
      </w:r>
      <w:r>
        <w:rPr>
          <w:sz w:val="24"/>
          <w:szCs w:val="24"/>
        </w:rPr>
        <w:t>i</w:t>
      </w:r>
      <w:r w:rsidRPr="002100B9">
        <w:rPr>
          <w:sz w:val="24"/>
          <w:szCs w:val="24"/>
        </w:rPr>
        <w:t>jelosti, te kako je iznos osigurane tražbine vjerovnika</w:t>
      </w:r>
      <w:r w:rsidRPr="00F6389E">
        <w:rPr>
          <w:sz w:val="24"/>
          <w:szCs w:val="24"/>
        </w:rPr>
        <w:t xml:space="preserve"> </w:t>
      </w:r>
      <w:r w:rsidR="002169BE">
        <w:rPr>
          <w:sz w:val="24"/>
          <w:szCs w:val="24"/>
        </w:rPr>
        <w:t xml:space="preserve">PERINI d.o.o., Zagreb utvrđen u iznosu od </w:t>
      </w:r>
      <w:r w:rsidR="002169BE" w:rsidRPr="000371D9">
        <w:rPr>
          <w:sz w:val="24"/>
          <w:szCs w:val="24"/>
        </w:rPr>
        <w:t>2.265.673,08 kn</w:t>
      </w:r>
      <w:r w:rsidR="002169BE">
        <w:rPr>
          <w:sz w:val="24"/>
          <w:szCs w:val="24"/>
        </w:rPr>
        <w:t>, t</w:t>
      </w:r>
      <w:r w:rsidR="00AB47DA">
        <w:rPr>
          <w:sz w:val="24"/>
          <w:szCs w:val="24"/>
        </w:rPr>
        <w:t>o</w:t>
      </w:r>
      <w:r w:rsidR="002169BE">
        <w:rPr>
          <w:sz w:val="24"/>
          <w:szCs w:val="24"/>
        </w:rPr>
        <w:t xml:space="preserve"> </w:t>
      </w:r>
      <w:r w:rsidR="004479DB">
        <w:rPr>
          <w:sz w:val="24"/>
          <w:szCs w:val="24"/>
        </w:rPr>
        <w:t xml:space="preserve">nakon namirenja vjerovnika PERINI d.o.o. </w:t>
      </w:r>
      <w:r w:rsidR="002169BE">
        <w:rPr>
          <w:sz w:val="24"/>
          <w:szCs w:val="24"/>
        </w:rPr>
        <w:t>preostali iznos</w:t>
      </w:r>
      <w:r w:rsidR="00A21B31" w:rsidRPr="00A21B31">
        <w:rPr>
          <w:sz w:val="24"/>
          <w:szCs w:val="24"/>
        </w:rPr>
        <w:t xml:space="preserve"> </w:t>
      </w:r>
      <w:r w:rsidR="00A21B31" w:rsidRPr="000371D9">
        <w:rPr>
          <w:sz w:val="24"/>
          <w:szCs w:val="24"/>
        </w:rPr>
        <w:t xml:space="preserve">od </w:t>
      </w:r>
      <w:r w:rsidR="00A21B31">
        <w:rPr>
          <w:sz w:val="24"/>
          <w:szCs w:val="24"/>
        </w:rPr>
        <w:t xml:space="preserve">860.826,92 </w:t>
      </w:r>
      <w:r w:rsidR="00A21B31" w:rsidRPr="000371D9">
        <w:rPr>
          <w:sz w:val="24"/>
          <w:szCs w:val="24"/>
        </w:rPr>
        <w:t>kn</w:t>
      </w:r>
      <w:r w:rsidR="00A21B31">
        <w:rPr>
          <w:sz w:val="24"/>
          <w:szCs w:val="24"/>
        </w:rPr>
        <w:t xml:space="preserve"> pripada </w:t>
      </w:r>
      <w:r w:rsidR="002169BE" w:rsidRPr="000371D9">
        <w:rPr>
          <w:sz w:val="24"/>
          <w:szCs w:val="24"/>
        </w:rPr>
        <w:t>razlučno</w:t>
      </w:r>
      <w:r w:rsidR="00A21B31">
        <w:rPr>
          <w:sz w:val="24"/>
          <w:szCs w:val="24"/>
        </w:rPr>
        <w:t xml:space="preserve">m </w:t>
      </w:r>
      <w:r w:rsidR="002169BE" w:rsidRPr="000371D9">
        <w:rPr>
          <w:sz w:val="24"/>
          <w:szCs w:val="24"/>
        </w:rPr>
        <w:t>vjerovnik</w:t>
      </w:r>
      <w:r w:rsidR="00A21B31">
        <w:rPr>
          <w:sz w:val="24"/>
          <w:szCs w:val="24"/>
        </w:rPr>
        <w:t>u</w:t>
      </w:r>
      <w:r w:rsidR="002169BE" w:rsidRPr="000371D9">
        <w:rPr>
          <w:sz w:val="24"/>
          <w:szCs w:val="24"/>
        </w:rPr>
        <w:t xml:space="preserve"> CENTAR BANKA d.d. u stečaju Zagreb, Heinzelova 47A </w:t>
      </w:r>
      <w:r w:rsidR="00A21B31">
        <w:rPr>
          <w:sz w:val="24"/>
          <w:szCs w:val="24"/>
        </w:rPr>
        <w:t>,</w:t>
      </w:r>
    </w:p>
    <w:p w:rsidRDefault="004A2175" w:rsidR="004A2175">
      <w:pPr>
        <w:widowControl/>
        <w:ind w:firstLine="720"/>
        <w:jc w:val="both"/>
        <w:rPr>
          <w:sz w:val="24"/>
          <w:szCs w:val="24"/>
        </w:rPr>
      </w:pPr>
    </w:p>
    <w:p w:rsidRDefault="002E1396" w:rsidR="002E1396" w:rsidRPr="00AF16ED">
      <w:pPr>
        <w:widowControl/>
        <w:jc w:val="center"/>
        <w:rPr>
          <w:sz w:val="24"/>
          <w:szCs w:val="24"/>
        </w:rPr>
      </w:pPr>
      <w:r w:rsidRPr="00AF16ED">
        <w:rPr>
          <w:sz w:val="24"/>
          <w:szCs w:val="24"/>
        </w:rPr>
        <w:t xml:space="preserve">Zagreb, </w:t>
      </w:r>
      <w:r w:rsidR="00A21B31">
        <w:rPr>
          <w:sz w:val="24"/>
          <w:szCs w:val="24"/>
        </w:rPr>
        <w:t>22.prosinca</w:t>
      </w:r>
      <w:r w:rsidR="00FB07BB" w:rsidRPr="00AF16ED">
        <w:rPr>
          <w:sz w:val="24"/>
          <w:szCs w:val="24"/>
        </w:rPr>
        <w:t xml:space="preserve"> </w:t>
      </w:r>
      <w:r w:rsidR="004679D4" w:rsidRPr="00AF16ED">
        <w:rPr>
          <w:sz w:val="24"/>
          <w:szCs w:val="24"/>
        </w:rPr>
        <w:t>201</w:t>
      </w:r>
      <w:r w:rsidR="002349ED">
        <w:rPr>
          <w:sz w:val="24"/>
          <w:szCs w:val="24"/>
        </w:rPr>
        <w:t>7</w:t>
      </w:r>
      <w:r w:rsidR="004679D4" w:rsidRPr="00AF16ED">
        <w:rPr>
          <w:sz w:val="24"/>
          <w:szCs w:val="24"/>
        </w:rPr>
        <w:t>.</w:t>
      </w:r>
      <w:r w:rsidRPr="00AF16ED">
        <w:rPr>
          <w:sz w:val="24"/>
          <w:szCs w:val="24"/>
        </w:rPr>
        <w:t xml:space="preserve"> </w:t>
      </w:r>
    </w:p>
    <w:p w:rsidRDefault="002E1396" w:rsidR="002349ED">
      <w:pPr>
        <w:widowControl/>
        <w:jc w:val="both"/>
        <w:rPr>
          <w:sz w:val="24"/>
          <w:szCs w:val="24"/>
        </w:rPr>
      </w:pPr>
      <w:r w:rsidRPr="00AF16ED">
        <w:rPr>
          <w:sz w:val="24"/>
          <w:szCs w:val="24"/>
        </w:rPr>
        <w:tab/>
      </w:r>
      <w:r w:rsidRPr="00AF16ED">
        <w:rPr>
          <w:sz w:val="24"/>
          <w:szCs w:val="24"/>
        </w:rPr>
        <w:tab/>
      </w:r>
      <w:r w:rsidRPr="00AF16ED">
        <w:rPr>
          <w:sz w:val="24"/>
          <w:szCs w:val="24"/>
        </w:rPr>
        <w:tab/>
      </w:r>
      <w:r w:rsidRPr="00AF16ED">
        <w:rPr>
          <w:sz w:val="24"/>
          <w:szCs w:val="24"/>
        </w:rPr>
        <w:tab/>
      </w:r>
      <w:r w:rsidRPr="00AF16ED">
        <w:rPr>
          <w:sz w:val="24"/>
          <w:szCs w:val="24"/>
        </w:rPr>
        <w:tab/>
      </w:r>
      <w:r w:rsidRPr="00AF16ED">
        <w:rPr>
          <w:sz w:val="24"/>
          <w:szCs w:val="24"/>
        </w:rPr>
        <w:tab/>
      </w:r>
      <w:r w:rsidRPr="00AF16ED">
        <w:rPr>
          <w:sz w:val="24"/>
          <w:szCs w:val="24"/>
        </w:rPr>
        <w:tab/>
        <w:t xml:space="preserve">  </w:t>
      </w:r>
    </w:p>
    <w:p w:rsidRDefault="002E1396" w:rsidR="002E1396" w:rsidRPr="00AF16ED">
      <w:pPr>
        <w:widowControl/>
        <w:jc w:val="both"/>
        <w:rPr>
          <w:sz w:val="24"/>
          <w:szCs w:val="24"/>
        </w:rPr>
      </w:pPr>
      <w:r w:rsidRPr="00AF16ED">
        <w:rPr>
          <w:sz w:val="24"/>
          <w:szCs w:val="24"/>
        </w:rPr>
        <w:tab/>
      </w:r>
    </w:p>
    <w:p w:rsidRDefault="003C7165" w:rsidP="00DA5CD6" w:rsidR="002E1396" w:rsidRPr="00AF16ED">
      <w:pPr>
        <w:widowControl/>
        <w:ind w:firstLine="720" w:left="5040"/>
        <w:jc w:val="both"/>
        <w:rPr>
          <w:sz w:val="24"/>
          <w:szCs w:val="24"/>
        </w:rPr>
      </w:pPr>
      <w:r w:rsidRPr="00AF16ED">
        <w:rPr>
          <w:sz w:val="24"/>
          <w:szCs w:val="24"/>
        </w:rPr>
        <w:t xml:space="preserve"> </w:t>
      </w:r>
      <w:r w:rsidR="004A00DB" w:rsidRPr="00AF16ED">
        <w:rPr>
          <w:sz w:val="24"/>
          <w:szCs w:val="24"/>
        </w:rPr>
        <w:t>Sudac:</w:t>
      </w:r>
    </w:p>
    <w:p w:rsidRDefault="003C7165" w:rsidP="00DA5CD6" w:rsidR="002E1396" w:rsidRPr="00AF16ED">
      <w:pPr>
        <w:widowControl/>
        <w:ind w:firstLine="720" w:left="5040"/>
        <w:jc w:val="both"/>
        <w:rPr>
          <w:sz w:val="24"/>
          <w:szCs w:val="24"/>
          <w:lang w:val="nl-NL"/>
        </w:rPr>
      </w:pPr>
      <w:r w:rsidRPr="00AF16ED">
        <w:rPr>
          <w:sz w:val="24"/>
          <w:szCs w:val="24"/>
        </w:rPr>
        <w:t xml:space="preserve"> </w:t>
      </w:r>
      <w:r w:rsidR="002E1396" w:rsidRPr="00AF16ED">
        <w:rPr>
          <w:sz w:val="24"/>
          <w:szCs w:val="24"/>
        </w:rPr>
        <w:t xml:space="preserve"> Ante Galić</w:t>
      </w:r>
      <w:r w:rsidR="003B6357" w:rsidRPr="00AF16ED">
        <w:rPr>
          <w:sz w:val="24"/>
          <w:szCs w:val="24"/>
        </w:rPr>
        <w:t xml:space="preserve"> </w:t>
      </w:r>
      <w:r w:rsidR="00210C4D">
        <w:rPr>
          <w:sz w:val="24"/>
          <w:szCs w:val="24"/>
        </w:rPr>
        <w:t>v.r.</w:t>
      </w:r>
    </w:p>
    <w:p w:rsidRDefault="004A00DB" w:rsidR="002E1396" w:rsidRPr="00AF16ED">
      <w:pPr>
        <w:widowControl/>
        <w:jc w:val="both"/>
        <w:rPr>
          <w:sz w:val="24"/>
          <w:szCs w:val="24"/>
        </w:rPr>
      </w:pPr>
      <w:r w:rsidRPr="00AF16ED">
        <w:rPr>
          <w:sz w:val="24"/>
          <w:szCs w:val="24"/>
        </w:rPr>
        <w:t>Upute o pravnom lijeku</w:t>
      </w:r>
      <w:r w:rsidR="002E1396" w:rsidRPr="00AF16ED">
        <w:rPr>
          <w:sz w:val="24"/>
          <w:szCs w:val="24"/>
        </w:rPr>
        <w:t>:</w:t>
      </w:r>
    </w:p>
    <w:p w:rsidRDefault="002E1396" w:rsidR="002E1396" w:rsidRPr="000E7DD0">
      <w:pPr>
        <w:widowControl/>
        <w:jc w:val="both"/>
        <w:rPr>
          <w:sz w:val="24"/>
          <w:szCs w:val="24"/>
        </w:rPr>
      </w:pPr>
      <w:r w:rsidRPr="00AF16ED">
        <w:rPr>
          <w:sz w:val="24"/>
          <w:szCs w:val="24"/>
        </w:rPr>
        <w:t>Protiv ovog rješenja nezadovoljna stranka može uložiti žalbu Visokom trgovačkom</w:t>
      </w:r>
      <w:r w:rsidRPr="000E7DD0">
        <w:rPr>
          <w:sz w:val="24"/>
          <w:szCs w:val="24"/>
        </w:rPr>
        <w:t xml:space="preserve"> sudu Republike Hrvatske u roku od 8 dana od primitka rješenja, a ulaže se putem ovog suda u 2 primjerka za sud i po 1 za svaku protivnu stranku.</w:t>
      </w:r>
    </w:p>
    <w:p w:rsidRDefault="003B6357" w:rsidR="003B6357" w:rsidRPr="000E7DD0">
      <w:pPr>
        <w:widowControl/>
        <w:jc w:val="both"/>
        <w:rPr>
          <w:sz w:val="24"/>
          <w:szCs w:val="24"/>
        </w:rPr>
      </w:pPr>
    </w:p>
    <w:p w:rsidRDefault="003B6357" w:rsidR="003B6357" w:rsidRPr="000E7DD0">
      <w:pPr>
        <w:widowControl/>
        <w:jc w:val="both"/>
        <w:rPr>
          <w:sz w:val="24"/>
          <w:szCs w:val="24"/>
        </w:rPr>
      </w:pPr>
    </w:p>
    <w:p w:rsidRDefault="00210C4D" w:rsidP="00210C4D" w:rsidR="00210C4D">
      <w:pPr>
        <w:ind w:firstLine="720" w:left="3600"/>
        <w:jc w:val="both"/>
      </w:pPr>
      <w:r>
        <w:t>Za točnost otpravka, ovlašteni službenik:</w:t>
      </w:r>
    </w:p>
    <w:p w:rsidRDefault="00210C4D" w:rsidP="00422EE0" w:rsidR="00210C4D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4A00DB" w:rsidP="00210C4D" w:rsidR="004A00DB" w:rsidRPr="00A23486">
      <w:pPr>
        <w:widowControl/>
        <w:jc w:val="both"/>
        <w:rPr>
          <w:sz w:val="24"/>
          <w:szCs w:val="24"/>
        </w:rPr>
      </w:pPr>
      <w:r w:rsidRPr="00A23486">
        <w:rPr>
          <w:sz w:val="24"/>
        </w:rPr>
        <w:t xml:space="preserve"> </w:t>
      </w:r>
    </w:p>
    <w:sectPr w:rsidSect="004A00DB" w:rsidR="004A00DB" w:rsidRPr="00A23486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48A" w:rsidR="007D648A">
      <w:r>
        <w:separator/>
      </w:r>
    </w:p>
  </w:endnote>
  <w:endnote w:id="0" w:type="continuationSeparator">
    <w:p w:rsidRDefault="007D648A" w:rsidR="007D6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48A" w:rsidR="007D648A">
      <w:r>
        <w:separator/>
      </w:r>
    </w:p>
  </w:footnote>
  <w:footnote w:id="0" w:type="continuationSeparator">
    <w:p w:rsidRDefault="007D648A" w:rsidR="007D64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00DB" w:rsidR="004A0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264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17E04" w:rsidP="00D17E04" w:rsidR="00D17E04">
    <w:pPr>
      <w:tabs>
        <w:tab w:pos="6270" w:val="left"/>
      </w:tabs>
      <w:jc w:val="right"/>
      <w:rPr>
        <w:sz w:val="24"/>
        <w:szCs w:val="24"/>
      </w:rPr>
    </w:pPr>
    <w:r w:rsidRPr="00DC19F7">
      <w:rPr>
        <w:sz w:val="24"/>
        <w:szCs w:val="24"/>
      </w:rPr>
      <w:t>40.St-</w:t>
    </w:r>
    <w:r w:rsidR="00180395">
      <w:rPr>
        <w:sz w:val="24"/>
        <w:szCs w:val="24"/>
      </w:rPr>
      <w:t>1</w:t>
    </w:r>
    <w:r w:rsidR="00CC2572">
      <w:rPr>
        <w:sz w:val="24"/>
        <w:szCs w:val="24"/>
      </w:rPr>
      <w:t>661</w:t>
    </w:r>
    <w:r w:rsidR="00180395">
      <w:rPr>
        <w:sz w:val="24"/>
        <w:szCs w:val="24"/>
      </w:rPr>
      <w:t>/</w:t>
    </w:r>
    <w:r w:rsidR="00444712">
      <w:rPr>
        <w:sz w:val="24"/>
        <w:szCs w:val="24"/>
      </w:rPr>
      <w:t>2011</w:t>
    </w:r>
  </w:p>
  <w:p w:rsidRDefault="004A00DB" w:rsidP="00D17E04" w:rsidR="004A00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40" w:val="num"/>
        </w:tabs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CE026D6"/>
    <w:multiLevelType w:val="hybridMultilevel"/>
    <w:tmpl w:val="80B2B48A"/>
    <w:lvl w:tplc="6F90819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2">
    <w:nsid w:val="1C7B624B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3">
    <w:nsid w:val="2E6461EA"/>
    <w:multiLevelType w:val="hybridMultilevel"/>
    <w:tmpl w:val="4212243C"/>
    <w:lvl w:tplc="1354D498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5A66D26"/>
    <w:multiLevelType w:val="singleLevel"/>
    <w:tmpl w:val="551CA85A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5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6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46324FA"/>
    <w:multiLevelType w:val="hybridMultilevel"/>
    <w:tmpl w:val="A628F5E6"/>
    <w:lvl w:tplc="4108659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72D2CBA"/>
    <w:multiLevelType w:val="hybridMultilevel"/>
    <w:tmpl w:val="5F525B68"/>
    <w:lvl w:tplc="5ED82074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9">
    <w:nsid w:val="6B864690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0">
    <w:nsid w:val="6DB924B8"/>
    <w:multiLevelType w:val="hybridMultilevel"/>
    <w:tmpl w:val="C128A798"/>
    <w:lvl w:tplc="9B86DB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0"/>
  </w:num>
  <w:num w:numId="7">
    <w:abstractNumId w:val="1"/>
  </w:num>
  <w:num w:numId="8">
    <w:abstractNumId w:val="5"/>
  </w:num>
  <w:num w:numId="9">
    <w:abstractNumId w:val="7"/>
  </w:num>
  <w:num w:numId="10">
    <w:abstractNumId w:val="3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F2B"/>
    <w:rsid w:val="00005703"/>
    <w:rsid w:val="00022D86"/>
    <w:rsid w:val="000371D9"/>
    <w:rsid w:val="00043134"/>
    <w:rsid w:val="00044592"/>
    <w:rsid w:val="000771D6"/>
    <w:rsid w:val="000A4BD7"/>
    <w:rsid w:val="000C5EFE"/>
    <w:rsid w:val="000C756C"/>
    <w:rsid w:val="000D3650"/>
    <w:rsid w:val="000E0CB5"/>
    <w:rsid w:val="000E7DD0"/>
    <w:rsid w:val="000F0479"/>
    <w:rsid w:val="000F23BF"/>
    <w:rsid w:val="000F262A"/>
    <w:rsid w:val="001006DF"/>
    <w:rsid w:val="00101203"/>
    <w:rsid w:val="00107F22"/>
    <w:rsid w:val="001306D6"/>
    <w:rsid w:val="00132E32"/>
    <w:rsid w:val="00140135"/>
    <w:rsid w:val="00165198"/>
    <w:rsid w:val="00180395"/>
    <w:rsid w:val="001E6FA1"/>
    <w:rsid w:val="00210C4D"/>
    <w:rsid w:val="002169BE"/>
    <w:rsid w:val="00225EBE"/>
    <w:rsid w:val="00226AC4"/>
    <w:rsid w:val="002349ED"/>
    <w:rsid w:val="00247BD3"/>
    <w:rsid w:val="002A18E2"/>
    <w:rsid w:val="002D47CB"/>
    <w:rsid w:val="002E04DE"/>
    <w:rsid w:val="002E1396"/>
    <w:rsid w:val="002F2220"/>
    <w:rsid w:val="002F60C2"/>
    <w:rsid w:val="002F7A69"/>
    <w:rsid w:val="00310E61"/>
    <w:rsid w:val="00316BA2"/>
    <w:rsid w:val="00325088"/>
    <w:rsid w:val="00347326"/>
    <w:rsid w:val="00355C0C"/>
    <w:rsid w:val="0036582D"/>
    <w:rsid w:val="00380B36"/>
    <w:rsid w:val="003A3F81"/>
    <w:rsid w:val="003B31E5"/>
    <w:rsid w:val="003B6357"/>
    <w:rsid w:val="003B697C"/>
    <w:rsid w:val="003C7165"/>
    <w:rsid w:val="003E530E"/>
    <w:rsid w:val="00404E91"/>
    <w:rsid w:val="004068B3"/>
    <w:rsid w:val="0041653D"/>
    <w:rsid w:val="0044310B"/>
    <w:rsid w:val="00444712"/>
    <w:rsid w:val="004479DB"/>
    <w:rsid w:val="00452E5A"/>
    <w:rsid w:val="00461658"/>
    <w:rsid w:val="004679D4"/>
    <w:rsid w:val="004A00DB"/>
    <w:rsid w:val="004A2175"/>
    <w:rsid w:val="004B5C85"/>
    <w:rsid w:val="004D1127"/>
    <w:rsid w:val="004D4EEC"/>
    <w:rsid w:val="004E68F9"/>
    <w:rsid w:val="00500170"/>
    <w:rsid w:val="005013B8"/>
    <w:rsid w:val="005132F4"/>
    <w:rsid w:val="00514BB7"/>
    <w:rsid w:val="00521B50"/>
    <w:rsid w:val="00536459"/>
    <w:rsid w:val="005831B7"/>
    <w:rsid w:val="00584AC6"/>
    <w:rsid w:val="005A6D2D"/>
    <w:rsid w:val="005E01B3"/>
    <w:rsid w:val="0063686E"/>
    <w:rsid w:val="00675161"/>
    <w:rsid w:val="00680BBA"/>
    <w:rsid w:val="00694411"/>
    <w:rsid w:val="006974CA"/>
    <w:rsid w:val="006A27D3"/>
    <w:rsid w:val="006A437D"/>
    <w:rsid w:val="006A71AB"/>
    <w:rsid w:val="006B0C4E"/>
    <w:rsid w:val="006B2CB9"/>
    <w:rsid w:val="006B638E"/>
    <w:rsid w:val="006C539B"/>
    <w:rsid w:val="006D3B0A"/>
    <w:rsid w:val="006E3CA6"/>
    <w:rsid w:val="00700B39"/>
    <w:rsid w:val="007109AF"/>
    <w:rsid w:val="007662E5"/>
    <w:rsid w:val="007B4BBE"/>
    <w:rsid w:val="007D648A"/>
    <w:rsid w:val="00814BF9"/>
    <w:rsid w:val="0081571D"/>
    <w:rsid w:val="00815D64"/>
    <w:rsid w:val="00823A7F"/>
    <w:rsid w:val="00832597"/>
    <w:rsid w:val="00890149"/>
    <w:rsid w:val="008917B0"/>
    <w:rsid w:val="008B3D78"/>
    <w:rsid w:val="008B6F70"/>
    <w:rsid w:val="008F17F7"/>
    <w:rsid w:val="008F6E94"/>
    <w:rsid w:val="00906857"/>
    <w:rsid w:val="009069A4"/>
    <w:rsid w:val="009303E2"/>
    <w:rsid w:val="00937A96"/>
    <w:rsid w:val="00953351"/>
    <w:rsid w:val="00960609"/>
    <w:rsid w:val="009954FD"/>
    <w:rsid w:val="009B032B"/>
    <w:rsid w:val="009C5450"/>
    <w:rsid w:val="009F3B50"/>
    <w:rsid w:val="00A03E2A"/>
    <w:rsid w:val="00A0444F"/>
    <w:rsid w:val="00A21B31"/>
    <w:rsid w:val="00A23486"/>
    <w:rsid w:val="00A70AA7"/>
    <w:rsid w:val="00A719DF"/>
    <w:rsid w:val="00A916E8"/>
    <w:rsid w:val="00AB19B0"/>
    <w:rsid w:val="00AB47DA"/>
    <w:rsid w:val="00AB4E6C"/>
    <w:rsid w:val="00AE60A9"/>
    <w:rsid w:val="00AF16ED"/>
    <w:rsid w:val="00B05C11"/>
    <w:rsid w:val="00B11A83"/>
    <w:rsid w:val="00B14AE2"/>
    <w:rsid w:val="00B32433"/>
    <w:rsid w:val="00B34B55"/>
    <w:rsid w:val="00B362C8"/>
    <w:rsid w:val="00B4444E"/>
    <w:rsid w:val="00B56C38"/>
    <w:rsid w:val="00B84188"/>
    <w:rsid w:val="00B92875"/>
    <w:rsid w:val="00B93C49"/>
    <w:rsid w:val="00BA4153"/>
    <w:rsid w:val="00BD2647"/>
    <w:rsid w:val="00BE13B8"/>
    <w:rsid w:val="00BF2229"/>
    <w:rsid w:val="00C06053"/>
    <w:rsid w:val="00C10B2C"/>
    <w:rsid w:val="00C20465"/>
    <w:rsid w:val="00C347AC"/>
    <w:rsid w:val="00C3748F"/>
    <w:rsid w:val="00C72DD3"/>
    <w:rsid w:val="00C73663"/>
    <w:rsid w:val="00C97DB5"/>
    <w:rsid w:val="00CC2572"/>
    <w:rsid w:val="00CF382A"/>
    <w:rsid w:val="00D0353B"/>
    <w:rsid w:val="00D11A0D"/>
    <w:rsid w:val="00D17E04"/>
    <w:rsid w:val="00D25F2B"/>
    <w:rsid w:val="00D32080"/>
    <w:rsid w:val="00D375D9"/>
    <w:rsid w:val="00D5471C"/>
    <w:rsid w:val="00D73302"/>
    <w:rsid w:val="00D7452E"/>
    <w:rsid w:val="00D76869"/>
    <w:rsid w:val="00DA12DA"/>
    <w:rsid w:val="00DA5CD6"/>
    <w:rsid w:val="00DC07EB"/>
    <w:rsid w:val="00DC13DC"/>
    <w:rsid w:val="00E46EF1"/>
    <w:rsid w:val="00E86483"/>
    <w:rsid w:val="00E908F0"/>
    <w:rsid w:val="00ED3BF7"/>
    <w:rsid w:val="00F052CD"/>
    <w:rsid w:val="00F060BB"/>
    <w:rsid w:val="00F145B5"/>
    <w:rsid w:val="00F17A4C"/>
    <w:rsid w:val="00F24BEE"/>
    <w:rsid w:val="00F32C2A"/>
    <w:rsid w:val="00F33FDD"/>
    <w:rsid w:val="00FB07BB"/>
    <w:rsid w:val="00FB17BC"/>
    <w:rsid w:val="00FE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64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64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64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64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64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64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64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64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2011.</izvorni_sadrzaj>
    <derivirana_varijabla naziv="DomainObject.Predmet.DatumOsnivanja_1">28.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St-1661/2011</izvorni_sadrzaj>
    <derivirana_varijabla naziv="DomainObject.Predmet.OznakaBroj_1">St-1661/2011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KEMOBOJA PLUS d.o.o.</izvorni_sadrzaj>
    <derivirana_varijabla naziv="DomainObject.Predmet.ProtustrankaFormated_1">  KEMOBOJA PLUS d.o.o.</derivirana_varijabla>
  </DomainObject.Predmet.ProtustrankaFormated>
  <DomainObject.Predmet.ProtustrankaFormatedOIB>
    <izvorni_sadrzaj>  KEMOBOJA PLUS d.o.o., OIB 45295080681</izvorni_sadrzaj>
    <derivirana_varijabla naziv="DomainObject.Predmet.ProtustrankaFormatedOIB_1">  KEMOBOJA PLUS d.o.o., OIB 45295080681</derivirana_varijabla>
  </DomainObject.Predmet.ProtustrankaFormatedOIB>
  <DomainObject.Predmet.ProtustrankaFormatedWithAdress>
    <izvorni_sadrzaj> KEMOBOJA PLUS d.o.o., Josipa Marohnića 1/8, 10000 Zagreb</izvorni_sadrzaj>
    <derivirana_varijabla naziv="DomainObject.Predmet.ProtustrankaFormatedWithAdress_1"> KEMOBOJA PLUS d.o.o., Josipa Marohnića 1/8, 10000 Zagreb</derivirana_varijabla>
  </DomainObject.Predmet.ProtustrankaFormatedWithAdress>
  <DomainObject.Predmet.ProtustrankaFormatedWithAdressOIB>
    <izvorni_sadrzaj> KEMOBOJA PLUS d.o.o., OIB 45295080681, Josipa Marohnića 1/8, 10000 Zagreb</izvorni_sadrzaj>
    <derivirana_varijabla naziv="DomainObject.Predmet.ProtustrankaFormatedWithAdressOIB_1"> KEMOBOJA PLUS d.o.o., OIB 45295080681, Josipa Marohnića 1/8, 10000 Zagreb</derivirana_varijabla>
  </DomainObject.Predmet.ProtustrankaFormatedWithAdressOIB>
  <DomainObject.Predmet.ProtustrankaWithAdress>
    <izvorni_sadrzaj>KEMOBOJA PLUS d.o.o. Josipa Marohnića 1/8, 10000 Zagreb</izvorni_sadrzaj>
    <derivirana_varijabla naziv="DomainObject.Predmet.ProtustrankaWithAdress_1">KEMOBOJA PLUS d.o.o. Josipa Marohnića 1/8, 10000 Zagreb</derivirana_varijabla>
  </DomainObject.Predmet.ProtustrankaWithAdress>
  <DomainObject.Predmet.ProtustrankaWithAdressOIB>
    <izvorni_sadrzaj>KEMOBOJA PLUS d.o.o., OIB 45295080681, Josipa Marohnića 1/8, 10000 Zagreb</izvorni_sadrzaj>
    <derivirana_varijabla naziv="DomainObject.Predmet.ProtustrankaWithAdressOIB_1">KEMOBOJA PLUS d.o.o., OIB 45295080681, Josipa Marohnića 1/8, 10000 Zagreb</derivirana_varijabla>
  </DomainObject.Predmet.ProtustrankaWithAdressOIB>
  <DomainObject.Predmet.ProtustrankaNazivFormated>
    <izvorni_sadrzaj>KEMOBOJA PLUS d.o.o.</izvorni_sadrzaj>
    <derivirana_varijabla naziv="DomainObject.Predmet.ProtustrankaNazivFormated_1">KEMOBOJA PLUS d.o.o.</derivirana_varijabla>
  </DomainObject.Predmet.ProtustrankaNazivFormated>
  <DomainObject.Predmet.ProtustrankaNazivFormatedOIB>
    <izvorni_sadrzaj>KEMOBOJA PLUS d.o.o., OIB 45295080681</izvorni_sadrzaj>
    <derivirana_varijabla naziv="DomainObject.Predmet.ProtustrankaNazivFormatedOIB_1">KEMOBOJA PLUS d.o.o., OIB 45295080681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VJEROVNICI; V.S.T. d.o.o.; ORBICO d.o.o.; H-ABDUCO društvo s ograničenom odgovornošću za usluge; Općinski građanski sud u Zagrebu</izvorni_sadrzaj>
    <derivirana_varijabla naziv="DomainObject.Predmet.StrankaFormated_1">  REPUBLIKA HRVATSKA, MINISTARSTVO FINANCIJA, POREZNA UPRAVA, PODRUČNI URED ZAGREB zastupanog po punomoćniku ŽUPANIJSKO DRŽAVNO ODVJETNIŠTVO U ZAGREBU; VJEROVNICI; V.S.T. d.o.o.; ORBICO d.o.o.; H-ABDUCO društvo s ograničenom odgovornošću za usluge; Općinski građanski sud u Zagrebu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ZAGREBU; VJEROVNICI; V.S.T. d.o.o., OIB 27297557092; ORBICO d.o.o., OIB 85611744662; H-ABDUCO društvo s ograničenom odgovornošću za usluge, OIB 13667298928; Općinski građanski sud u Zagrebu</izvorni_sadrzaj>
    <derivirana_varijabla naziv="DomainObject.Predmet.StrankaFormatedOIB_1">  REPUBLIKA HRVATSKA, MINISTARSTVO FINANCIJA, POREZNA UPRAVA, PODRUČNI URED ZAGREB, OIB 18683136487 zastupanog po punomoćniku ŽUPANIJSKO DRŽAVNO ODVJETNIŠTVO U ZAGREBU; VJEROVNICI; V.S.T. d.o.o., OIB 27297557092; ORBICO d.o.o., OIB 85611744662; H-ABDUCO društvo s ograničenom odgovornošću za usluge, OIB 13667298928; Općinski građanski sud u Zagrebu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VJEROVNICI; V.S.T. d.o.o., Svetonedeljska 89, Sveta Nedelja; ORBICO d.o.o., Koturaška 69, 10000 Zagreb; H-ABDUCO društvo s ograničenom odgovornošću za usluge, Slavonska avenija 6A, Zagreb; Općinski građanski sud u Zagrebu</izvorni_sadrzaj>
    <derivirana_varijabla naziv="DomainObject.Predmet.StrankaFormatedWithAdress_1"> REPUBLIKA HRVATSKA, MINISTARSTVO FINANCIJA, POREZNA UPRAVA, PODRUČNI URED ZAGREB zastupanog po punomoćniku ŽUPANIJSKO DRŽAVNO ODVJETNIŠTVO U ZAGREBU; VJEROVNICI; V.S.T. d.o.o., Svetonedeljska 89, Sveta Nedelja; ORBICO d.o.o., Koturaška 69, 10000 Zagreb; H-ABDUCO društvo s ograničenom odgovornošću za usluge, Slavonska avenija 6A, Zagreb; Općinski građanski sud u Zagrebu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ZAGREBU; VJEROVNICI; V.S.T. d.o.o., OIB 27297557092, Svetonedeljska 89, Sveta Nedelja; ORBICO d.o.o., OIB 85611744662, Koturaška 69, 10000 Zagreb; H-ABDUCO društvo s ograničenom odgovornošću za usluge, OIB 13667298928, Slavonska avenija 6A, Zagreb; Općinski građanski sud u Zagrebu</izvorni_sadrzaj>
    <derivirana_varijabla naziv="DomainObject.Predmet.StrankaFormatedWithAdressOIB_1"> REPUBLIKA HRVATSKA, MINISTARSTVO FINANCIJA, POREZNA UPRAVA, PODRUČNI URED ZAGREB, OIB 18683136487 zastupanog po punomoćniku ŽUPANIJSKO DRŽAVNO ODVJETNIŠTVO U ZAGREBU; VJEROVNICI; V.S.T. d.o.o., OIB 27297557092, Svetonedeljska 89, Sveta Nedelja; ORBICO d.o.o., OIB 85611744662, Koturaška 69, 10000 Zagreb; H-ABDUCO društvo s ograničenom odgovornošću za usluge, OIB 13667298928, Slavonska avenija 6A, Zagreb; Općinski građanski sud u Zagrebu</derivirana_varijabla>
  </DomainObject.Predmet.StrankaFormatedWithAdressOIB>
  <DomainObject.Predmet.StrankaWithAdress>
    <izvorni_sadrzaj>REPUBLIKA HRVATSKA, MINISTARSTVO FINANCIJA, POREZNA UPRAVA, PODRUČNI URED ZAGREB ,VJEROVNICI ,V.S.T. d.o.o. Svetonedeljska 89,Sveta Nedelja,ORBICO d.o.o. Koturaška 69,10000 Zagreb,H-ABDUCO društvo s ograničenom odgovornošću za usluge Slavonska avenija 6A,Zagreb,Općinski građanski sud u Zagrebu </izvorni_sadrzaj>
    <derivirana_varijabla naziv="DomainObject.Predmet.StrankaWithAdress_1">REPUBLIKA HRVATSKA, MINISTARSTVO FINANCIJA, POREZNA UPRAVA, PODRUČNI URED ZAGREB ,VJEROVNICI ,V.S.T. d.o.o. Svetonedeljska 89,Sveta Nedelja,ORBICO d.o.o. Koturaška 69,10000 Zagreb,H-ABDUCO društvo s ograničenom odgovornošću za usluge Slavonska avenija 6A,Zagreb,Općinski građanski sud u Zagrebu </derivirana_varijabla>
  </DomainObject.Predmet.StrankaWithAdress>
  <DomainObject.Predmet.StrankaWithAdressOIB>
    <izvorni_sadrzaj>REPUBLIKA HRVATSKA, MINISTARSTVO FINANCIJA, POREZNA UPRAVA, PODRUČNI URED ZAGREB, OIB 18683136487,VJEROVNICI,V.S.T. d.o.o., OIB 27297557092, Svetonedeljska 89,Sveta Nedelja,ORBICO d.o.o., OIB 85611744662, Koturaška 69,10000 Zagreb,H-ABDUCO društvo s ograničenom odgovornošću za usluge, OIB 13667298928, Slavonska avenija 6A,Zagreb,Općinski građanski sud u Zagrebu</izvorni_sadrzaj>
    <derivirana_varijabla naziv="DomainObject.Predmet.StrankaWithAdressOIB_1">REPUBLIKA HRVATSKA, MINISTARSTVO FINANCIJA, POREZNA UPRAVA, PODRUČNI URED ZAGREB, OIB 18683136487,VJEROVNICI,V.S.T. d.o.o., OIB 27297557092, Svetonedeljska 89,Sveta Nedelja,ORBICO d.o.o., OIB 85611744662, Koturaška 69,10000 Zagreb,H-ABDUCO društvo s ograničenom odgovornošću za usluge, OIB 13667298928, Slavonska avenija 6A,Zagreb,Općinski građanski sud u Zagrebu</derivirana_varijabla>
  </DomainObject.Predmet.StrankaWithAdressOIB>
  <DomainObject.Predmet.StrankaNazivFormated>
    <izvorni_sadrzaj>REPUBLIKA HRVATSKA, MINISTARSTVO FINANCIJA, POREZNA UPRAVA, PODRUČNI URED ZAGREB,VJEROVNICI,V.S.T. d.o.o.,ORBICO d.o.o.,H-ABDUCO društvo s ograničenom odgovornošću za usluge,Općinski građanski sud u Zagrebu</izvorni_sadrzaj>
    <derivirana_varijabla naziv="DomainObject.Predmet.StrankaNazivFormated_1">REPUBLIKA HRVATSKA, MINISTARSTVO FINANCIJA, POREZNA UPRAVA, PODRUČNI URED ZAGREB,VJEROVNICI,V.S.T. d.o.o.,ORBICO d.o.o.,H-ABDUCO društvo s ograničenom odgovornošću za usluge,Općinski građanski sud u Zagrebu</derivirana_varijabla>
  </DomainObject.Predmet.StrankaNazivFormated>
  <DomainObject.Predmet.StrankaNazivFormatedOIB>
    <izvorni_sadrzaj>REPUBLIKA HRVATSKA, MINISTARSTVO FINANCIJA, POREZNA UPRAVA, PODRUČNI URED ZAGREB, OIB 18683136487,VJEROVNICI,V.S.T. d.o.o., OIB 27297557092,ORBICO d.o.o., OIB 85611744662,H-ABDUCO društvo s ograničenom odgovornošću za usluge, OIB 13667298928,Općinski građanski sud u Zagrebu</izvorni_sadrzaj>
    <derivirana_varijabla naziv="DomainObject.Predmet.StrankaNazivFormatedOIB_1">REPUBLIKA HRVATSKA, MINISTARSTVO FINANCIJA, POREZNA UPRAVA, PODRUČNI URED ZAGREB, OIB 18683136487,VJEROVNICI,V.S.T. d.o.o., OIB 27297557092,ORBICO d.o.o., OIB 85611744662,H-ABDUCO društvo s ograničenom odgovornošću za usluge, OIB 13667298928,Općinski građanski sud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  <item>V.S.T. d.o.o.</item>
      <item>ORBICO d.o.o.</item>
      <item>H-ABDUCO društvo s ograničenom odgovornošću za usluge</item>
      <item>Općinski građanski sud u Zagrebu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  <item>V.S.T. d.o.o.</item>
      <item>ORBICO d.o.o.</item>
      <item>H-ABDUCO društvo s ograničenom odgovornošću za usluge</item>
      <item>Općinski građanski sud u Zagrebu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  <item>VJEROVNICI</item>
      <item>V.S.T. d.o.o., OIB 27297557092</item>
      <item>ORBICO d.o.o., OIB 85611744662</item>
      <item>H-ABDUCO društvo s ograničenom odgovornošću za usluge, OIB 13667298928</item>
      <item>Općinski građanski sud u Zagrebu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  <item>VJEROVNICI</item>
      <item>V.S.T. d.o.o., OIB 27297557092</item>
      <item>ORBICO d.o.o., OIB 85611744662</item>
      <item>H-ABDUCO društvo s ograničenom odgovornošću za usluge, OIB 13667298928</item>
      <item>Općinski građanski sud u Zagrebu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  <item>V.S.T. d.o.o., Svetonedeljska 89, Sveta Nedelja</item>
      <item>ORBICO d.o.o., Koturaška 69, 10000 Zagreb</item>
      <item>H-ABDUCO društvo s ograničenom odgovornošću za usluge, Slavonska avenija 6A, Zagreb</item>
      <item>Općinski građanski sud u Zagrebu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  <item>V.S.T. d.o.o., Svetonedeljska 89, Sveta Nedelja</item>
      <item>ORBICO d.o.o., Koturaška 69, 10000 Zagreb</item>
      <item>H-ABDUCO društvo s ograničenom odgovornošću za usluge, Slavonska avenija 6A, Zagreb</item>
      <item>Općinski građanski sud u Zagrebu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  <item>VJEROVNICI</item>
      <item>V.S.T. d.o.o., OIB 27297557092, Svetonedeljska 89, Sveta Nedelja</item>
      <item>ORBICO d.o.o., OIB 85611744662, Koturaška 69, 10000 Zagreb</item>
      <item>H-ABDUCO društvo s ograničenom odgovornošću za usluge, OIB 13667298928, Slavonska avenija 6A, Zagreb</item>
      <item>Općinski građanski sud u Zagrebu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  <item>VJEROVNICI</item>
      <item>V.S.T. d.o.o., OIB 27297557092, Svetonedeljska 89, Sveta Nedelja</item>
      <item>ORBICO d.o.o., OIB 85611744662, Koturaška 69, 10000 Zagreb</item>
      <item>H-ABDUCO društvo s ograničenom odgovornošću za usluge, OIB 13667298928, Slavonska avenija 6A, Zagreb</item>
      <item>Općinski građanski sud u Zagrebu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  <item>V.S.T. d.o.o.</item>
      <item>ORBICO d.o.o.</item>
      <item>H-ABDUCO društvo s ograničenom odgovornošću za usluge</item>
      <item>Općinski građanski sud u Zagrebu</item>
    </izvorni_sadrzaj>
    <derivirana_varijabla naziv="DomainObject.Predmet.StrankaListNazivFormated_1">
      <item>REPUBLIKA HRVATSKA, MINISTARSTVO FINANCIJA, POREZNA UPRAVA, PODRUČNI URED ZAGREB</item>
      <item>VJEROVNICI</item>
      <item>V.S.T. d.o.o.</item>
      <item>ORBICO d.o.o.</item>
      <item>H-ABDUCO društvo s ograničenom odgovornošću za usluge</item>
      <item>Općinski građanski sud u Zagrebu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VJEROVNICI</item>
      <item>V.S.T. d.o.o., OIB 27297557092</item>
      <item>ORBICO d.o.o., OIB 85611744662</item>
      <item>H-ABDUCO društvo s ograničenom odgovornošću za usluge, OIB 13667298928</item>
      <item>Općinski građanski sud u Zagrebu</item>
    </izvorni_sadrzaj>
    <derivirana_varijabla naziv="DomainObject.Predmet.StrankaListNazivFormatedOIB_1">
      <item>REPUBLIKA HRVATSKA, MINISTARSTVO FINANCIJA, POREZNA UPRAVA, PODRUČNI URED ZAGREB, OIB 18683136487</item>
      <item>VJEROVNICI</item>
      <item>V.S.T. d.o.o., OIB 27297557092</item>
      <item>ORBICO d.o.o., OIB 85611744662</item>
      <item>H-ABDUCO društvo s ograničenom odgovornošću za usluge, OIB 13667298928</item>
      <item>Općinski građanski sud u Zagrebu</item>
    </derivirana_varijabla>
  </DomainObject.Predmet.StrankaListNazivFormatedOIB>
  <DomainObject.Predmet.ProtuStrankaListFormated>
    <izvorni_sadrzaj>
      <item>KEMOBOJA PLUS d.o.o.</item>
    </izvorni_sadrzaj>
    <derivirana_varijabla naziv="DomainObject.Predmet.ProtuStrankaListFormated_1">
      <item>KEMOBOJA PLUS d.o.o.</item>
    </derivirana_varijabla>
  </DomainObject.Predmet.ProtuStrankaListFormated>
  <DomainObject.Predmet.ProtuStrankaListFormatedOIB>
    <izvorni_sadrzaj>
      <item>KEMOBOJA PLUS d.o.o., OIB 45295080681</item>
    </izvorni_sadrzaj>
    <derivirana_varijabla naziv="DomainObject.Predmet.ProtuStrankaListFormatedOIB_1">
      <item>KEMOBOJA PLUS d.o.o., OIB 45295080681</item>
    </derivirana_varijabla>
  </DomainObject.Predmet.ProtuStrankaListFormatedOIB>
  <DomainObject.Predmet.ProtuStrankaListFormatedWithAdress>
    <izvorni_sadrzaj>
      <item>KEMOBOJA PLUS d.o.o., Josipa Marohnića 1/8, 10000 Zagreb</item>
    </izvorni_sadrzaj>
    <derivirana_varijabla naziv="DomainObject.Predmet.ProtuStrankaListFormatedWithAdress_1">
      <item>KEMOBOJA PLUS d.o.o., Josipa Marohnića 1/8, 10000 Zagreb</item>
    </derivirana_varijabla>
  </DomainObject.Predmet.ProtuStrankaListFormatedWithAdress>
  <DomainObject.Predmet.ProtuStrankaListFormatedWithAdressOIB>
    <izvorni_sadrzaj>
      <item>KEMOBOJA PLUS d.o.o., OIB 45295080681, Josipa Marohnića 1/8, 10000 Zagreb</item>
    </izvorni_sadrzaj>
    <derivirana_varijabla naziv="DomainObject.Predmet.ProtuStrankaListFormatedWithAdressOIB_1">
      <item>KEMOBOJA PLUS d.o.o., OIB 45295080681, Josipa Marohnića 1/8, 10000 Zagreb</item>
    </derivirana_varijabla>
  </DomainObject.Predmet.ProtuStrankaListFormatedWithAdressOIB>
  <DomainObject.Predmet.ProtuStrankaListNazivFormated>
    <izvorni_sadrzaj>
      <item>KEMOBOJA PLUS d.o.o.</item>
    </izvorni_sadrzaj>
    <derivirana_varijabla naziv="DomainObject.Predmet.ProtuStrankaListNazivFormated_1">
      <item>KEMOBOJA PLUS d.o.o.</item>
    </derivirana_varijabla>
  </DomainObject.Predmet.ProtuStrankaListNazivFormated>
  <DomainObject.Predmet.ProtuStrankaListNazivFormatedOIB>
    <izvorni_sadrzaj>
      <item>KEMOBOJA PLUS d.o.o., OIB 45295080681</item>
    </izvorni_sadrzaj>
    <derivirana_varijabla naziv="DomainObject.Predmet.ProtuStrankaListNazivFormatedOIB_1">
      <item>KEMOBOJA PLUS d.o.o., OIB 45295080681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  <item>PERINI d.o.o. za građenje, trgovinu i usluge</item>
      <item>CENTAR BANKA dioničko društvo u stečaju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  <item>PERINI d.o.o. za građenje, trgovinu i usluge</item>
      <item>CENTAR BANKA dioničko društvo u stečaju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  <item>PERINI d.o.o. za građenje, trgovinu i usluge, OIB 97990001564</item>
      <item>CENTAR BANKA dioničko društvo u stečaju, OIB 89296739230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  <item>PERINI d.o.o. za građenje, trgovinu i usluge, OIB 97990001564</item>
      <item>CENTAR BANKA dioničko društvo u stečaju, OIB 89296739230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FINANCIJSKA AGENCIJA, Zagreb, Vrtni put 3, 10000 Zagreb</item>
      <item>Davorka Huljev, MIRAMARSKA 13 D, 10000 Zagreb</item>
      <item>MF-POREZNA UPRAVA, BOŠKOVIĆEVA 5, 10000 Zagreb</item>
      <item>MINISTARSTVO PRAVOSUĐA, DEŽMANOVA 6, 10000 Zagreb</item>
      <item>VJEROVNICI</item>
      <item>PRIVREDNA BANKA ZAGREB d.d. ZAGREB, RAČKOG 6, 10000 Zagreb</item>
      <item>HYPO ALPE ADRIA BANK d.d., SLAVONSKA AVENIJA 6, 10000 Zagreb</item>
      <item>BUTERIN &amp; POSAVEC odvjetničko društvo j.t.d., Draškovićeva 82, 10000 Zagreb</item>
      <item>PERINI d.o.o. za građenje, trgovinu i usluge, Petrinjska 6, 10000 Zagreb</item>
      <item>CENTAR BANKA dioničko društvo u stečaju, Heinzelova 47A,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FINANCIJSKA AGENCIJA, Zagreb, Vrtni put 3, 10000 Zagreb</item>
      <item>Davorka Huljev, MIRAMARSKA 13 D, 10000 Zagreb</item>
      <item>MF-POREZNA UPRAVA, BOŠKOVIĆEVA 5, 10000 Zagreb</item>
      <item>MINISTARSTVO PRAVOSUĐA, DEŽMANOVA 6, 10000 Zagreb</item>
      <item>VJEROVNICI</item>
      <item>PRIVREDNA BANKA ZAGREB d.d. ZAGREB, RAČKOG 6, 10000 Zagreb</item>
      <item>HYPO ALPE ADRIA BANK d.d., SLAVONSKA AVENIJA 6, 10000 Zagreb</item>
      <item>BUTERIN &amp; POSAVEC odvjetničko društvo j.t.d., Draškovićeva 82, 10000 Zagreb</item>
      <item>PERINI d.o.o. za građenje, trgovinu i usluge, Petrinjska 6, 10000 Zagreb</item>
      <item>CENTAR BANKA dioničko društvo u stečaju, Heinzelova 47A,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FINANCIJSKA AGENCIJA, Zagreb, OIB 85821130368, Vrtni put 3, 10000 Zagreb</item>
      <item>Davorka Huljev, OIB 34743014377, MIRAMARSKA 13 D, 10000 Zagreb</item>
      <item>MF-POREZNA UPRAVA, OIB 18683136487, BOŠKOVIĆEVA 5, 10000 Zagreb</item>
      <item>MINISTARSTVO PRAVOSUĐA, OIB 26635293339, DEŽMANOVA 6, 10000 Zagreb</item>
      <item>VJEROVNICI</item>
      <item>PRIVREDNA BANKA ZAGREB d.d. ZAGREB, OIB 02535697732, RAČKOG 6, 10000 Zagreb</item>
      <item>HYPO ALPE ADRIA BANK d.d., OIB 14036333877, SLAVONSKA AVENIJA 6, 10000 Zagreb</item>
      <item>BUTERIN &amp; POSAVEC odvjetničko društvo j.t.d., OIB 88443826619, Draškovićeva 82, 10000 Zagreb</item>
      <item>PERINI d.o.o. za građenje, trgovinu i usluge, OIB 97990001564, Petrinjska 6, 10000 Zagreb</item>
      <item>CENTAR BANKA dioničko društvo u stečaju, OIB 89296739230, Heinzelova 47A,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FINANCIJSKA AGENCIJA, Zagreb, OIB 85821130368, Vrtni put 3, 10000 Zagreb</item>
      <item>Davorka Huljev, OIB 34743014377, MIRAMARSKA 13 D, 10000 Zagreb</item>
      <item>MF-POREZNA UPRAVA, OIB 18683136487, BOŠKOVIĆEVA 5, 10000 Zagreb</item>
      <item>MINISTARSTVO PRAVOSUĐA, OIB 26635293339, DEŽMANOVA 6, 10000 Zagreb</item>
      <item>VJEROVNICI</item>
      <item>PRIVREDNA BANKA ZAGREB d.d. ZAGREB, OIB 02535697732, RAČKOG 6, 10000 Zagreb</item>
      <item>HYPO ALPE ADRIA BANK d.d., OIB 14036333877, SLAVONSKA AVENIJA 6, 10000 Zagreb</item>
      <item>BUTERIN &amp; POSAVEC odvjetničko društvo j.t.d., OIB 88443826619, Draškovićeva 82, 10000 Zagreb</item>
      <item>PERINI d.o.o. za građenje, trgovinu i usluge, OIB 97990001564, Petrinjska 6, 10000 Zagreb</item>
      <item>CENTAR BANKA dioničko društvo u stečaju, OIB 89296739230, Heinzelova 47A, 10000 Zagreb</item>
    </derivirana_varijabla>
  </DomainObject.Predmet.OstaliListFormatedWithAdressOIB>
  <DomainObject.Predmet.OstaliListNazivFormated>
    <izvorni_sadrzaj>
      <item>ŽUPANIJSKO DRŽAVNO ODVJETNIŠTVO U ZAGREBU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  <item>PERINI d.o.o. za građenje, trgovinu i usluge</item>
      <item>CENTAR BANKA dioničko društvo u stečaju</item>
    </izvorni_sadrzaj>
    <derivirana_varijabla naziv="DomainObject.Predmet.OstaliListNazivFormated_1">
      <item>ŽUPANIJSKO DRŽAVNO ODVJETNIŠTVO U ZAGREBU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  <item>PERINI d.o.o. za građenje, trgovinu i usluge</item>
      <item>CENTAR BANKA dioničko društvo u stečaju</item>
    </derivirana_varijabla>
  </DomainObject.Predmet.OstaliListNazivFormated>
  <DomainObject.Predmet.OstaliListNazivFormatedOIB>
    <izvorni_sadrzaj>
      <item>ŽUPANIJSKO DRŽAVNO ODVJETNIŠTVO U ZAGREBU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  <item>PERINI d.o.o. za građenje, trgovinu i usluge, OIB 97990001564</item>
      <item>CENTAR BANKA dioničko društvo u stečaju, OIB 89296739230</item>
    </izvorni_sadrzaj>
    <derivirana_varijabla naziv="DomainObject.Predmet.OstaliListNazivFormatedOIB_1">
      <item>ŽUPANIJSKO DRŽAVNO ODVJETNIŠTVO U ZAGREBU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  <item>PERINI d.o.o. za građenje, trgovinu i usluge, OIB 97990001564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KEMOBOJA PLUS d.o.o.</izvorni_sadrzaj>
    <derivirana_varijabla naziv="DomainObject.Predmet.ProtustrankaIDrugi_1">KEMOBOJA PLUS d.o.o.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KEMOBOJA PLUS d.o.o., OIB 45295080681, Josipa Marohnića 1/8, 10000 Zagreb</izvorni_sadrzaj>
    <derivirana_varijabla naziv="DomainObject.Predmet.ProtustrankaIDrugiAdressOIB_1">KEMOBOJA PLUS d.o.o., OIB 45295080681, Josipa Marohnića 1/8,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KEMOBOJA PLUS d.o.o.</item>
      <item>ŽUPANIJSKO DRŽAVNO ODVJETNIŠTVO U ZAGREBU</item>
      <item>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VJEROVNICI</item>
      <item>V.S.T. d.o.o.</item>
      <item>ORBICO d.o.o.</item>
      <item>PRIVREDNA BANKA ZAGREB d.d. ZAGREB</item>
      <item>HYPO ALPE ADRIA BANK d.d.</item>
      <item>H-ABDUCO društvo s ograničenom odgovornošću za usluge</item>
      <item>BUTERIN &amp; POSAVEC odvjetničko društvo j.t.d.</item>
      <item>Općinski građanski sud u Zagrebu</item>
      <item>PERINI d.o.o. za građenje, trgovinu i usluge</item>
      <item>CENTAR BANKA dioničko društvo u stečaju</item>
    </izvorni_sadrzaj>
    <derivirana_varijabla naziv="DomainObject.Predmet.SudioniciListNaziv_1">
      <item>KEMOBOJA PLUS d.o.o.</item>
      <item>ŽUPANIJSKO DRŽAVNO ODVJETNIŠTVO U ZAGREBU</item>
      <item>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VJEROVNICI</item>
      <item>V.S.T. d.o.o.</item>
      <item>ORBICO d.o.o.</item>
      <item>PRIVREDNA BANKA ZAGREB d.d. ZAGREB</item>
      <item>HYPO ALPE ADRIA BANK d.d.</item>
      <item>H-ABDUCO društvo s ograničenom odgovornošću za usluge</item>
      <item>BUTERIN &amp; POSAVEC odvjetničko društvo j.t.d.</item>
      <item>Općinski građanski sud u Zagrebu</item>
      <item>PERINI d.o.o. za građenje, trgovinu i usluge</item>
      <item>CENTAR BANKA dioničko društvo u stečaju</item>
    </derivirana_varijabla>
  </DomainObject.Predmet.SudioniciListNaziv>
  <DomainObject.Predmet.SudioniciListAdressOIB>
    <izvorni_sadrzaj>
      <item>KEMOBOJA PLUS d.o.o., OIB 45295080681, Josipa Marohnića 1/8,10000 Zagreb</item>
      <item>ŽUPANIJSKO DRŽAVNO ODVJETNIŠTVO U ZAGREBU</item>
      <item>REPUBLIKA HRVATSKA, MINISTARSTVO FINANCIJA, POREZNA UPRAVA, PODRUČNI URED ZAGREB, OIB 18683136487</item>
      <item>FINANCIJSKA AGENCIJA, Zagreb, OIB 85821130368, Vrtni put 3,10000 Zagreb</item>
      <item>Davorka Huljev, OIB 34743014377, MIRAMARSKA 13 D,10000 Zagreb</item>
      <item>MF-POREZNA UPRAVA, OIB 18683136487, BOŠKOVIĆEVA 5,10000 Zagreb</item>
      <item>MINISTARSTVO PRAVOSUĐA, OIB 26635293339, DEŽMANOVA 6,10000 Zagreb</item>
      <item>VJEROVNICI</item>
      <item>VJEROVNICI</item>
      <item>V.S.T. d.o.o., OIB 27297557092, Svetonedeljska 89,Sveta Nedelja</item>
      <item>ORBICO d.o.o., OIB 85611744662, Koturaška 69,10000 Zagreb</item>
      <item>PRIVREDNA BANKA ZAGREB d.d. ZAGREB, OIB 02535697732, RAČKOG 6,10000 Zagreb</item>
      <item>HYPO ALPE ADRIA BANK d.d., OIB 14036333877, SLAVONSKA AVENIJA 6,10000 Zagreb</item>
      <item>H-ABDUCO društvo s ograničenom odgovornošću za usluge, OIB 13667298928, Slavonska avenija 6A,Zagreb</item>
      <item>BUTERIN &amp; POSAVEC odvjetničko društvo j.t.d., OIB 88443826619, Draškovićeva 82,10000 Zagreb</item>
      <item>Općinski građanski sud u Zagrebu</item>
      <item>PERINI d.o.o. za građenje, trgovinu i usluge, OIB 97990001564, Petrinjska 6,10000 Zagreb</item>
      <item>CENTAR BANKA dioničko društvo u stečaju, OIB 89296739230, Heinzelova 47A,10000 Zagreb</item>
    </izvorni_sadrzaj>
    <derivirana_varijabla naziv="DomainObject.Predmet.SudioniciListAdressOIB_1">
      <item>KEMOBOJA PLUS d.o.o., OIB 45295080681, Josipa Marohnića 1/8,10000 Zagreb</item>
      <item>ŽUPANIJSKO DRŽAVNO ODVJETNIŠTVO U ZAGREBU</item>
      <item>REPUBLIKA HRVATSKA, MINISTARSTVO FINANCIJA, POREZNA UPRAVA, PODRUČNI URED ZAGREB, OIB 18683136487</item>
      <item>FINANCIJSKA AGENCIJA, Zagreb, OIB 85821130368, Vrtni put 3,10000 Zagreb</item>
      <item>Davorka Huljev, OIB 34743014377, MIRAMARSKA 13 D,10000 Zagreb</item>
      <item>MF-POREZNA UPRAVA, OIB 18683136487, BOŠKOVIĆEVA 5,10000 Zagreb</item>
      <item>MINISTARSTVO PRAVOSUĐA, OIB 26635293339, DEŽMANOVA 6,10000 Zagreb</item>
      <item>VJEROVNICI</item>
      <item>VJEROVNICI</item>
      <item>V.S.T. d.o.o., OIB 27297557092, Svetonedeljska 89,Sveta Nedelja</item>
      <item>ORBICO d.o.o., OIB 85611744662, Koturaška 69,10000 Zagreb</item>
      <item>PRIVREDNA BANKA ZAGREB d.d. ZAGREB, OIB 02535697732, RAČKOG 6,10000 Zagreb</item>
      <item>HYPO ALPE ADRIA BANK d.d., OIB 14036333877, SLAVONSKA AVENIJA 6,10000 Zagreb</item>
      <item>H-ABDUCO društvo s ograničenom odgovornošću za usluge, OIB 13667298928, Slavonska avenija 6A,Zagreb</item>
      <item>BUTERIN &amp; POSAVEC odvjetničko društvo j.t.d., OIB 88443826619, Draškovićeva 82,10000 Zagreb</item>
      <item>Općinski građanski sud u Zagrebu</item>
      <item>PERINI d.o.o. za građenje, trgovinu i usluge, OIB 97990001564, Petrinjska 6,10000 Zagreb</item>
      <item>CENTAR BANKA dioničko društvo u stečaju, OIB 89296739230, Heinzelova 47A,10000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45295080681</item>
      <item>, OIB null</item>
      <item>, OIB 18683136487</item>
      <item>, OIB 85821130368</item>
      <item>, OIB 34743014377</item>
      <item>, OIB 18683136487</item>
      <item>, OIB 26635293339</item>
      <item>, OIB null</item>
      <item>, OIB null</item>
      <item>, OIB 27297557092</item>
      <item>, OIB 85611744662</item>
      <item>, OIB 02535697732</item>
      <item>, OIB 14036333877</item>
      <item>, OIB 13667298928</item>
      <item>, OIB 88443826619</item>
      <item>, OIB null</item>
      <item>, OIB 97990001564</item>
      <item>, OIB 89296739230</item>
    </izvorni_sadrzaj>
    <derivirana_varijabla naziv="DomainObject.Predmet.SudioniciListNazivOIB_1">
      <item>, OIB 45295080681</item>
      <item>, OIB null</item>
      <item>, OIB 18683136487</item>
      <item>, OIB 85821130368</item>
      <item>, OIB 34743014377</item>
      <item>, OIB 18683136487</item>
      <item>, OIB 26635293339</item>
      <item>, OIB null</item>
      <item>, OIB null</item>
      <item>, OIB 27297557092</item>
      <item>, OIB 85611744662</item>
      <item>, OIB 02535697732</item>
      <item>, OIB 14036333877</item>
      <item>, OIB 13667298928</item>
      <item>, OIB 88443826619</item>
      <item>, OIB null</item>
      <item>, OIB 97990001564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04421B-F50E-4949-AE53-617094FC5A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744</properties:Words>
  <properties:Characters>4156</properties:Characters>
  <properties:Lines>124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4994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2017-12-22T11:14:00Z</dcterms:created>
  <dc:creator>user</dc:creator>
  <cp:lastModifiedBy>Valentina Delač</cp:lastModifiedBy>
  <cp:lastPrinted>2017-12-22T11:13:00Z</cp:lastPrinted>
  <dcterms:modified xmlns:xsi="http://www.w3.org/2001/XMLSchema-instance" xsi:type="dcterms:W3CDTF">2017-12-22T11:15:00Z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