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390e" w14:paraId="f78390e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284583" w:rsidP="00954106" w:rsidR="00954106">
      <w:pPr>
        <w:rPr>
          <w:b/>
        </w:rPr>
      </w:pPr>
      <w:r>
        <w:rPr>
          <w:b/>
        </w:rPr>
        <w:t>STALNA SLUŽBA DUBROVNIK</w:t>
      </w:r>
    </w:p>
    <w:p w:rsidRDefault="00284583" w:rsidP="00954106" w:rsidR="00284583">
      <w:pPr>
        <w:rPr>
          <w:b/>
        </w:rPr>
      </w:pPr>
      <w:r>
        <w:rPr>
          <w:b/>
        </w:rPr>
        <w:t>Dr. A. Starčevića 23, Dubrovnik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DF29B4">
        <w:rPr>
          <w:b/>
          <w:sz w:val="22"/>
          <w:szCs w:val="22"/>
        </w:rPr>
        <w:t>741/2016</w:t>
      </w:r>
      <w:r w:rsidR="00DE0761">
        <w:rPr>
          <w:b/>
          <w:sz w:val="22"/>
          <w:szCs w:val="22"/>
        </w:rPr>
        <w:t>-15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 w:rsidR="00DF29B4">
        <w:rPr>
          <w:sz w:val="22"/>
          <w:szCs w:val="22"/>
        </w:rPr>
        <w:t xml:space="preserve">VALENTIĆ USLUGE d.o.o. za  građenje, </w:t>
      </w:r>
      <w:proofErr w:type="spellStart"/>
      <w:r w:rsidR="00DF29B4">
        <w:rPr>
          <w:sz w:val="22"/>
          <w:szCs w:val="22"/>
        </w:rPr>
        <w:t>Nečujam</w:t>
      </w:r>
      <w:proofErr w:type="spellEnd"/>
      <w:r w:rsidR="00DF29B4">
        <w:rPr>
          <w:sz w:val="22"/>
          <w:szCs w:val="22"/>
        </w:rPr>
        <w:t xml:space="preserve">, Šetalište Marka Marulića </w:t>
      </w:r>
      <w:proofErr w:type="spellStart"/>
      <w:r w:rsidR="00DF29B4">
        <w:rPr>
          <w:sz w:val="22"/>
          <w:szCs w:val="22"/>
        </w:rPr>
        <w:t>bb</w:t>
      </w:r>
      <w:proofErr w:type="spellEnd"/>
      <w:r w:rsidR="00DF29B4">
        <w:rPr>
          <w:sz w:val="22"/>
          <w:szCs w:val="22"/>
        </w:rPr>
        <w:t>, MBS: 060265008, OIB: 21399452300</w:t>
      </w:r>
      <w:r>
        <w:rPr>
          <w:sz w:val="22"/>
          <w:szCs w:val="22"/>
        </w:rPr>
        <w:t xml:space="preserve">, izvan ročišta, dana </w:t>
      </w:r>
      <w:r w:rsidR="00954106">
        <w:rPr>
          <w:sz w:val="22"/>
          <w:szCs w:val="22"/>
        </w:rPr>
        <w:t>15. rujna</w:t>
      </w:r>
      <w:r>
        <w:rPr>
          <w:sz w:val="22"/>
          <w:szCs w:val="22"/>
        </w:rPr>
        <w:t xml:space="preserve"> 2016. 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F29B4">
        <w:rPr>
          <w:sz w:val="22"/>
          <w:szCs w:val="22"/>
        </w:rPr>
        <w:t xml:space="preserve">VALENTIĆ USLUGE d.o.o. za  građenje, </w:t>
      </w:r>
      <w:proofErr w:type="spellStart"/>
      <w:r w:rsidR="00DF29B4">
        <w:rPr>
          <w:sz w:val="22"/>
          <w:szCs w:val="22"/>
        </w:rPr>
        <w:t>Nečujam</w:t>
      </w:r>
      <w:proofErr w:type="spellEnd"/>
      <w:r w:rsidR="00DF29B4">
        <w:rPr>
          <w:sz w:val="22"/>
          <w:szCs w:val="22"/>
        </w:rPr>
        <w:t xml:space="preserve">, Šetalište Marka Marulića </w:t>
      </w:r>
      <w:proofErr w:type="spellStart"/>
      <w:r w:rsidR="00DF29B4">
        <w:rPr>
          <w:sz w:val="22"/>
          <w:szCs w:val="22"/>
        </w:rPr>
        <w:t>bb</w:t>
      </w:r>
      <w:proofErr w:type="spellEnd"/>
      <w:r w:rsidR="00DF29B4">
        <w:rPr>
          <w:sz w:val="22"/>
          <w:szCs w:val="22"/>
        </w:rPr>
        <w:t>, MBS: 060265008, OIB: 21399452300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DF29B4">
        <w:rPr>
          <w:color w:val="000000"/>
          <w:sz w:val="22"/>
          <w:szCs w:val="22"/>
        </w:rPr>
        <w:t>741</w:t>
      </w:r>
      <w:r>
        <w:rPr>
          <w:color w:val="000000"/>
          <w:sz w:val="22"/>
          <w:szCs w:val="22"/>
        </w:rPr>
        <w:t xml:space="preserve">-2016, iznos od 15.000,00 kuna, te u istom roku potvrdu o uplati dostaviti u sudski spis pozivom na posl.br. St. </w:t>
      </w:r>
      <w:r w:rsidR="00DF29B4">
        <w:rPr>
          <w:color w:val="000000"/>
          <w:sz w:val="22"/>
          <w:szCs w:val="22"/>
        </w:rPr>
        <w:t>741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 RC Split, Podružnica Split je podnijela ovom sudu </w:t>
      </w:r>
      <w:r w:rsidR="00DF29B4">
        <w:rPr>
          <w:sz w:val="22"/>
          <w:szCs w:val="22"/>
        </w:rPr>
        <w:t>14</w:t>
      </w:r>
      <w:r>
        <w:rPr>
          <w:sz w:val="22"/>
          <w:szCs w:val="22"/>
        </w:rPr>
        <w:t xml:space="preserve">. ožujka 2016.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DF29B4">
        <w:rPr>
          <w:sz w:val="22"/>
          <w:szCs w:val="22"/>
        </w:rPr>
        <w:t>946</w:t>
      </w:r>
      <w:r>
        <w:rPr>
          <w:sz w:val="22"/>
          <w:szCs w:val="22"/>
        </w:rPr>
        <w:t xml:space="preserve"> dana u ukupnom iznosu od </w:t>
      </w:r>
      <w:r w:rsidR="00DF29B4">
        <w:rPr>
          <w:sz w:val="22"/>
          <w:szCs w:val="22"/>
        </w:rPr>
        <w:t>11.243,47</w:t>
      </w:r>
      <w:r>
        <w:rPr>
          <w:sz w:val="22"/>
          <w:szCs w:val="22"/>
        </w:rPr>
        <w:t xml:space="preserve"> kuna, da ima 1 zaposlenog, da </w:t>
      </w:r>
      <w:r w:rsidR="00954106">
        <w:rPr>
          <w:sz w:val="22"/>
          <w:szCs w:val="22"/>
        </w:rPr>
        <w:t>ima</w:t>
      </w:r>
      <w:r>
        <w:rPr>
          <w:sz w:val="22"/>
          <w:szCs w:val="22"/>
        </w:rPr>
        <w:t xml:space="preserve"> račun</w:t>
      </w:r>
      <w:r w:rsidR="00954106">
        <w:rPr>
          <w:sz w:val="22"/>
          <w:szCs w:val="22"/>
        </w:rPr>
        <w:t xml:space="preserve"> kod Splitske banke d.d.</w:t>
      </w:r>
      <w:r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Rješenjem ovog suda posl.br. St. </w:t>
      </w:r>
      <w:r w:rsidR="004C5462">
        <w:rPr>
          <w:sz w:val="22"/>
          <w:szCs w:val="22"/>
        </w:rPr>
        <w:t>741</w:t>
      </w:r>
      <w:r>
        <w:rPr>
          <w:sz w:val="22"/>
          <w:szCs w:val="22"/>
        </w:rPr>
        <w:t>/2016-4 od</w:t>
      </w:r>
      <w:r w:rsidR="00954106">
        <w:rPr>
          <w:sz w:val="22"/>
          <w:szCs w:val="22"/>
        </w:rPr>
        <w:t xml:space="preserve"> 4</w:t>
      </w:r>
      <w:r>
        <w:rPr>
          <w:sz w:val="22"/>
          <w:szCs w:val="22"/>
        </w:rPr>
        <w:t>. srpnja 2016.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17868" w:rsidR="00B17868" w:rsidRPr="00B17868">
      <w:pPr>
        <w:ind w:firstLine="708"/>
        <w:jc w:val="both"/>
        <w:rPr>
          <w:sz w:val="22"/>
          <w:szCs w:val="22"/>
        </w:rPr>
      </w:pPr>
      <w:r w:rsidRPr="00B17868">
        <w:rPr>
          <w:sz w:val="22"/>
          <w:szCs w:val="22"/>
        </w:rPr>
        <w:t xml:space="preserve">U prethodnom postupku o prijedlogu za otvaranje stečajnog postupka dužnik se </w:t>
      </w:r>
      <w:r w:rsidR="00B17868" w:rsidRPr="00B17868">
        <w:rPr>
          <w:sz w:val="22"/>
          <w:szCs w:val="22"/>
        </w:rPr>
        <w:t>izjasnio</w:t>
      </w:r>
      <w:r w:rsidR="00B17868">
        <w:rPr>
          <w:sz w:val="22"/>
          <w:szCs w:val="22"/>
        </w:rPr>
        <w:t xml:space="preserve"> navodeći da je </w:t>
      </w:r>
      <w:r w:rsidR="00B17868" w:rsidRPr="00B17868">
        <w:rPr>
          <w:sz w:val="22"/>
          <w:szCs w:val="22"/>
        </w:rPr>
        <w:t>dužnik zapao u probleme s likvidnošću zbog toga što je zakonski zastupnik dužnika kao jedini zaposleni kod dužnika izgubio radnu dozvolu 2012. godine i nakon toga mu nije obnovljena, pa nije mogao obavljati poslovanje. Zbog toga je i posljednja financijska izvješća dostavio sa 31. prosinca 2012. godine. Dužnik od imovine nema ništa, a ono malo materijala koje je imao prema financijskim izvješćima na zalihama je bačeno kao neupot</w:t>
      </w:r>
      <w:r w:rsidR="00B17868">
        <w:rPr>
          <w:sz w:val="22"/>
          <w:szCs w:val="22"/>
        </w:rPr>
        <w:t xml:space="preserve">rebljivo jer se radi o bojama, lakovima, </w:t>
      </w:r>
      <w:proofErr w:type="spellStart"/>
      <w:r w:rsidR="00B17868" w:rsidRPr="00B17868">
        <w:rPr>
          <w:sz w:val="22"/>
          <w:szCs w:val="22"/>
        </w:rPr>
        <w:t>glet</w:t>
      </w:r>
      <w:proofErr w:type="spellEnd"/>
      <w:r w:rsidR="00B17868" w:rsidRPr="00B17868">
        <w:rPr>
          <w:sz w:val="22"/>
          <w:szCs w:val="22"/>
        </w:rPr>
        <w:t xml:space="preserve"> masi i slično kojima je protekao rok za uporabu. Nikakve </w:t>
      </w:r>
      <w:r w:rsidR="00B17868">
        <w:rPr>
          <w:sz w:val="22"/>
          <w:szCs w:val="22"/>
        </w:rPr>
        <w:t>druge imovine dužnik nije imao.</w:t>
      </w:r>
    </w:p>
    <w:p w:rsidRDefault="00284583" w:rsidP="00B17868" w:rsidR="00284583">
      <w:pPr>
        <w:jc w:val="both"/>
        <w:rPr>
          <w:sz w:val="16"/>
          <w:szCs w:val="16"/>
        </w:rPr>
      </w:pPr>
    </w:p>
    <w:p w:rsidRDefault="00284583" w:rsidP="006B32C8" w:rsidR="00002FFA" w:rsidRPr="00002FFA">
      <w:pPr>
        <w:ind w:firstLine="708"/>
        <w:jc w:val="both"/>
        <w:rPr>
          <w:sz w:val="22"/>
          <w:szCs w:val="22"/>
        </w:rPr>
      </w:pPr>
      <w:r w:rsidRPr="00002FFA">
        <w:rPr>
          <w:sz w:val="22"/>
          <w:szCs w:val="22"/>
        </w:rPr>
        <w:t xml:space="preserve">Prema </w:t>
      </w:r>
      <w:r w:rsidR="006E6B88" w:rsidRPr="00002FFA">
        <w:rPr>
          <w:sz w:val="22"/>
          <w:szCs w:val="22"/>
        </w:rPr>
        <w:t>potvrdi</w:t>
      </w:r>
      <w:r w:rsidR="005E4F65" w:rsidRPr="00002FFA">
        <w:rPr>
          <w:sz w:val="22"/>
          <w:szCs w:val="22"/>
        </w:rPr>
        <w:t xml:space="preserve"> Općinskog suda u Splitu, </w:t>
      </w:r>
      <w:r w:rsidR="006B32C8" w:rsidRPr="00002FFA">
        <w:rPr>
          <w:sz w:val="22"/>
          <w:szCs w:val="22"/>
        </w:rPr>
        <w:t xml:space="preserve">zemljišnoknjižni odjel </w:t>
      </w:r>
      <w:r w:rsidR="006E6B88" w:rsidRPr="00002FFA">
        <w:rPr>
          <w:sz w:val="22"/>
          <w:szCs w:val="22"/>
        </w:rPr>
        <w:t>Split</w:t>
      </w:r>
      <w:r w:rsidR="006B32C8" w:rsidRPr="00002FFA">
        <w:rPr>
          <w:sz w:val="22"/>
          <w:szCs w:val="22"/>
        </w:rPr>
        <w:t xml:space="preserve"> od </w:t>
      </w:r>
      <w:r w:rsidR="006E6B88" w:rsidRPr="00002FFA">
        <w:rPr>
          <w:sz w:val="22"/>
          <w:szCs w:val="22"/>
        </w:rPr>
        <w:t>15</w:t>
      </w:r>
      <w:r w:rsidR="006B32C8" w:rsidRPr="00002FFA">
        <w:rPr>
          <w:sz w:val="22"/>
          <w:szCs w:val="22"/>
        </w:rPr>
        <w:t xml:space="preserve">. srpnja 2016. godine (list spisa </w:t>
      </w:r>
      <w:r w:rsidR="006E6B88" w:rsidRPr="00002FFA">
        <w:rPr>
          <w:sz w:val="22"/>
          <w:szCs w:val="22"/>
        </w:rPr>
        <w:t>14</w:t>
      </w:r>
      <w:r w:rsidR="006B32C8" w:rsidRPr="00002FFA">
        <w:rPr>
          <w:sz w:val="22"/>
          <w:szCs w:val="22"/>
        </w:rPr>
        <w:t xml:space="preserve">), </w:t>
      </w:r>
      <w:r w:rsidR="00002FFA" w:rsidRPr="00002FFA">
        <w:rPr>
          <w:sz w:val="22"/>
          <w:szCs w:val="22"/>
        </w:rPr>
        <w:t>te uvjerenja Ministarstva unutarnjih poslova Republike Hrvatske od 13. srpnja 2016. godine (list spisa 16), proizlazi da dužnik nema imovine.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</w:t>
      </w:r>
      <w:r w:rsidR="00D712C9">
        <w:rPr>
          <w:color w:val="000000"/>
          <w:sz w:val="22"/>
          <w:szCs w:val="22"/>
        </w:rPr>
        <w:t>čl.</w:t>
      </w:r>
      <w:r>
        <w:rPr>
          <w:color w:val="000000"/>
          <w:sz w:val="22"/>
          <w:szCs w:val="22"/>
        </w:rPr>
        <w:t xml:space="preserve">132. </w:t>
      </w:r>
      <w:r>
        <w:rPr>
          <w:sz w:val="22"/>
          <w:szCs w:val="22"/>
        </w:rPr>
        <w:t xml:space="preserve">Stečajnog zakona (NN 71/15, dalje u tekstu SZ)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A56B33" w:rsidP="00A56B33" w:rsidR="00A56B33">
      <w:pPr>
        <w:ind w:firstLine="708"/>
        <w:jc w:val="both"/>
        <w:rPr>
          <w:sz w:val="22"/>
          <w:szCs w:val="22"/>
        </w:rPr>
      </w:pPr>
    </w:p>
    <w:p w:rsidRDefault="00A56B33" w:rsidP="00A56B33" w:rsidR="00A56B3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FINE proizlazi da dužnik na dan 14. rujna 2016. godine ima evidentirane neizvršene osnove za plaćanje u neprekinutom razdoblju od </w:t>
      </w:r>
      <w:r w:rsidR="00B17868">
        <w:rPr>
          <w:sz w:val="22"/>
          <w:szCs w:val="22"/>
        </w:rPr>
        <w:t>1324</w:t>
      </w:r>
      <w:r>
        <w:rPr>
          <w:sz w:val="22"/>
          <w:szCs w:val="22"/>
        </w:rPr>
        <w:t xml:space="preserve"> dana (list spisa </w:t>
      </w:r>
      <w:r w:rsidR="00B17868">
        <w:rPr>
          <w:sz w:val="22"/>
          <w:szCs w:val="22"/>
        </w:rPr>
        <w:t>19-20).</w:t>
      </w:r>
      <w:r>
        <w:rPr>
          <w:sz w:val="22"/>
          <w:szCs w:val="22"/>
        </w:rPr>
        <w:t xml:space="preserve"> </w:t>
      </w:r>
    </w:p>
    <w:p w:rsidRDefault="00284583" w:rsidP="00A56B33" w:rsidR="00284583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dana </w:t>
      </w:r>
      <w:r w:rsidR="006B32C8">
        <w:rPr>
          <w:b/>
          <w:sz w:val="22"/>
          <w:szCs w:val="22"/>
        </w:rPr>
        <w:t>15. rujna</w:t>
      </w:r>
      <w:r>
        <w:rPr>
          <w:b/>
          <w:sz w:val="22"/>
          <w:szCs w:val="22"/>
        </w:rPr>
        <w:t xml:space="preserve"> 2016.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4. OZ</w:t>
        </w:r>
      </w:smartTag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6B32C8">
        <w:rPr>
          <w:sz w:val="22"/>
          <w:szCs w:val="22"/>
        </w:rPr>
        <w:t>15.09</w:t>
      </w:r>
      <w:r>
        <w:rPr>
          <w:sz w:val="22"/>
          <w:szCs w:val="22"/>
        </w:rPr>
        <w:t>.2016.g.)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ED1" w:rsidP="00954106" w:rsidR="00FB7ED1">
      <w:r>
        <w:separator/>
      </w:r>
    </w:p>
  </w:endnote>
  <w:endnote w:id="0" w:type="continuationSeparator">
    <w:p w:rsidRDefault="00FB7ED1" w:rsidP="00954106" w:rsidR="00FB7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ED1" w:rsidP="00954106" w:rsidR="00FB7ED1">
      <w:r>
        <w:separator/>
      </w:r>
    </w:p>
  </w:footnote>
  <w:footnote w:id="0" w:type="continuationSeparator">
    <w:p w:rsidRDefault="00FB7ED1" w:rsidP="00954106" w:rsidR="00FB7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DF29B4">
      <w:rPr>
        <w:b/>
        <w:sz w:val="22"/>
        <w:szCs w:val="22"/>
      </w:rPr>
      <w:t>741</w:t>
    </w:r>
    <w:r w:rsidR="00002FFA">
      <w:rPr>
        <w:b/>
        <w:sz w:val="22"/>
        <w:szCs w:val="22"/>
      </w:rPr>
      <w:t>/2016</w:t>
    </w:r>
    <w:r w:rsidR="00DE0761">
      <w:rPr>
        <w:b/>
        <w:sz w:val="22"/>
        <w:szCs w:val="22"/>
      </w:rPr>
      <w:t>-15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66650"/>
    <w:rsid w:val="00085E7C"/>
    <w:rsid w:val="000B4D96"/>
    <w:rsid w:val="00284583"/>
    <w:rsid w:val="002B424C"/>
    <w:rsid w:val="003C2F22"/>
    <w:rsid w:val="00417EA6"/>
    <w:rsid w:val="004C5462"/>
    <w:rsid w:val="005411E9"/>
    <w:rsid w:val="005E4F65"/>
    <w:rsid w:val="00693834"/>
    <w:rsid w:val="006A66C7"/>
    <w:rsid w:val="006B32C8"/>
    <w:rsid w:val="006E6B88"/>
    <w:rsid w:val="0071519E"/>
    <w:rsid w:val="007F7A84"/>
    <w:rsid w:val="00814EDB"/>
    <w:rsid w:val="00815142"/>
    <w:rsid w:val="00853B3E"/>
    <w:rsid w:val="00866C89"/>
    <w:rsid w:val="00954106"/>
    <w:rsid w:val="009736F4"/>
    <w:rsid w:val="00981D37"/>
    <w:rsid w:val="00A016FF"/>
    <w:rsid w:val="00A51DE9"/>
    <w:rsid w:val="00A56B33"/>
    <w:rsid w:val="00B05962"/>
    <w:rsid w:val="00B10286"/>
    <w:rsid w:val="00B17868"/>
    <w:rsid w:val="00B7506F"/>
    <w:rsid w:val="00BA12B1"/>
    <w:rsid w:val="00D712C9"/>
    <w:rsid w:val="00DD0D50"/>
    <w:rsid w:val="00DE0761"/>
    <w:rsid w:val="00DF29B4"/>
    <w:rsid w:val="00EB6A52"/>
    <w:rsid w:val="00F2599E"/>
    <w:rsid w:val="00FB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9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9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9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9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9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9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9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9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59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VALENTIĆ USLUGE d.o.o. za građenje</izvorni_sadrzaj>
    <derivirana_varijabla naziv="DomainObject.Predmet.ProtustrankaFormated_1">  VALENTIĆ USLUGE d.o.o. za građenje</derivirana_varijabla>
  </DomainObject.Predmet.ProtustrankaFormated>
  <DomainObject.Predmet.ProtustrankaFormatedOIB>
    <izvorni_sadrzaj>  VALENTIĆ USLUGE d.o.o. za građenje, OIB 21399452300</izvorni_sadrzaj>
    <derivirana_varijabla naziv="DomainObject.Predmet.ProtustrankaFormatedOIB_1">  VALENTIĆ USLUGE d.o.o. za građenje, OIB 21399452300</derivirana_varijabla>
  </DomainObject.Predmet.ProtustrankaFormatedOIB>
  <DomainObject.Predmet.ProtustrankaFormatedWithAdress>
    <izvorni_sadrzaj> VALENTIĆ USLUGE d.o.o. za građenje, Šetalište Marka Marulića/bb, 21430 Nečujam</izvorni_sadrzaj>
    <derivirana_varijabla naziv="DomainObject.Predmet.ProtustrankaFormatedWithAdress_1"> VALENTIĆ USLUGE d.o.o. za građenje, Šetalište Marka Marulića/bb, 21430 Nečujam</derivirana_varijabla>
  </DomainObject.Predmet.ProtustrankaFormatedWithAdress>
  <DomainObject.Predmet.ProtustrankaFormatedWithAdressOIB>
    <izvorni_sadrzaj> VALENTIĆ USLUGE d.o.o. za građenje, OIB 21399452300, Šetalište Marka Marulića/bb, 21430 Nečujam</izvorni_sadrzaj>
    <derivirana_varijabla naziv="DomainObject.Predmet.ProtustrankaFormatedWithAdressOIB_1"> VALENTIĆ USLUGE d.o.o. za građenje, OIB 21399452300, Šetalište Marka Marulića/bb, 21430 Nečujam</derivirana_varijabla>
  </DomainObject.Predmet.ProtustrankaFormatedWithAdressOIB>
  <DomainObject.Predmet.ProtustrankaWithAdress>
    <izvorni_sadrzaj>VALENTIĆ USLUGE d.o.o. za građenje Šetalište Marka Marulića/bb, 21430 Nečujam</izvorni_sadrzaj>
    <derivirana_varijabla naziv="DomainObject.Predmet.ProtustrankaWithAdress_1">VALENTIĆ USLUGE d.o.o. za građenje Šetalište Marka Marulića/bb, 21430 Nečujam</derivirana_varijabla>
  </DomainObject.Predmet.ProtustrankaWithAdress>
  <DomainObject.Predmet.ProtustrankaWithAdressOIB>
    <izvorni_sadrzaj>VALENTIĆ USLUGE d.o.o. za građenje, OIB 21399452300, Šetalište Marka Marulića/bb, 21430 Nečujam</izvorni_sadrzaj>
    <derivirana_varijabla naziv="DomainObject.Predmet.ProtustrankaWithAdressOIB_1">VALENTIĆ USLUGE d.o.o. za građenje, OIB 21399452300, Šetalište Marka Marulića/bb, 21430 Nečujam</derivirana_varijabla>
  </DomainObject.Predmet.ProtustrankaWithAdressOIB>
  <DomainObject.Predmet.ProtustrankaNazivFormated>
    <izvorni_sadrzaj>VALENTIĆ USLUGE d.o.o. za građenje</izvorni_sadrzaj>
    <derivirana_varijabla naziv="DomainObject.Predmet.ProtustrankaNazivFormated_1">VALENTIĆ USLUGE d.o.o. za građenje</derivirana_varijabla>
  </DomainObject.Predmet.ProtustrankaNazivFormated>
  <DomainObject.Predmet.ProtustrankaNazivFormatedOIB>
    <izvorni_sadrzaj>VALENTIĆ USLUGE d.o.o. za građenje, OIB 21399452300</izvorni_sadrzaj>
    <derivirana_varijabla naziv="DomainObject.Predmet.ProtustrankaNazivFormatedOIB_1">VALENTIĆ USLUGE d.o.o. za građenje, OIB 21399452300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11243.47</izvorni_sadrzaj>
    <derivirana_varijabla naziv="DomainObject.Predmet.TrenutnaVrijednost_1">11243.47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VALENTIĆ USLUGE d.o.o. za građenje</item>
    </izvorni_sadrzaj>
    <derivirana_varijabla naziv="DomainObject.Predmet.ProtuStrankaListFormated_1">
      <item>VALENTIĆ USLUGE d.o.o. za građenje</item>
    </derivirana_varijabla>
  </DomainObject.Predmet.ProtuStrankaListFormated>
  <DomainObject.Predmet.ProtuStrankaListFormatedOIB>
    <izvorni_sadrzaj>
      <item>VALENTIĆ USLUGE d.o.o. za građenje, OIB 21399452300</item>
    </izvorni_sadrzaj>
    <derivirana_varijabla naziv="DomainObject.Predmet.ProtuStrankaListFormatedOIB_1">
      <item>VALENTIĆ USLUGE d.o.o. za građenje, OIB 21399452300</item>
    </derivirana_varijabla>
  </DomainObject.Predmet.ProtuStrankaListFormatedOIB>
  <DomainObject.Predmet.ProtuStrankaListFormatedWithAdress>
    <izvorni_sadrzaj>
      <item>VALENTIĆ USLUGE d.o.o. za građenje, Šetalište Marka Marulića/bb, 21430 Nečujam</item>
    </izvorni_sadrzaj>
    <derivirana_varijabla naziv="DomainObject.Predmet.ProtuStrankaListFormatedWithAdress_1">
      <item>VALENTIĆ USLUGE d.o.o. za građenje, Šetalište Marka Marulića/bb, 21430 Nečujam</item>
    </derivirana_varijabla>
  </DomainObject.Predmet.ProtuStrankaListFormatedWithAdress>
  <DomainObject.Predmet.ProtuStrankaListFormatedWithAdressOIB>
    <izvorni_sadrzaj>
      <item>VALENTIĆ USLUGE d.o.o. za građenje, OIB 21399452300, Šetalište Marka Marulića/bb, 21430 Nečujam</item>
    </izvorni_sadrzaj>
    <derivirana_varijabla naziv="DomainObject.Predmet.ProtuStrankaListFormatedWithAdressOIB_1">
      <item>VALENTIĆ USLUGE d.o.o. za građenje, OIB 21399452300, Šetalište Marka Marulića/bb, 21430 Nečujam</item>
    </derivirana_varijabla>
  </DomainObject.Predmet.ProtuStrankaListFormatedWithAdressOIB>
  <DomainObject.Predmet.ProtuStrankaListNazivFormated>
    <izvorni_sadrzaj>
      <item>VALENTIĆ USLUGE d.o.o. za građenje</item>
    </izvorni_sadrzaj>
    <derivirana_varijabla naziv="DomainObject.Predmet.ProtuStrankaListNazivFormated_1">
      <item>VALENTIĆ USLUGE d.o.o. za građenje</item>
    </derivirana_varijabla>
  </DomainObject.Predmet.ProtuStrankaListNazivFormated>
  <DomainObject.Predmet.ProtuStrankaListNazivFormatedOIB>
    <izvorni_sadrzaj>
      <item>VALENTIĆ USLUGE d.o.o. za građenje, OIB 21399452300</item>
    </izvorni_sadrzaj>
    <derivirana_varijabla naziv="DomainObject.Predmet.ProtuStrankaListNazivFormatedOIB_1">
      <item>VALENTIĆ USLUGE d.o.o. za građenje, OIB 21399452300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VALENTIĆ USLUGE d.o.o. za građenje</izvorni_sadrzaj>
    <derivirana_varijabla naziv="DomainObject.Predmet.ProtustrankaIDrugi_1">VALENTIĆ USLUGE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VALENTIĆ USLUGE d.o.o. za građenje, OIB 21399452300, Šetalište Marka Marulića/bb, 21430 Nečujam</izvorni_sadrzaj>
    <derivirana_varijabla naziv="DomainObject.Predmet.ProtustrankaIDrugiAdressOIB_1">VALENTIĆ USLUGE d.o.o. za građenje, OIB 21399452300, Šetalište Marka Marulića/bb,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VALENTIĆ USLUGE d.o.o. za građenje</item>
      <item>FINANCIJSKA AGENCIJA, RC SPLIT</item>
    </izvorni_sadrzaj>
    <derivirana_varijabla naziv="DomainObject.Predmet.SudioniciListNaziv_1">
      <item>VALENTIĆ USLUGE d.o.o. za građenje</item>
      <item>FINANCIJSKA AGENCIJA, RC SPLIT</item>
    </derivirana_varijabla>
  </DomainObject.Predmet.SudioniciListNaziv>
  <DomainObject.Predmet.SudioniciListAdressOIB>
    <izvorni_sadrzaj>
      <item>VALENTIĆ USLUGE d.o.o. za građenje, OIB 21399452300, Šetalište Marka Marulića/bb,21430 Nečujam</item>
      <item>FINANCIJSKA AGENCIJA, RC SPLIT, OIB 85821130368, Mažuranićevo šetalište 24 b,21000 Split</item>
    </izvorni_sadrzaj>
    <derivirana_varijabla naziv="DomainObject.Predmet.SudioniciListAdressOIB_1">
      <item>VALENTIĆ USLUGE d.o.o. za građenje, OIB 21399452300, Šetalište Marka Marulića/bb,21430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21399452300</item>
      <item>, OIB 85821130368</item>
    </izvorni_sadrzaj>
    <derivirana_varijabla naziv="DomainObject.Predmet.SudioniciListNazivOIB_1">
      <item>, OIB 21399452300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4216</properties:Characters>
  <properties:Lines>100</properties:Lines>
  <properties:Paragraphs>30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2016-09-13T06:57:00Z</dcterms:created>
  <dc:creator>Katarina Mikulić</dc:creator>
  <cp:lastModifiedBy>Katarina Mikulić</cp:lastModifiedBy>
  <cp:lastPrinted>2016-09-15T09:40:00Z</cp:lastPrinted>
  <dcterms:modified xmlns:xsi="http://www.w3.org/2001/XMLSchema-instance" xsi:type="dcterms:W3CDTF">2016-09-15T10:40:00Z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