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1e48" w14:paraId="f0f1e48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987" w:rsidP="00903987" w:rsidR="0090398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903987" w:rsidP="00903987" w:rsidR="0090398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903987" w:rsidP="00903987" w:rsidR="0090398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>
        <w:rPr>
          <w:rFonts w:hAnsi="Times New Roman" w:ascii="Times New Roman"/>
          <w:sz w:val="24"/>
        </w:rPr>
        <w:t>3048/16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903987" w:rsidP="00903987" w:rsidR="00903987" w:rsidRPr="004A0D6C">
      <w:pPr>
        <w:rPr>
          <w:rFonts w:hAnsi="Times New Roman" w:ascii="Times New Roman"/>
          <w:sz w:val="24"/>
        </w:rPr>
      </w:pPr>
    </w:p>
    <w:p w:rsidRDefault="00903987" w:rsidP="00903987" w:rsidR="00903987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903987" w:rsidP="00903987" w:rsidR="00903987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903987" w:rsidP="00903987" w:rsidR="00903987" w:rsidRPr="004A0D6C">
      <w:pPr>
        <w:jc w:val="center"/>
        <w:rPr>
          <w:rFonts w:hAnsi="Times New Roman" w:ascii="Times New Roman"/>
          <w:sz w:val="24"/>
        </w:rPr>
      </w:pPr>
    </w:p>
    <w:p w:rsidRDefault="00903987" w:rsidP="00903987" w:rsidR="00903987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Trgovački sud u Zagrebu po sucu pojedincu Vesni Malenica kao stečajnom sucu po prijedlogu predlagatelja </w:t>
      </w:r>
      <w:r>
        <w:rPr>
          <w:rFonts w:hAnsi="Times New Roman" w:ascii="Times New Roman"/>
          <w:sz w:val="24"/>
        </w:rPr>
        <w:t>Branko Đukić, Zagreb, Jezuitski trg 1, OIB 78689630545</w:t>
      </w:r>
      <w:r w:rsidRPr="004A0D6C">
        <w:rPr>
          <w:rFonts w:hAnsi="Times New Roman" w:ascii="Times New Roman"/>
          <w:sz w:val="24"/>
        </w:rPr>
        <w:t xml:space="preserve">, </w:t>
      </w:r>
      <w:r w:rsidR="00444EB4">
        <w:rPr>
          <w:rFonts w:hAnsi="Times New Roman" w:ascii="Times New Roman"/>
          <w:sz w:val="24"/>
        </w:rPr>
        <w:t xml:space="preserve">zastupan po punomoćniku Dino Vukšić odvjetnik iz Zagreba, Ilica 1a, </w:t>
      </w:r>
      <w:r>
        <w:rPr>
          <w:rFonts w:hAnsi="Times New Roman" w:ascii="Times New Roman"/>
          <w:sz w:val="24"/>
        </w:rPr>
        <w:t xml:space="preserve">za otvaranje </w:t>
      </w:r>
      <w:r w:rsidRPr="004A0D6C">
        <w:rPr>
          <w:rFonts w:hAnsi="Times New Roman" w:ascii="Times New Roman"/>
          <w:sz w:val="24"/>
        </w:rPr>
        <w:t xml:space="preserve">stečajnog postupka nad dužnikom </w:t>
      </w:r>
      <w:r>
        <w:rPr>
          <w:rFonts w:hAnsi="Times New Roman" w:ascii="Times New Roman"/>
          <w:sz w:val="24"/>
        </w:rPr>
        <w:t>STANOGRAD stambeno-graditeljska zadruga u likvidaciji, Zagreb, Ilica 109, OIB 488219479</w:t>
      </w:r>
      <w:r w:rsidR="00EE4773">
        <w:rPr>
          <w:rFonts w:hAnsi="Times New Roman" w:ascii="Times New Roman"/>
          <w:sz w:val="24"/>
        </w:rPr>
        <w:t>82, 8</w:t>
      </w:r>
      <w:r>
        <w:rPr>
          <w:rFonts w:hAnsi="Times New Roman" w:ascii="Times New Roman"/>
          <w:sz w:val="24"/>
        </w:rPr>
        <w:t>. studenog 2016.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029D1" w:rsidRPr="004A0D6C">
        <w:rPr>
          <w:rFonts w:hAnsi="Times New Roman" w:ascii="Times New Roman"/>
          <w:sz w:val="24"/>
        </w:rPr>
        <w:t xml:space="preserve">1. </w:t>
      </w:r>
      <w:r w:rsidR="00F47A0C" w:rsidRPr="004A0D6C">
        <w:rPr>
          <w:rFonts w:hAnsi="Times New Roman" w:ascii="Times New Roman"/>
          <w:sz w:val="24"/>
        </w:rPr>
        <w:t xml:space="preserve">Nalaže </w:t>
      </w:r>
      <w:r w:rsidR="00903987">
        <w:rPr>
          <w:rFonts w:hAnsi="Times New Roman" w:ascii="Times New Roman"/>
          <w:sz w:val="24"/>
        </w:rPr>
        <w:t>se predlagatelju Branko Đukić, Zagreb, Jezuitski trg 1, OIB 78689630545</w:t>
      </w:r>
    </w:p>
    <w:p w:rsidRDefault="00444EB4" w:rsidP="0062647D" w:rsidR="000577CF" w:rsidRPr="004A0D6C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</w:t>
      </w:r>
      <w:r w:rsidR="0062647D" w:rsidRPr="004A0D6C">
        <w:rPr>
          <w:rFonts w:hAnsi="Times New Roman" w:ascii="Times New Roman"/>
          <w:sz w:val="24"/>
        </w:rPr>
        <w:t xml:space="preserve"> </w:t>
      </w:r>
      <w:r w:rsidR="000577CF" w:rsidRPr="004A0D6C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4A0D6C">
        <w:rPr>
          <w:rFonts w:hAnsi="Times New Roman" w:ascii="Times New Roman"/>
          <w:sz w:val="24"/>
        </w:rPr>
        <w:t>2001</w:t>
      </w:r>
      <w:r w:rsidR="004A0D6C" w:rsidRPr="004A0D6C">
        <w:rPr>
          <w:rFonts w:hAnsi="Times New Roman" w:ascii="Times New Roman"/>
          <w:sz w:val="24"/>
        </w:rPr>
        <w:t>-</w:t>
      </w:r>
      <w:r w:rsidR="00903987">
        <w:rPr>
          <w:rFonts w:hAnsi="Times New Roman" w:ascii="Times New Roman"/>
          <w:sz w:val="24"/>
        </w:rPr>
        <w:t>304816</w:t>
      </w:r>
      <w:r w:rsidR="004A0D6C" w:rsidRPr="004A0D6C">
        <w:rPr>
          <w:rFonts w:hAnsi="Times New Roman" w:ascii="Times New Roman"/>
          <w:sz w:val="24"/>
        </w:rPr>
        <w:t>,</w:t>
      </w:r>
      <w:r w:rsidR="000577CF" w:rsidRPr="004A0D6C">
        <w:rPr>
          <w:rFonts w:hAnsi="Times New Roman" w:ascii="Times New Roman"/>
          <w:sz w:val="24"/>
        </w:rPr>
        <w:t xml:space="preserve"> </w:t>
      </w:r>
    </w:p>
    <w:p w:rsidRDefault="00444EB4" w:rsidP="0062647D" w:rsidR="0062647D" w:rsidRPr="004A0D6C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</w:t>
      </w:r>
      <w:r w:rsidR="0062647D" w:rsidRPr="004A0D6C">
        <w:rPr>
          <w:rFonts w:hAnsi="Times New Roman" w:ascii="Times New Roman"/>
          <w:sz w:val="24"/>
        </w:rPr>
        <w:t xml:space="preserve"> </w:t>
      </w:r>
      <w:r w:rsidR="000577CF" w:rsidRPr="004A0D6C">
        <w:rPr>
          <w:rFonts w:hAnsi="Times New Roman" w:ascii="Times New Roman"/>
          <w:sz w:val="24"/>
        </w:rPr>
        <w:t>da u roku osam dana pl</w:t>
      </w:r>
      <w:r w:rsidR="009C45F2">
        <w:rPr>
          <w:rFonts w:hAnsi="Times New Roman" w:ascii="Times New Roman"/>
          <w:sz w:val="24"/>
        </w:rPr>
        <w:t xml:space="preserve">ati dodatni iznos predujma od </w:t>
      </w:r>
      <w:r w:rsidR="009C45F2" w:rsidRPr="00444EB4">
        <w:rPr>
          <w:rFonts w:hAnsi="Times New Roman" w:ascii="Times New Roman"/>
          <w:sz w:val="24"/>
        </w:rPr>
        <w:t>15</w:t>
      </w:r>
      <w:r w:rsidR="000577CF" w:rsidRPr="00444EB4">
        <w:rPr>
          <w:rFonts w:hAnsi="Times New Roman" w:ascii="Times New Roman"/>
          <w:sz w:val="24"/>
        </w:rPr>
        <w:t>.000,00 kn</w:t>
      </w:r>
      <w:r w:rsidR="0062647D" w:rsidRPr="00444EB4">
        <w:rPr>
          <w:rFonts w:hAnsi="Times New Roman" w:ascii="Times New Roman"/>
          <w:sz w:val="24"/>
        </w:rPr>
        <w:t xml:space="preserve"> (</w:t>
      </w:r>
      <w:r w:rsidR="009C45F2" w:rsidRPr="00444EB4">
        <w:rPr>
          <w:rFonts w:hAnsi="Times New Roman" w:ascii="Times New Roman"/>
          <w:sz w:val="24"/>
        </w:rPr>
        <w:t>petnaest</w:t>
      </w:r>
      <w:r w:rsidR="0062647D" w:rsidRPr="00444EB4">
        <w:rPr>
          <w:rFonts w:hAnsi="Times New Roman" w:ascii="Times New Roman"/>
          <w:sz w:val="24"/>
        </w:rPr>
        <w:t xml:space="preserve"> tisuća</w:t>
      </w:r>
      <w:r w:rsidR="0062647D" w:rsidRPr="004A0D6C">
        <w:rPr>
          <w:rFonts w:hAnsi="Times New Roman" w:ascii="Times New Roman"/>
          <w:sz w:val="24"/>
        </w:rPr>
        <w:t xml:space="preserve">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="0062647D"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4A0D6C">
        <w:rPr>
          <w:rFonts w:hAnsi="Times New Roman" w:ascii="Times New Roman"/>
          <w:sz w:val="24"/>
          <w:lang w:val="pl-PL"/>
        </w:rPr>
        <w:t>-</w:t>
      </w:r>
      <w:r w:rsidR="00EB012C">
        <w:rPr>
          <w:rFonts w:hAnsi="Times New Roman" w:ascii="Times New Roman"/>
          <w:sz w:val="24"/>
          <w:lang w:val="pl-PL"/>
        </w:rPr>
        <w:t>304816</w:t>
      </w:r>
      <w:r w:rsidR="004A0D6C" w:rsidRPr="004A0D6C">
        <w:rPr>
          <w:rFonts w:hAnsi="Times New Roman" w:ascii="Times New Roman"/>
          <w:sz w:val="24"/>
          <w:lang w:val="pl-PL"/>
        </w:rPr>
        <w:t>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44EB4">
        <w:rPr>
          <w:rFonts w:hAnsi="Times New Roman" w:ascii="Times New Roman"/>
          <w:sz w:val="24"/>
        </w:rPr>
        <w:t>Ako podnositelj prijedloga za otvaranje stečajnog postupka</w:t>
      </w:r>
      <w:r w:rsidR="004029D1" w:rsidRPr="004A0D6C">
        <w:rPr>
          <w:rFonts w:hAnsi="Times New Roman" w:ascii="Times New Roman"/>
          <w:sz w:val="24"/>
        </w:rPr>
        <w:t xml:space="preserve"> ne </w:t>
      </w:r>
      <w:r w:rsidR="00444EB4">
        <w:rPr>
          <w:rFonts w:hAnsi="Times New Roman" w:ascii="Times New Roman"/>
          <w:sz w:val="24"/>
        </w:rPr>
        <w:t>u</w:t>
      </w:r>
      <w:r w:rsidR="004029D1" w:rsidRPr="004A0D6C">
        <w:rPr>
          <w:rFonts w:hAnsi="Times New Roman" w:ascii="Times New Roman"/>
          <w:sz w:val="24"/>
        </w:rPr>
        <w:t>plati predujam iz točke 1.</w:t>
      </w:r>
      <w:r w:rsidR="00444EB4">
        <w:rPr>
          <w:rFonts w:hAnsi="Times New Roman" w:ascii="Times New Roman"/>
          <w:sz w:val="24"/>
        </w:rPr>
        <w:t>1</w:t>
      </w:r>
      <w:r w:rsidR="004029D1" w:rsidRPr="004A0D6C">
        <w:rPr>
          <w:rFonts w:hAnsi="Times New Roman" w:ascii="Times New Roman"/>
          <w:sz w:val="24"/>
        </w:rPr>
        <w:t xml:space="preserve"> ove </w:t>
      </w:r>
      <w:r w:rsidR="00444EB4">
        <w:rPr>
          <w:rFonts w:hAnsi="Times New Roman" w:ascii="Times New Roman"/>
          <w:sz w:val="24"/>
        </w:rPr>
        <w:t>izreke u roku od osam dana, ista</w:t>
      </w:r>
      <w:r w:rsidR="004029D1" w:rsidRPr="004A0D6C">
        <w:rPr>
          <w:rFonts w:hAnsi="Times New Roman" w:ascii="Times New Roman"/>
          <w:sz w:val="24"/>
        </w:rPr>
        <w:t xml:space="preserve">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44EB4" w:rsidP="0062647D" w:rsidR="00444EB4" w:rsidRPr="004A0D6C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3. Ako podnositelj prijedloga za otvaranje stečajnog postupka</w:t>
      </w:r>
      <w:r w:rsidRPr="004A0D6C">
        <w:rPr>
          <w:rFonts w:hAnsi="Times New Roman" w:ascii="Times New Roman"/>
          <w:sz w:val="24"/>
        </w:rPr>
        <w:t xml:space="preserve"> ne </w:t>
      </w:r>
      <w:r>
        <w:rPr>
          <w:rFonts w:hAnsi="Times New Roman" w:ascii="Times New Roman"/>
          <w:sz w:val="24"/>
        </w:rPr>
        <w:t>u</w:t>
      </w:r>
      <w:r w:rsidRPr="004A0D6C">
        <w:rPr>
          <w:rFonts w:hAnsi="Times New Roman" w:ascii="Times New Roman"/>
          <w:sz w:val="24"/>
        </w:rPr>
        <w:t>plati predujam iz točke 1.</w:t>
      </w:r>
      <w:r>
        <w:rPr>
          <w:rFonts w:hAnsi="Times New Roman" w:ascii="Times New Roman"/>
          <w:sz w:val="24"/>
        </w:rPr>
        <w:t>2</w:t>
      </w:r>
      <w:r w:rsidRPr="004A0D6C">
        <w:rPr>
          <w:rFonts w:hAnsi="Times New Roman" w:ascii="Times New Roman"/>
          <w:sz w:val="24"/>
        </w:rPr>
        <w:t xml:space="preserve"> ove </w:t>
      </w:r>
      <w:r>
        <w:rPr>
          <w:rFonts w:hAnsi="Times New Roman" w:ascii="Times New Roman"/>
          <w:sz w:val="24"/>
        </w:rPr>
        <w:t>izreke u roku od osam dana, sud će prijedlog odbaciti kao nedopušten.</w:t>
      </w:r>
    </w:p>
    <w:p w:rsidRDefault="00444EB4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  <w:r w:rsidR="004A0D6C" w:rsidRPr="004A0D6C">
        <w:rPr>
          <w:rFonts w:hAnsi="Times New Roman" w:ascii="Times New Roman"/>
          <w:sz w:val="24"/>
          <w:lang w:val="pl-PL"/>
        </w:rPr>
        <w:t xml:space="preserve">. Radi naplate </w:t>
      </w:r>
      <w:r w:rsidR="004A0D6C">
        <w:rPr>
          <w:rFonts w:hAnsi="Times New Roman" w:ascii="Times New Roman"/>
          <w:sz w:val="24"/>
          <w:lang w:val="pl-PL"/>
        </w:rPr>
        <w:t>predujma</w:t>
      </w:r>
      <w:r>
        <w:rPr>
          <w:rFonts w:hAnsi="Times New Roman" w:ascii="Times New Roman"/>
          <w:sz w:val="24"/>
          <w:lang w:val="pl-PL"/>
        </w:rPr>
        <w:t xml:space="preserve"> iz točke 1.1 </w:t>
      </w:r>
      <w:r w:rsidR="004A0D6C" w:rsidRPr="004A0D6C">
        <w:rPr>
          <w:rFonts w:hAnsi="Times New Roman" w:ascii="Times New Roman"/>
          <w:sz w:val="24"/>
          <w:lang w:val="pl-PL"/>
        </w:rPr>
        <w:t xml:space="preserve">ovog rješenja, određuje se 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444EB4">
        <w:rPr>
          <w:rFonts w:hAnsi="Times New Roman" w:ascii="Times New Roman"/>
          <w:sz w:val="24"/>
        </w:rPr>
        <w:t>predlagatelja Branko Đukić, Zagreb, Jezuitski trg 1, OIB 78689630545,</w:t>
      </w:r>
      <w:r w:rsidRPr="004A0D6C">
        <w:rPr>
          <w:rFonts w:hAnsi="Times New Roman" w:ascii="Times New Roman"/>
          <w:sz w:val="24"/>
          <w:lang w:val="pl-PL"/>
        </w:rPr>
        <w:t xml:space="preserve"> sa svih njegovih</w:t>
      </w:r>
      <w:r w:rsidR="00444EB4">
        <w:rPr>
          <w:rFonts w:hAnsi="Times New Roman" w:ascii="Times New Roman"/>
          <w:sz w:val="24"/>
          <w:lang w:val="pl-PL"/>
        </w:rPr>
        <w:t>/njezinih</w:t>
      </w:r>
      <w:r w:rsidRPr="004A0D6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njegovoj</w:t>
      </w:r>
      <w:r w:rsidR="00444EB4">
        <w:rPr>
          <w:rFonts w:hAnsi="Times New Roman" w:ascii="Times New Roman"/>
          <w:sz w:val="24"/>
          <w:lang w:val="pl-PL"/>
        </w:rPr>
        <w:t>/njezinoj</w:t>
      </w:r>
      <w:r w:rsidRPr="004A0D6C">
        <w:rPr>
          <w:rFonts w:hAnsi="Times New Roman" w:ascii="Times New Roman"/>
          <w:sz w:val="24"/>
          <w:lang w:val="pl-PL"/>
        </w:rPr>
        <w:t xml:space="preserve">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="00444EB4">
        <w:rPr>
          <w:rFonts w:hAnsi="Times New Roman" w:ascii="Times New Roman"/>
          <w:sz w:val="24"/>
          <w:lang w:val="pl-PL"/>
        </w:rPr>
        <w:t>5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 w:rsidR="00444EB4">
        <w:rPr>
          <w:rFonts w:hAnsi="Times New Roman" w:ascii="Times New Roman"/>
          <w:sz w:val="24"/>
          <w:lang w:val="pl-PL"/>
        </w:rPr>
        <w:t>rovesti ovrhu određenu u točki 4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44EB4">
        <w:rPr>
          <w:rFonts w:hAnsi="Times New Roman" w:ascii="Times New Roman"/>
          <w:sz w:val="24"/>
        </w:rPr>
        <w:t>Podneskom od 29. ožujka 2016. predlagatelj Branko Đukić, Zagreb, Jezuitski trg 1, OIB 78689630545, predložio je otvaranje stečajnog postupka nad dužnikom STANOGRAD stambeno-graditeljska zadruga u likvidaciji, Zagreb, Ilica 109, OIB 48821947982.</w:t>
      </w:r>
    </w:p>
    <w:p w:rsidRDefault="005D02B1" w:rsidP="00444EB4" w:rsidR="00730864" w:rsidRPr="00444EB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730864"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="00730864"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</w:t>
      </w:r>
      <w:r w:rsidR="00730864" w:rsidRPr="00F04457">
        <w:rPr>
          <w:rFonts w:hAnsi="Times New Roman" w:ascii="Times New Roman"/>
          <w:sz w:val="24"/>
          <w:lang w:val="pl-PL"/>
        </w:rPr>
        <w:lastRenderedPageBreak/>
        <w:t xml:space="preserve">pristojbe na izdavanje potvrda potrebnih za </w:t>
      </w:r>
      <w:r w:rsidR="00730864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Ukoliko </w:t>
      </w:r>
      <w:r w:rsidR="00444EB4">
        <w:rPr>
          <w:rFonts w:hAnsi="Times New Roman" w:ascii="Times New Roman"/>
          <w:sz w:val="24"/>
        </w:rPr>
        <w:t>predlagatelj</w:t>
      </w:r>
      <w:r w:rsidRPr="004A0D6C">
        <w:rPr>
          <w:rFonts w:hAnsi="Times New Roman" w:ascii="Times New Roman"/>
          <w:sz w:val="24"/>
        </w:rPr>
        <w:t xml:space="preserve"> ne </w:t>
      </w:r>
      <w:r w:rsidR="00444EB4">
        <w:rPr>
          <w:rFonts w:hAnsi="Times New Roman" w:ascii="Times New Roman"/>
          <w:sz w:val="24"/>
        </w:rPr>
        <w:t>uplati</w:t>
      </w:r>
      <w:r w:rsidRPr="004A0D6C">
        <w:rPr>
          <w:rFonts w:hAnsi="Times New Roman" w:ascii="Times New Roman"/>
          <w:sz w:val="24"/>
        </w:rPr>
        <w:t xml:space="preserve"> predujam</w:t>
      </w:r>
      <w:r w:rsidR="00444EB4">
        <w:rPr>
          <w:rFonts w:hAnsi="Times New Roman" w:ascii="Times New Roman"/>
          <w:sz w:val="24"/>
        </w:rPr>
        <w:t xml:space="preserve"> iz točke 1.1.</w:t>
      </w:r>
      <w:r w:rsidRPr="004A0D6C">
        <w:rPr>
          <w:rFonts w:hAnsi="Times New Roman" w:ascii="Times New Roman"/>
          <w:sz w:val="24"/>
        </w:rPr>
        <w:t xml:space="preserve"> u propisanom roku, na odgovarajući način primijeniti će se pravila o prisilnoj naplati novčane kazne u parničnom postupku.</w:t>
      </w:r>
    </w:p>
    <w:p w:rsidRDefault="00444EB4" w:rsidP="00444EB4" w:rsidR="00444EB4" w:rsidRPr="004A0D6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 xml:space="preserve">Ukoliko </w:t>
      </w:r>
      <w:r>
        <w:rPr>
          <w:rFonts w:hAnsi="Times New Roman" w:ascii="Times New Roman"/>
          <w:sz w:val="24"/>
        </w:rPr>
        <w:t>predlagatelj</w:t>
      </w:r>
      <w:r w:rsidRPr="004A0D6C">
        <w:rPr>
          <w:rFonts w:hAnsi="Times New Roman" w:ascii="Times New Roman"/>
          <w:sz w:val="24"/>
        </w:rPr>
        <w:t xml:space="preserve"> ne </w:t>
      </w:r>
      <w:r>
        <w:rPr>
          <w:rFonts w:hAnsi="Times New Roman" w:ascii="Times New Roman"/>
          <w:sz w:val="24"/>
        </w:rPr>
        <w:t>uplati</w:t>
      </w:r>
      <w:r w:rsidRPr="004A0D6C">
        <w:rPr>
          <w:rFonts w:hAnsi="Times New Roman" w:ascii="Times New Roman"/>
          <w:sz w:val="24"/>
        </w:rPr>
        <w:t xml:space="preserve"> predujam</w:t>
      </w:r>
      <w:r>
        <w:rPr>
          <w:rFonts w:hAnsi="Times New Roman" w:ascii="Times New Roman"/>
          <w:sz w:val="24"/>
        </w:rPr>
        <w:t xml:space="preserve"> iz točke 1.2.</w:t>
      </w:r>
      <w:r w:rsidRPr="004A0D6C">
        <w:rPr>
          <w:rFonts w:hAnsi="Times New Roman" w:ascii="Times New Roman"/>
          <w:sz w:val="24"/>
        </w:rPr>
        <w:t xml:space="preserve"> u propisanom roku, </w:t>
      </w:r>
      <w:r>
        <w:rPr>
          <w:rFonts w:hAnsi="Times New Roman" w:ascii="Times New Roman"/>
          <w:sz w:val="24"/>
        </w:rPr>
        <w:t>postupiti će se shodno odredbi čl. 114 st. 5 Stečajnog zakona.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EE4773">
        <w:rPr>
          <w:rFonts w:hAnsi="Times New Roman" w:ascii="Times New Roman"/>
          <w:sz w:val="24"/>
        </w:rPr>
        <w:t>8</w:t>
      </w:r>
      <w:r w:rsidR="00444EB4">
        <w:rPr>
          <w:rFonts w:hAnsi="Times New Roman" w:ascii="Times New Roman"/>
          <w:sz w:val="24"/>
        </w:rPr>
        <w:t>. studeni 2016.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201399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BC5661" w:rsidR="00BC5661">
      <w:pPr>
        <w:rPr>
          <w:rFonts w:hAnsi="Times New Roman" w:ascii="Times New Roman"/>
          <w:sz w:val="24"/>
        </w:rPr>
      </w:pPr>
    </w:p>
    <w:p w:rsidRDefault="00201399" w:rsidP="00AB7A2F" w:rsidR="0020139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01399" w:rsidP="00995CE9" w:rsidR="0020139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201399" w:rsidR="00201399" w:rsidRPr="004A0D6C">
      <w:pPr>
        <w:rPr>
          <w:rFonts w:hAnsi="Times New Roman" w:ascii="Times New Roman"/>
          <w:sz w:val="24"/>
        </w:rPr>
      </w:pPr>
    </w:p>
    <w:sectPr w:rsidSect="009756E4" w:rsidR="00201399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444EB4">
      <w:t>3048/16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10590D"/>
    <w:rsid w:val="00124FFE"/>
    <w:rsid w:val="0013572B"/>
    <w:rsid w:val="0016426C"/>
    <w:rsid w:val="001D0D79"/>
    <w:rsid w:val="00201399"/>
    <w:rsid w:val="002C291E"/>
    <w:rsid w:val="00382E26"/>
    <w:rsid w:val="003D5BF1"/>
    <w:rsid w:val="00400EEF"/>
    <w:rsid w:val="004029D1"/>
    <w:rsid w:val="00444EB4"/>
    <w:rsid w:val="00457BC2"/>
    <w:rsid w:val="004A0D6C"/>
    <w:rsid w:val="004B110C"/>
    <w:rsid w:val="0051634A"/>
    <w:rsid w:val="00543ED3"/>
    <w:rsid w:val="00587951"/>
    <w:rsid w:val="005D02B1"/>
    <w:rsid w:val="005D04AC"/>
    <w:rsid w:val="0062647D"/>
    <w:rsid w:val="006341D0"/>
    <w:rsid w:val="006949AE"/>
    <w:rsid w:val="00730864"/>
    <w:rsid w:val="00753348"/>
    <w:rsid w:val="0077445F"/>
    <w:rsid w:val="008539D3"/>
    <w:rsid w:val="008C6827"/>
    <w:rsid w:val="008D14CD"/>
    <w:rsid w:val="00903987"/>
    <w:rsid w:val="00966A94"/>
    <w:rsid w:val="009756E4"/>
    <w:rsid w:val="009C45F2"/>
    <w:rsid w:val="00AC3274"/>
    <w:rsid w:val="00AE6C23"/>
    <w:rsid w:val="00AF1E61"/>
    <w:rsid w:val="00B26523"/>
    <w:rsid w:val="00BC5661"/>
    <w:rsid w:val="00C01819"/>
    <w:rsid w:val="00C94946"/>
    <w:rsid w:val="00CB68E8"/>
    <w:rsid w:val="00D037C6"/>
    <w:rsid w:val="00D70B59"/>
    <w:rsid w:val="00DB3CA9"/>
    <w:rsid w:val="00DF07E5"/>
    <w:rsid w:val="00E41840"/>
    <w:rsid w:val="00EB012C"/>
    <w:rsid w:val="00EB5A5F"/>
    <w:rsid w:val="00EB5F53"/>
    <w:rsid w:val="00EE477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3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39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3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3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3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39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3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3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troškove</izvorni_sadrzaj>
    <derivirana_varijabla naziv="DomainObject.Primjedba_1">predujam za troškove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STANOGRAD stambeno-graditeljska zadruga u likvidaciji</izvorni_sadrzaj>
    <derivirana_varijabla naziv="DomainObject.Predmet.ProtustrankaFormated_1">  STANOGRAD stambeno-graditeljska zadruga u likvidaciji</derivirana_varijabla>
  </DomainObject.Predmet.ProtustrankaFormated>
  <DomainObject.Predmet.ProtustrankaFormatedOIB>
    <izvorni_sadrzaj>  STANOGRAD stambeno-graditeljska zadruga u likvidaciji, OIB 48821947982</izvorni_sadrzaj>
    <derivirana_varijabla naziv="DomainObject.Predmet.ProtustrankaFormatedOIB_1">  STANOGRAD stambeno-graditeljska zadruga u likvidaciji, OIB 48821947982</derivirana_varijabla>
  </DomainObject.Predmet.ProtustrankaFormatedOIB>
  <DomainObject.Predmet.ProtustrankaFormatedWithAdress>
    <izvorni_sadrzaj> STANOGRAD stambeno-graditeljska zadruga u likvidaciji, Ilica 109, 10000 Zagreb</izvorni_sadrzaj>
    <derivirana_varijabla naziv="DomainObject.Predmet.ProtustrankaFormatedWithAdress_1"> STANOGRAD stambeno-graditeljska zadruga u likvidaciji, Ilica 109, 10000 Zagreb</derivirana_varijabla>
  </DomainObject.Predmet.ProtustrankaFormatedWithAdress>
  <DomainObject.Predmet.ProtustrankaFormatedWithAdressOIB>
    <izvorni_sadrzaj> STANOGRAD stambeno-graditeljska zadruga u likvidaciji, OIB 48821947982, Ilica 109, 10000 Zagreb</izvorni_sadrzaj>
    <derivirana_varijabla naziv="DomainObject.Predmet.ProtustrankaFormatedWithAdressOIB_1"> STANOGRAD stambeno-graditeljska zadruga u likvidaciji, OIB 48821947982, Ilica 109, 10000 Zagreb</derivirana_varijabla>
  </DomainObject.Predmet.ProtustrankaFormatedWithAdressOIB>
  <DomainObject.Predmet.ProtustrankaWithAdress>
    <izvorni_sadrzaj>STANOGRAD stambeno-graditeljska zadruga u likvidaciji Ilica 109, 10000 Zagreb</izvorni_sadrzaj>
    <derivirana_varijabla naziv="DomainObject.Predmet.ProtustrankaWithAdress_1">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</izvorni_sadrzaj>
    <derivirana_varijabla naziv="DomainObject.Predmet.ProtustrankaNazivFormated_1">STANOGRAD stambeno-graditeljska zadruga u likvidaciji</derivirana_varijabla>
  </DomainObject.Predmet.ProtustrankaNazivFormated>
  <DomainObject.Predmet.ProtustrankaNazivFormatedOIB>
    <izvorni_sadrzaj>STANOGRAD stambeno-graditeljska zadruga u likvidaciji, OIB 48821947982</izvorni_sadrzaj>
    <derivirana_varijabla naziv="DomainObject.Predmet.ProtustrankaNazivFormatedOIB_1">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MARKOVIĆ I PARTNERI odvjetničko društvo d.o.o.</izvorni_sadrzaj>
    <derivirana_varijabla naziv="DomainObject.Predmet.StrankaFormated_1">  Branko Đukić zastupanog po punomoćniku MARKOVIĆ I PARTNERI odvjetničko društvo d.o.o.</derivirana_varijabla>
  </DomainObject.Predmet.StrankaFormated>
  <DomainObject.Predmet.StrankaFormatedOIB>
    <izvorni_sadrzaj>  Branko Đukić, OIB 78689630545 zastupanog po punomoćniku MARKOVIĆ I PARTNERI odvjetničko društvo d.o.o.</izvorni_sadrzaj>
    <derivirana_varijabla naziv="DomainObject.Predmet.StrankaFormatedOIB_1">  Branko Đukić, OIB 78689630545 zastupanog po punomoćniku MARKOVIĆ I PARTNERI odvjetničko društvo d.o.o.</derivirana_varijabla>
  </DomainObject.Predmet.StrankaFormatedOIB>
  <DomainObject.Predmet.StrankaFormatedWithAdress>
    <izvorni_sadrzaj> Branko Đukić, Jezuitski Trg 1, 10000 Zagreb zastupanog po punomoćniku MARKOVIĆ I PARTNERI odvjetničko društvo d.o.o.</izvorni_sadrzaj>
    <derivirana_varijabla naziv="DomainObject.Predmet.StrankaFormatedWithAdress_1"> Branko Đukić, Jezuitski Trg 1, 10000 Zagreb zastupanog po punomoćniku MARKOVIĆ I PARTNERI odvjetničko društvo d.o.o.</derivirana_varijabla>
  </DomainObject.Predmet.StrankaFormatedWithAdress>
  <DomainObject.Predmet.StrankaFormatedWithAdressOIB>
    <izvorni_sadrzaj> Branko Đukić, OIB 78689630545, Jezuitski Trg 1, 10000 Zagreb zastupanog po punomoćniku MARKOVIĆ I PARTNERI odvjetničko društvo d.o.o.</izvorni_sadrzaj>
    <derivirana_varijabla naziv="DomainObject.Predmet.StrankaFormatedWithAdressOIB_1"> Branko Đukić, OIB 78689630545, Jezuitski Trg 1, 10000 Zagreb zastupanog po punomoćniku MARKOVIĆ I PARTNERI odvjetničko društvo d.o.o.</derivirana_varijabla>
  </DomainObject.Predmet.StrankaFormatedWithAdressOIB>
  <DomainObject.Predmet.StrankaWithAdress>
    <izvorni_sadrzaj>Branko Đukić Jezuitski Trg 1,10000 Zagreb</izvorni_sadrzaj>
    <derivirana_varijabla naziv="DomainObject.Predmet.StrankaWithAdress_1">Branko Đukić Jezuitski Trg 1,10000 Zagreb</derivirana_varijabla>
  </DomainObject.Predmet.StrankaWithAdress>
  <DomainObject.Predmet.StrankaWithAdressOIB>
    <izvorni_sadrzaj>Branko Đukić, OIB 78689630545, Jezuitski Trg 1,10000 Zagreb</izvorni_sadrzaj>
    <derivirana_varijabla naziv="DomainObject.Predmet.StrankaWithAdressOIB_1">Branko Đukić, OIB 78689630545, Jezuitski Trg 1,10000 Zagreb</derivirana_varijabla>
  </DomainObject.Predmet.StrankaWithAdressOIB>
  <DomainObject.Predmet.StrankaNazivFormated>
    <izvorni_sadrzaj>Branko Đukić</izvorni_sadrzaj>
    <derivirana_varijabla naziv="DomainObject.Predmet.StrankaNazivFormated_1">Branko Đukić</derivirana_varijabla>
  </DomainObject.Predmet.StrankaNazivFormated>
  <DomainObject.Predmet.StrankaNazivFormatedOIB>
    <izvorni_sadrzaj>Branko Đukić, OIB 78689630545</izvorni_sadrzaj>
    <derivirana_varijabla naziv="DomainObject.Predmet.StrankaNazivFormatedOIB_1">Branko Đukić, OIB 78689630545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Branko Đukić zastupanog po punomoćniku MARKOVIĆ I PARTNERI odvjetničko društvo d.o.o.</item>
    </izvorni_sadrzaj>
    <derivirana_varijabla naziv="DomainObject.Predmet.StrankaListFormated_1">
      <item>Branko Đukić zastupanog po punomoćniku MARKOVIĆ I PARTNERI odvjetničko društvo d.o.o.</item>
    </derivirana_varijabla>
  </DomainObject.Predmet.StrankaListFormated>
  <DomainObject.Predmet.StrankaListFormatedOIB>
    <izvorni_sadrzaj>
      <item>Branko Đukić, OIB 78689630545 zastupanog po punomoćniku MARKOVIĆ I PARTNERI odvjetničko društvo d.o.o.</item>
    </izvorni_sadrzaj>
    <derivirana_varijabla naziv="DomainObject.Predmet.StrankaListFormatedOIB_1">
      <item>Branko Đukić, OIB 78689630545 zastupanog po punomoćniku MARKOVIĆ I PARTNERI odvjetničko društvo d.o.o.</item>
    </derivirana_varijabla>
  </DomainObject.Predmet.StrankaListFormatedOIB>
  <DomainObject.Predmet.StrankaListFormatedWithAdress>
    <izvorni_sadrzaj>
      <item>Branko Đukić, Jezuitski Trg 1, 10000 Zagreb zastupanog po punomoćniku MARKOVIĆ I PARTNERI odvjetničko društvo d.o.o.</item>
    </izvorni_sadrzaj>
    <derivirana_varijabla naziv="DomainObject.Predmet.StrankaListFormatedWithAdress_1">
      <item>Branko Đukić, Jezuitski Trg 1, 10000 Zagreb zastupanog po punomoćniku MARKOVIĆ I PARTNERI odvjetničko društvo d.o.o.</item>
    </derivirana_varijabla>
  </DomainObject.Predmet.StrankaListFormatedWithAdress>
  <DomainObject.Predmet.StrankaListFormatedWithAdressOIB>
    <izvorni_sadrzaj>
      <item>Branko Đukić, OIB 78689630545, Jezuitski Trg 1, 10000 Zagreb zastupanog po punomoćniku MARKOVIĆ I PARTNERI odvjetničko društvo d.o.o.</item>
    </izvorni_sadrzaj>
    <derivirana_varijabla naziv="DomainObject.Predmet.StrankaListFormatedWithAdressOIB_1">
      <item>Branko Đukić, OIB 78689630545, Jezuitski Trg 1, 10000 Zagreb zastupanog po punomoćniku MARKOVIĆ I PARTNERI odvjetničko društvo d.o.o.</item>
    </derivirana_varijabla>
  </DomainObject.Predmet.StrankaListFormatedWithAdressOIB>
  <DomainObject.Predmet.StrankaListNazivFormated>
    <izvorni_sadrzaj>
      <item>Branko Đukić</item>
    </izvorni_sadrzaj>
    <derivirana_varijabla naziv="DomainObject.Predmet.StrankaListNazivFormated_1">
      <item>Branko Đukić</item>
    </derivirana_varijabla>
  </DomainObject.Predmet.StrankaListNazivFormated>
  <DomainObject.Predmet.StrankaListNazivFormatedOIB>
    <izvorni_sadrzaj>
      <item>Branko Đukić, OIB 78689630545</item>
    </izvorni_sadrzaj>
    <derivirana_varijabla naziv="DomainObject.Predmet.StrankaListNazivFormatedOIB_1">
      <item>Branko Đukić, OIB 78689630545</item>
    </derivirana_varijabla>
  </DomainObject.Predmet.StrankaListNazivFormatedOIB>
  <DomainObject.Predmet.ProtuStrankaListFormated>
    <izvorni_sadrzaj>
      <item>STANOGRAD stambeno-graditeljska zadruga u likvidaciji</item>
    </izvorni_sadrzaj>
    <derivirana_varijabla naziv="DomainObject.Predmet.ProtuStrankaListFormated_1">
      <item>STANOGRAD stambeno-graditeljska zadruga u likvidaciji</item>
    </derivirana_varijabla>
  </DomainObject.Predmet.ProtuStrankaListFormated>
  <DomainObject.Predmet.ProtuStrankaListFormatedOIB>
    <izvorni_sadrzaj>
      <item>STANOGRAD stambeno-graditeljska zadruga u likvidaciji, OIB 48821947982</item>
    </izvorni_sadrzaj>
    <derivirana_varijabla naziv="DomainObject.Predmet.ProtuStrankaListFormatedOIB_1">
      <item>STANOGRAD stambeno-graditeljska zadruga u likvidaciji, OIB 48821947982</item>
    </derivirana_varijabla>
  </DomainObject.Predmet.ProtuStrankaListFormatedOIB>
  <DomainObject.Predmet.ProtuStrankaListFormatedWithAdress>
    <izvorni_sadrzaj>
      <item>STANOGRAD stambeno-graditeljska zadruga u likvidaciji, Ilica 109, 10000 Zagreb</item>
    </izvorni_sadrzaj>
    <derivirana_varijabla naziv="DomainObject.Predmet.ProtuStrankaListFormatedWithAdress_1">
      <item>STANOGRAD stambeno-graditeljska zadruga u likvidaciji, Ilica 109, 10000 Zagreb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</item>
    </izvorni_sadrzaj>
    <derivirana_varijabla naziv="DomainObject.Predmet.ProtuStrankaListFormatedWithAdressOIB_1">
      <item>STANOGRAD stambeno-graditeljska zadruga u likvidaciji, OIB 48821947982, Ilica 109, 10000 Zagreb</item>
    </derivirana_varijabla>
  </DomainObject.Predmet.ProtuStrankaListFormatedWithAdressOIB>
  <DomainObject.Predmet.ProtuStrankaListNazivFormated>
    <izvorni_sadrzaj>
      <item>STANOGRAD stambeno-graditeljska zadruga u likvidaciji</item>
    </izvorni_sadrzaj>
    <derivirana_varijabla naziv="DomainObject.Predmet.ProtuStrankaListNazivFormated_1"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</derivirana_varijabla>
  </DomainObject.Predmet.ProtuStrankaListNazivFormatedOIB>
  <DomainObject.Predmet.OstaliListFormated>
    <izvorni_sadrzaj>
      <item>MARKOVIĆ I PARTNERI odvjetničko društvo d.o.o. punomoćnik sudionika u postupku Branko Đukić</item>
    </izvorni_sadrzaj>
    <derivirana_varijabla naziv="DomainObject.Predmet.OstaliListFormated_1">
      <item>MARKOVIĆ I PARTNERI odvjetničko društvo d.o.o. punomoćnik sudionika u postupku Branko Đukić</item>
    </derivirana_varijabla>
  </DomainObject.Predmet.OstaliListFormated>
  <DomainObject.Predmet.OstaliListFormatedOIB>
    <izvorni_sadrzaj>
      <item>MARKOVIĆ I PARTNERI odvjetničko društvo d.o.o., OIB 95883347155 punomoćnik sudionika u postupku Branko Đukić</item>
    </izvorni_sadrzaj>
    <derivirana_varijabla naziv="DomainObject.Predmet.OstaliListFormatedOIB_1">
      <item>MARKOVIĆ I PARTNERI odvjetničko društvo d.o.o., OIB 95883347155 punomoćnik sudionika u postupku Branko Đukić</item>
    </derivirana_varijabla>
  </DomainObject.Predmet.OstaliListFormatedOIB>
  <DomainObject.Predmet.OstaliListFormatedWithAdress>
    <izvorni_sadrzaj>
      <item>MARKOVIĆ I PARTNERI odvjetničko društvo d.o.o., Ilica 1a, 10000 Zagreb punomoćnik sudionika u postupku Branko Đukić</item>
    </izvorni_sadrzaj>
    <derivirana_varijabla naziv="DomainObject.Predmet.OstaliListFormatedWithAdress_1">
      <item>MARKOVIĆ I PARTNERI odvjetničko društvo d.o.o., Ilica 1a, 10000 Zagreb punomoćnik sudionika u postupku Branko Đukić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Branko Đukić</item>
    </izvorni_sadrzaj>
    <derivirana_varijabla naziv="DomainObject.Predmet.OstaliListFormatedWithAdressOIB_1">
      <item>MARKOVIĆ I PARTNERI odvjetničko društvo d.o.o., OIB 95883347155, Ilica 1a, 10000 Zagreb punomoćnik sudionika u postupku Branko Đukić</item>
    </derivirana_varijabla>
  </DomainObject.Predmet.OstaliListFormatedWithAdressOIB>
  <DomainObject.Predmet.OstaliListNazivFormated>
    <izvorni_sadrzaj>
      <item>MARKOVIĆ I PARTNERI odvjetničko društvo d.o.o.</item>
    </izvorni_sadrzaj>
    <derivirana_varijabla naziv="DomainObject.Predmet.OstaliListNazivFormated_1">
      <item>MARKOVIĆ I PARTNERI odvjetničko društvo d.o.o.</item>
    </derivirana_varijabla>
  </DomainObject.Predmet.OstaliListNazivFormated>
  <DomainObject.Predmet.OstaliListNazivFormatedOIB>
    <izvorni_sadrzaj>
      <item>MARKOVIĆ I PARTNERI odvjetničko društvo d.o.o., OIB 95883347155</item>
    </izvorni_sadrzaj>
    <derivirana_varijabla naziv="DomainObject.Predmet.OstaliListNazivFormatedOIB_1">
      <item>MARKOVIĆ I PARTNERI odvjetničko društvo d.o.o., OIB 95883347155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</izvorni_sadrzaj>
    <derivirana_varijabla naziv="DomainObject.Predmet.StrankaIDrugi_1">Branko Đukić</derivirana_varijabla>
  </DomainObject.Predmet.StrankaIDrugi>
  <DomainObject.Predmet.ProtustrankaIDrugi>
    <izvorni_sadrzaj>STANOGRAD stambeno-graditeljska zadruga u likvidaciji</izvorni_sadrzaj>
    <derivirana_varijabla naziv="DomainObject.Predmet.ProtustrankaIDrugi_1">STANOGRAD stambeno-graditeljska zadruga u likvidaciji</derivirana_varijabla>
  </DomainObject.Predmet.ProtustrankaIDrugi>
  <DomainObject.Predmet.StrankaIDrugiAdressOIB>
    <izvorni_sadrzaj>Branko Đukić, OIB 78689630545, Jezuitski Trg 1, 10000 Zagreb</izvorni_sadrzaj>
    <derivirana_varijabla naziv="DomainObject.Predmet.StrankaIDrugiAdressOIB_1">Branko Đukić, OIB 78689630545, Jezuitski Trg 1, 10000 Zagreb</derivirana_varijabla>
  </DomainObject.Predmet.StrankaIDrugiAdressOIB>
  <DomainObject.Predmet.ProtustrankaIDrugiAdressOIB>
    <izvorni_sadrzaj>STANOGRAD stambeno-graditeljska zadruga u likvidaciji, OIB 48821947982, Ilica 109, 10000 Zagreb</izvorni_sadrzaj>
    <derivirana_varijabla naziv="DomainObject.Predmet.ProtustrankaIDrugiAdressOIB_1">STANOGRAD stambeno-graditeljska zadruga u likvidaciji, OIB 48821947982,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MARKOVIĆ I PARTNERI odvjetničko društvo d.o.o.</item>
    </izvorni_sadrzaj>
    <derivirana_varijabla naziv="DomainObject.Predmet.SudioniciListNaziv_1">
      <item>Branko Đukić</item>
      <item>STANOGRAD stambeno-graditeljska zadruga u likvidaciji</item>
      <item>MARKOVIĆ I PARTNERI odvjetničko društvo d.o.o.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MARKOVIĆ I PARTNERI odvjetničko društvo d.o.o., OIB 95883347155, Ilica 1a,10000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MARKOVIĆ I PARTNERI odvjetničko društvo d.o.o., OIB 95883347155,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95883347155</item>
    </izvorni_sadrzaj>
    <derivirana_varijabla naziv="DomainObject.Predmet.SudioniciListNazivOIB_1">
      <item>, OIB 78689630545</item>
      <item>, OIB 48821947982</item>
      <item>, OIB 95883347155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DEC23-9906-4C87-8A28-34AAB1825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3010</properties:Characters>
  <properties:Lines>69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2016-11-07T09:48:00Z</dcterms:created>
  <dc:creator>ksvajger</dc:creator>
  <cp:lastModifiedBy>Kristina Švajger</cp:lastModifiedBy>
  <cp:lastPrinted>2016-11-08T08:09:00Z</cp:lastPrinted>
  <dcterms:modified xmlns:xsi="http://www.w3.org/2001/XMLSchema-instance" xsi:type="dcterms:W3CDTF">2016-11-08T08:09:00Z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