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B60A5" w:rsidR="009B28D7" w:rsidRPr="009B28D7">
        <w:tc>
          <w:tcPr>
            <w:tcW w:type="dxa" w:w="2985"/>
            <w:shd w:fill="auto" w:color="auto" w:val="clear"/>
          </w:tcPr>
          <w:p w:rsidRDefault="009B28D7" w:rsidP="00AB60A5" w:rsidR="009B28D7" w:rsidRPr="009B28D7">
            <w:pPr>
              <w:jc w:val="center"/>
              <w:rPr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9B28D7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B28D7" w:rsidP="00AB60A5" w:rsidR="009B28D7" w:rsidRPr="009B28D7">
            <w:pPr>
              <w:jc w:val="center"/>
              <w:rPr>
                <w:sz w:val="24"/>
                <w:szCs w:val="24"/>
                <w:lang w:eastAsia="en-AU"/>
              </w:rPr>
            </w:pPr>
            <w:r w:rsidRPr="009B28D7">
              <w:rPr>
                <w:sz w:val="24"/>
                <w:szCs w:val="24"/>
                <w:lang w:eastAsia="en-AU"/>
              </w:rPr>
              <w:t>Republika Hrvatska</w:t>
            </w:r>
          </w:p>
          <w:p w:rsidRDefault="009B28D7" w:rsidP="00AB60A5" w:rsidR="009B28D7" w:rsidRPr="009B28D7">
            <w:pPr>
              <w:jc w:val="center"/>
              <w:rPr>
                <w:sz w:val="24"/>
                <w:szCs w:val="24"/>
                <w:lang w:eastAsia="en-AU"/>
              </w:rPr>
            </w:pPr>
            <w:r w:rsidRPr="009B28D7">
              <w:rPr>
                <w:sz w:val="24"/>
                <w:szCs w:val="24"/>
                <w:lang w:eastAsia="en-AU"/>
              </w:rPr>
              <w:t>Trgovački sud u Varaždinu</w:t>
            </w:r>
          </w:p>
          <w:p w:rsidRDefault="009B28D7" w:rsidP="00AB60A5" w:rsidR="009B28D7" w:rsidRPr="009B28D7">
            <w:pPr>
              <w:jc w:val="center"/>
              <w:rPr>
                <w:sz w:val="24"/>
                <w:szCs w:val="24"/>
                <w:lang w:eastAsia="en-AU"/>
              </w:rPr>
            </w:pPr>
            <w:r w:rsidRPr="009B28D7">
              <w:rPr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992e054" w14:paraId="992e054" w:rsidRDefault="009B28D7" w:rsidP="009B28D7" w:rsidR="009B28D7" w:rsidRPr="009B28D7">
      <w:pPr>
        <w:jc w:val="right"/>
        <w15:collapsed w:val="false"/>
        <w:rPr>
          <w:sz w:val="24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B60A5" w:rsidR="009B28D7" w:rsidRPr="009B28D7">
        <w:trPr>
          <w:jc w:val="right"/>
        </w:trPr>
        <w:tc>
          <w:tcPr>
            <w:tcW w:type="dxa" w:w="4320"/>
          </w:tcPr>
          <w:p w:rsidRDefault="009B28D7" w:rsidP="009B28D7" w:rsidR="009B28D7" w:rsidRPr="009B28D7">
            <w:pPr>
              <w:jc w:val="right"/>
              <w:rPr>
                <w:sz w:val="24"/>
                <w:szCs w:val="24"/>
              </w:rPr>
            </w:pPr>
            <w:r w:rsidRPr="009B28D7">
              <w:rPr>
                <w:sz w:val="24"/>
                <w:szCs w:val="24"/>
              </w:rPr>
              <w:t>Poslovni broj: 4 St-</w:t>
            </w:r>
            <w:r>
              <w:rPr>
                <w:sz w:val="24"/>
                <w:szCs w:val="24"/>
              </w:rPr>
              <w:t>10/2019-3</w:t>
            </w:r>
          </w:p>
        </w:tc>
      </w:tr>
    </w:tbl>
    <w:p w:rsidRDefault="009B28D7" w:rsidP="009B28D7" w:rsidR="009B28D7" w:rsidRPr="009B28D7">
      <w:pPr>
        <w:jc w:val="right"/>
        <w:rPr>
          <w:sz w:val="24"/>
          <w:szCs w:val="24"/>
          <w:lang w:eastAsia="en-AU"/>
        </w:rPr>
      </w:pPr>
    </w:p>
    <w:p w:rsidRDefault="0026399D" w:rsidP="0026399D" w:rsidR="009B28D7" w:rsidRPr="00EE2AB0">
      <w:pPr>
        <w:jc w:val="both"/>
        <w:rPr>
          <w:sz w:val="24"/>
          <w:szCs w:val="24"/>
          <w:lang w:val="hr-HR"/>
        </w:rPr>
      </w:pPr>
      <w:r w:rsidRPr="009B28D7">
        <w:rPr>
          <w:sz w:val="24"/>
          <w:szCs w:val="24"/>
          <w:lang w:val="hr-HR"/>
        </w:rPr>
        <w:tab/>
      </w:r>
      <w:r w:rsidRPr="009B28D7">
        <w:rPr>
          <w:sz w:val="24"/>
          <w:szCs w:val="24"/>
          <w:lang w:val="hr-HR"/>
        </w:rPr>
        <w:tab/>
      </w:r>
      <w:r w:rsidRPr="009B28D7">
        <w:rPr>
          <w:sz w:val="24"/>
          <w:szCs w:val="24"/>
          <w:lang w:val="hr-HR"/>
        </w:rPr>
        <w:tab/>
      </w:r>
      <w:r w:rsidRPr="009B28D7">
        <w:rPr>
          <w:sz w:val="24"/>
          <w:szCs w:val="24"/>
          <w:lang w:val="hr-HR"/>
        </w:rPr>
        <w:tab/>
      </w:r>
      <w:r w:rsidRPr="009B28D7">
        <w:rPr>
          <w:sz w:val="24"/>
          <w:szCs w:val="24"/>
          <w:lang w:val="hr-HR"/>
        </w:rPr>
        <w:tab/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>
      <w:pPr>
        <w:pStyle w:val="Naslov2"/>
        <w:rPr>
          <w:b w:val="false"/>
          <w:szCs w:val="24"/>
        </w:rPr>
      </w:pPr>
      <w:r w:rsidRPr="00EE2AB0">
        <w:rPr>
          <w:b w:val="false"/>
          <w:szCs w:val="24"/>
        </w:rPr>
        <w:t>R J E Š E NJ E</w:t>
      </w:r>
    </w:p>
    <w:p w:rsidRDefault="00D315AD" w:rsidP="00D315AD" w:rsidR="00D315AD" w:rsidRPr="00D315AD">
      <w:pPr>
        <w:rPr>
          <w:lang w:val="hr-HR"/>
        </w:rPr>
      </w:pPr>
    </w:p>
    <w:p w:rsidRDefault="0026399D" w:rsidP="00BA6CA6" w:rsidR="0026399D" w:rsidRPr="00EE2AB0">
      <w:pPr>
        <w:rPr>
          <w:sz w:val="24"/>
          <w:szCs w:val="24"/>
          <w:lang w:val="hr-HR"/>
        </w:rPr>
      </w:pPr>
    </w:p>
    <w:p w:rsidRDefault="000343FA" w:rsidP="00CB6DAF" w:rsidR="00CB6DAF" w:rsidRPr="00637AE3">
      <w:pPr>
        <w:ind w:firstLine="720"/>
        <w:jc w:val="both"/>
        <w:rPr>
          <w:sz w:val="24"/>
          <w:szCs w:val="24"/>
        </w:rPr>
      </w:pPr>
      <w:r w:rsidRPr="00EE2AB0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760E6B" w:rsidRPr="00EE2AB0">
        <w:rPr>
          <w:sz w:val="24"/>
          <w:szCs w:val="24"/>
        </w:rPr>
        <w:t xml:space="preserve"> </w:t>
      </w:r>
      <w:r w:rsidR="009B28D7" w:rsidRPr="009B28D7">
        <w:rPr>
          <w:sz w:val="24"/>
          <w:szCs w:val="24"/>
        </w:rPr>
        <w:t>CEDRUS NOVO d.o.o.</w:t>
      </w:r>
      <w:r w:rsidR="009B28D7">
        <w:rPr>
          <w:sz w:val="24"/>
          <w:szCs w:val="24"/>
        </w:rPr>
        <w:t xml:space="preserve">, Toplička 15, Novi Marof, OIB: </w:t>
      </w:r>
      <w:r w:rsidR="009B28D7" w:rsidRPr="009B28D7">
        <w:rPr>
          <w:sz w:val="24"/>
          <w:szCs w:val="24"/>
        </w:rPr>
        <w:t>25982803127</w:t>
      </w:r>
      <w:r w:rsidR="00CB6DAF" w:rsidRPr="00637AE3">
        <w:rPr>
          <w:sz w:val="24"/>
          <w:szCs w:val="24"/>
        </w:rPr>
        <w:t xml:space="preserve">, </w:t>
      </w:r>
      <w:r w:rsidR="009B28D7">
        <w:rPr>
          <w:sz w:val="24"/>
          <w:szCs w:val="24"/>
        </w:rPr>
        <w:t>17. siječnja 2019</w:t>
      </w:r>
      <w:r w:rsidR="00CB6DAF" w:rsidRPr="00637AE3">
        <w:rPr>
          <w:sz w:val="24"/>
          <w:szCs w:val="24"/>
        </w:rPr>
        <w:t xml:space="preserve">.               </w:t>
      </w:r>
    </w:p>
    <w:p w:rsidRDefault="000343FA" w:rsidP="000343FA" w:rsidR="0026399D">
      <w:pPr>
        <w:jc w:val="both"/>
        <w:rPr>
          <w:sz w:val="24"/>
          <w:szCs w:val="24"/>
        </w:rPr>
      </w:pPr>
      <w:r w:rsidRPr="00637AE3">
        <w:rPr>
          <w:sz w:val="24"/>
          <w:szCs w:val="24"/>
        </w:rPr>
        <w:t xml:space="preserve">            </w:t>
      </w:r>
    </w:p>
    <w:p w:rsidRDefault="00D315AD" w:rsidP="000343FA" w:rsidR="00D315AD" w:rsidRPr="00637AE3">
      <w:pPr>
        <w:jc w:val="both"/>
        <w:rPr>
          <w:sz w:val="24"/>
          <w:szCs w:val="24"/>
          <w:lang w:val="hr-HR"/>
        </w:rPr>
      </w:pPr>
    </w:p>
    <w:p w:rsidRDefault="0026399D" w:rsidP="0026399D" w:rsidR="0026399D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 i j e š i o   j e</w:t>
      </w:r>
    </w:p>
    <w:p w:rsidRDefault="00D315AD" w:rsidP="0026399D" w:rsidR="00D315A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Pokreće se prethodni postupak radi utvrđivanja uvjeta za otvaranje stečajnog postupka nad dužnikom </w:t>
      </w:r>
      <w:r w:rsidR="009B28D7" w:rsidRPr="009B28D7">
        <w:rPr>
          <w:sz w:val="24"/>
          <w:szCs w:val="24"/>
        </w:rPr>
        <w:t>CEDRUS NOVO d.o.o.</w:t>
      </w:r>
      <w:r w:rsidR="009B28D7">
        <w:rPr>
          <w:sz w:val="24"/>
          <w:szCs w:val="24"/>
        </w:rPr>
        <w:t xml:space="preserve">, Toplička 15, Novi Marof, OIB: </w:t>
      </w:r>
      <w:r w:rsidR="009B28D7" w:rsidRPr="009B28D7">
        <w:rPr>
          <w:sz w:val="24"/>
          <w:szCs w:val="24"/>
        </w:rPr>
        <w:t>25982803127</w:t>
      </w:r>
      <w:r w:rsidRPr="00EE2AB0">
        <w:rPr>
          <w:sz w:val="24"/>
          <w:szCs w:val="24"/>
        </w:rPr>
        <w:t xml:space="preserve">. </w:t>
      </w:r>
    </w:p>
    <w:p w:rsidRDefault="0026399D" w:rsidP="0026399D" w:rsidR="0026399D" w:rsidRPr="00EE2AB0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9B28D7" w:rsidP="00760E6B" w:rsidR="0026399D" w:rsidRPr="00EE2AB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14. veljače 2019</w:t>
      </w:r>
      <w:r w:rsidR="0026399D" w:rsidRPr="00EE2AB0">
        <w:rPr>
          <w:b/>
          <w:sz w:val="24"/>
          <w:szCs w:val="24"/>
          <w:lang w:val="hr-HR"/>
        </w:rPr>
        <w:t xml:space="preserve">. u </w:t>
      </w:r>
      <w:r w:rsidR="00637AE3">
        <w:rPr>
          <w:b/>
          <w:sz w:val="24"/>
          <w:szCs w:val="24"/>
          <w:lang w:val="hr-HR"/>
        </w:rPr>
        <w:t>9:</w:t>
      </w:r>
      <w:r>
        <w:rPr>
          <w:b/>
          <w:sz w:val="24"/>
          <w:szCs w:val="24"/>
          <w:lang w:val="hr-HR"/>
        </w:rPr>
        <w:t>00</w:t>
      </w:r>
      <w:r w:rsidR="0026399D" w:rsidRPr="00EE2AB0">
        <w:rPr>
          <w:b/>
          <w:sz w:val="24"/>
          <w:szCs w:val="24"/>
          <w:lang w:val="hr-HR"/>
        </w:rPr>
        <w:t xml:space="preserve"> sati</w:t>
      </w: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left="1440"/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EE2AB0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A32E8">
      <w:pPr>
        <w:ind w:left="1440"/>
        <w:jc w:val="both"/>
        <w:rPr>
          <w:sz w:val="24"/>
          <w:szCs w:val="24"/>
          <w:lang w:val="hr-HR"/>
        </w:rPr>
      </w:pPr>
      <w:r w:rsidRPr="00BA32E8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637AE3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172E1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72E1">
        <w:rPr>
          <w:sz w:val="24"/>
          <w:szCs w:val="24"/>
          <w:lang w:val="hr-HR"/>
        </w:rPr>
        <w:t xml:space="preserve">predlagatelj FINANCIJSKA AGENCIJA, </w:t>
      </w:r>
      <w:r w:rsidRPr="00B172E1">
        <w:rPr>
          <w:sz w:val="24"/>
          <w:szCs w:val="24"/>
        </w:rPr>
        <w:t>Podružnica Varaždin, A. Cesarca 2</w:t>
      </w:r>
    </w:p>
    <w:p w:rsidRDefault="00B172E1" w:rsidP="008C03AF" w:rsidR="00C675E7" w:rsidRPr="00087A5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87A53">
        <w:rPr>
          <w:sz w:val="24"/>
          <w:szCs w:val="24"/>
          <w:lang w:val="hr-HR"/>
        </w:rPr>
        <w:t>direktor</w:t>
      </w:r>
      <w:r w:rsidR="0026399D" w:rsidRPr="00087A53">
        <w:rPr>
          <w:sz w:val="24"/>
          <w:szCs w:val="24"/>
          <w:lang w:val="hr-HR"/>
        </w:rPr>
        <w:t xml:space="preserve"> dužnika, </w:t>
      </w:r>
      <w:r w:rsidR="001775C5">
        <w:rPr>
          <w:sz w:val="24"/>
          <w:szCs w:val="24"/>
        </w:rPr>
        <w:t>Vjeran</w:t>
      </w:r>
      <w:r w:rsidR="00087A53" w:rsidRPr="00087A53">
        <w:rPr>
          <w:sz w:val="24"/>
          <w:szCs w:val="24"/>
        </w:rPr>
        <w:t xml:space="preserve"> Novoselec, Vladimira Nazora 22, Novi Marof</w:t>
      </w:r>
    </w:p>
    <w:p w:rsidRDefault="00B172E1" w:rsidP="00B172E1" w:rsidR="00B172E1" w:rsidRPr="00087A53">
      <w:pPr>
        <w:numPr>
          <w:ilvl w:val="0"/>
          <w:numId w:val="9"/>
        </w:numPr>
        <w:jc w:val="both"/>
        <w:rPr>
          <w:rStyle w:val="Naglaeno"/>
          <w:bCs w:val="false"/>
          <w:sz w:val="24"/>
          <w:szCs w:val="24"/>
          <w:lang w:val="hr-HR"/>
        </w:rPr>
      </w:pPr>
      <w:r w:rsidRPr="00087A53">
        <w:rPr>
          <w:sz w:val="24"/>
          <w:szCs w:val="24"/>
        </w:rPr>
        <w:t xml:space="preserve">Privredna banka Zagreb, </w:t>
      </w:r>
      <w:r w:rsidRPr="00087A53">
        <w:rPr>
          <w:rStyle w:val="Naglaeno"/>
          <w:b w:val="false"/>
          <w:sz w:val="24"/>
          <w:szCs w:val="24"/>
        </w:rPr>
        <w:t>Radnička cesta 50, Zagreb</w:t>
      </w:r>
    </w:p>
    <w:p w:rsidRDefault="00087A53" w:rsidP="00087A53" w:rsidR="00B172E1" w:rsidRPr="00087A53">
      <w:pPr>
        <w:pStyle w:val="Odlomakpopisa"/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087A53">
        <w:rPr>
          <w:sz w:val="24"/>
          <w:szCs w:val="24"/>
          <w:lang w:val="hr-HR"/>
        </w:rPr>
        <w:t xml:space="preserve">Erste &amp; Steiermarkische bank d.d., </w:t>
      </w:r>
      <w:r w:rsidRPr="00087A53">
        <w:rPr>
          <w:rStyle w:val="st1"/>
          <w:sz w:val="24"/>
          <w:szCs w:val="24"/>
        </w:rPr>
        <w:t>Jadranski trg 3A, Rijeka</w:t>
      </w:r>
    </w:p>
    <w:p w:rsidRDefault="00087A53" w:rsidP="00087A53" w:rsidR="00087A53" w:rsidRPr="00087A5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87A53">
        <w:rPr>
          <w:sz w:val="24"/>
          <w:szCs w:val="24"/>
          <w:lang w:val="hr-HR"/>
        </w:rPr>
        <w:t xml:space="preserve">Zagrebačka banka d.d, </w:t>
      </w:r>
      <w:r w:rsidRPr="00087A53">
        <w:rPr>
          <w:sz w:val="24"/>
          <w:szCs w:val="24"/>
        </w:rPr>
        <w:t>Trg bana Josipa Jelačića 10, Zagreb</w:t>
      </w:r>
    </w:p>
    <w:p w:rsidRDefault="00570C6D" w:rsidP="0026399D" w:rsidR="00570C6D" w:rsidRPr="00EE2AB0">
      <w:pPr>
        <w:jc w:val="both"/>
        <w:rPr>
          <w:sz w:val="24"/>
          <w:szCs w:val="24"/>
          <w:lang w:val="hr-HR"/>
        </w:rPr>
      </w:pPr>
    </w:p>
    <w:p w:rsidRDefault="008C03AF" w:rsidP="00BA32E8" w:rsidR="0026399D" w:rsidRPr="00EE2AB0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 xml:space="preserve">Nalaže se </w:t>
      </w:r>
      <w:r w:rsidR="00B172E1">
        <w:rPr>
          <w:sz w:val="24"/>
          <w:szCs w:val="24"/>
          <w:lang w:val="hr-HR"/>
        </w:rPr>
        <w:t>direktoru</w:t>
      </w:r>
      <w:r w:rsidR="00637AE3" w:rsidRPr="00637AE3">
        <w:rPr>
          <w:sz w:val="24"/>
          <w:szCs w:val="24"/>
          <w:lang w:val="hr-HR"/>
        </w:rPr>
        <w:t xml:space="preserve"> dužnika</w:t>
      </w:r>
      <w:r w:rsidR="00637AE3" w:rsidRPr="00637AE3">
        <w:rPr>
          <w:sz w:val="24"/>
          <w:szCs w:val="24"/>
        </w:rPr>
        <w:t xml:space="preserve"> </w:t>
      </w:r>
      <w:r w:rsidR="001775C5" w:rsidRPr="009B28D7">
        <w:rPr>
          <w:sz w:val="24"/>
          <w:szCs w:val="24"/>
        </w:rPr>
        <w:t>CEDRUS NOVO d.o.o.</w:t>
      </w:r>
      <w:r w:rsidR="00B172E1">
        <w:rPr>
          <w:sz w:val="24"/>
          <w:szCs w:val="24"/>
        </w:rPr>
        <w:t xml:space="preserve">, </w:t>
      </w:r>
      <w:r w:rsidR="001775C5">
        <w:rPr>
          <w:sz w:val="24"/>
          <w:szCs w:val="24"/>
        </w:rPr>
        <w:t>Vjeranu Novoselcu iz Novog Marofa, Vl. Nazora 22</w:t>
      </w:r>
      <w:r w:rsidR="00BA32E8" w:rsidRPr="00637AE3">
        <w:rPr>
          <w:sz w:val="24"/>
          <w:szCs w:val="24"/>
        </w:rPr>
        <w:t xml:space="preserve">, OIB: </w:t>
      </w:r>
      <w:r w:rsidR="001775C5">
        <w:rPr>
          <w:sz w:val="24"/>
          <w:szCs w:val="24"/>
        </w:rPr>
        <w:t>70154824883</w:t>
      </w:r>
      <w:r w:rsidR="0026399D" w:rsidRPr="00EE2AB0">
        <w:rPr>
          <w:sz w:val="24"/>
          <w:szCs w:val="24"/>
          <w:lang w:val="hr-HR"/>
        </w:rPr>
        <w:t xml:space="preserve"> da do da</w:t>
      </w:r>
      <w:r w:rsidR="0028293D" w:rsidRPr="00EE2AB0">
        <w:rPr>
          <w:sz w:val="24"/>
          <w:szCs w:val="24"/>
          <w:lang w:val="hr-HR"/>
        </w:rPr>
        <w:t>na održavanja ročišta iz točke 2</w:t>
      </w:r>
      <w:r w:rsidR="007312A4" w:rsidRPr="00EE2AB0">
        <w:rPr>
          <w:sz w:val="24"/>
          <w:szCs w:val="24"/>
          <w:lang w:val="hr-HR"/>
        </w:rPr>
        <w:t>. izreke ovog rješenja dostave</w:t>
      </w:r>
      <w:r w:rsidR="0026399D" w:rsidRPr="00EE2AB0">
        <w:rPr>
          <w:sz w:val="24"/>
          <w:szCs w:val="24"/>
          <w:lang w:val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7312A4" w:rsidP="0026399D" w:rsidR="007312A4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lastRenderedPageBreak/>
        <w:t>Obrazloženje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pStyle w:val="Tijeloteksta"/>
      </w:pPr>
      <w:r w:rsidRPr="00EE2AB0">
        <w:tab/>
        <w:t xml:space="preserve">Predlagatelj je podnio ovome sudu prijedlog za otvaranje stečajnog postupka nad dužnikom </w:t>
      </w:r>
      <w:r w:rsidR="00676E82" w:rsidRPr="00EE2AB0">
        <w:t xml:space="preserve">navodeći da dužnik na dan </w:t>
      </w:r>
      <w:r w:rsidR="006E206E">
        <w:t>7. siječnja 2019</w:t>
      </w:r>
      <w:r w:rsidR="005D6978" w:rsidRPr="00EE2AB0">
        <w:t xml:space="preserve">. u Očevidniku redoslijeda osnova za plaćanje ima evidentirane neizvršene osnove za plaćanje u neprekinutom razdoblju od </w:t>
      </w:r>
      <w:r w:rsidR="006E206E">
        <w:t>120</w:t>
      </w:r>
      <w:r w:rsidR="005D6978" w:rsidRPr="00EE2AB0">
        <w:t xml:space="preserve"> dana u ukupnom iznosu od </w:t>
      </w:r>
      <w:r w:rsidR="006E206E">
        <w:t>1.127.551,66</w:t>
      </w:r>
      <w:r w:rsidR="00BA32E8">
        <w:t xml:space="preserve"> </w:t>
      </w:r>
      <w:r w:rsidR="005D6978" w:rsidRPr="00EE2AB0">
        <w:t xml:space="preserve">kn te da dužnik ima </w:t>
      </w:r>
      <w:r w:rsidR="006E206E">
        <w:t>6 zaposlenih</w:t>
      </w:r>
      <w:r w:rsidRPr="00EE2AB0">
        <w:t>, čime je dokazao da su 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EE2AB0">
      <w:pPr>
        <w:pStyle w:val="Tijeloteksta"/>
      </w:pPr>
    </w:p>
    <w:p w:rsidRDefault="0026399D" w:rsidP="0026399D" w:rsidR="0026399D" w:rsidRPr="00EE2AB0">
      <w:pPr>
        <w:pStyle w:val="Tijeloteksta"/>
        <w:ind w:firstLine="720"/>
      </w:pPr>
      <w:r w:rsidRPr="00EE2AB0">
        <w:t xml:space="preserve">Zbog navedenog valjalo je u smislu čl. 115., 123. i 128. SZ odlučiti kao u izreci ovog rješenja. </w:t>
      </w:r>
    </w:p>
    <w:p w:rsidRDefault="0026399D" w:rsidP="0026399D" w:rsidR="0026399D" w:rsidRPr="00EE2AB0">
      <w:pPr>
        <w:jc w:val="center"/>
        <w:rPr>
          <w:sz w:val="24"/>
          <w:szCs w:val="24"/>
          <w:lang w:val="hr-HR"/>
        </w:rPr>
      </w:pPr>
    </w:p>
    <w:p w:rsidRDefault="00EA4141" w:rsidP="0026399D" w:rsidR="0026399D" w:rsidRPr="00EE2AB0">
      <w:pPr>
        <w:jc w:val="center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 Varaždinu</w:t>
      </w:r>
      <w:r w:rsidR="0026399D" w:rsidRPr="00EE2AB0">
        <w:rPr>
          <w:sz w:val="24"/>
          <w:szCs w:val="24"/>
          <w:lang w:val="hr-HR"/>
        </w:rPr>
        <w:t xml:space="preserve"> </w:t>
      </w:r>
      <w:r w:rsidR="006E206E">
        <w:rPr>
          <w:sz w:val="24"/>
          <w:szCs w:val="24"/>
          <w:lang w:val="hr-HR"/>
        </w:rPr>
        <w:t>17. siječnja 2019</w:t>
      </w:r>
      <w:r w:rsidR="0026399D"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</w:t>
      </w:r>
      <w:r w:rsidR="006E206E">
        <w:rPr>
          <w:sz w:val="24"/>
          <w:szCs w:val="24"/>
          <w:lang w:val="hr-HR"/>
        </w:rPr>
        <w:t xml:space="preserve">    </w:t>
      </w:r>
      <w:r w:rsidR="004A4095" w:rsidRPr="00EE2AB0">
        <w:rPr>
          <w:sz w:val="24"/>
          <w:szCs w:val="24"/>
          <w:lang w:val="hr-HR"/>
        </w:rPr>
        <w:t>Sudac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315AD" w:rsidR="002C6314" w:rsidRPr="00EE2AB0">
      <w:pPr>
        <w:ind w:firstLine="720"/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</w:r>
      <w:r w:rsidRPr="00EE2AB0">
        <w:rPr>
          <w:sz w:val="24"/>
          <w:szCs w:val="24"/>
          <w:lang w:val="hr-HR"/>
        </w:rPr>
        <w:tab/>
        <w:t xml:space="preserve">              Iris Hatvalić Nemec</w:t>
      </w:r>
      <w:r w:rsidR="002C6314" w:rsidRPr="00EE2AB0">
        <w:rPr>
          <w:sz w:val="24"/>
          <w:szCs w:val="24"/>
          <w:lang w:val="hr-HR"/>
        </w:rPr>
        <w:t xml:space="preserve"> </w:t>
      </w: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Protiv ovoga rješenja po</w:t>
      </w:r>
      <w:r w:rsidR="002954B8">
        <w:rPr>
          <w:sz w:val="24"/>
          <w:szCs w:val="24"/>
          <w:lang w:val="hr-HR"/>
        </w:rPr>
        <w:t>sebna žalba nije dopuštena</w:t>
      </w:r>
      <w:r w:rsidRPr="00EE2AB0">
        <w:rPr>
          <w:sz w:val="24"/>
          <w:szCs w:val="24"/>
          <w:lang w:val="hr-HR"/>
        </w:rPr>
        <w:t>.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  <w:r w:rsidRPr="00EE2AB0">
        <w:rPr>
          <w:sz w:val="24"/>
          <w:szCs w:val="24"/>
          <w:lang w:val="hr-HR"/>
        </w:rPr>
        <w:t>DNA:</w:t>
      </w:r>
    </w:p>
    <w:p w:rsidRDefault="006E206E" w:rsidP="006E206E" w:rsidR="006E206E" w:rsidRPr="00B172E1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72E1">
        <w:rPr>
          <w:sz w:val="24"/>
          <w:szCs w:val="24"/>
          <w:lang w:val="hr-HR"/>
        </w:rPr>
        <w:t xml:space="preserve">predlagatelj FINANCIJSKA AGENCIJA, </w:t>
      </w:r>
      <w:r w:rsidRPr="00B172E1">
        <w:rPr>
          <w:sz w:val="24"/>
          <w:szCs w:val="24"/>
        </w:rPr>
        <w:t>Podružnica Varaždin, A. Cesarca 2</w:t>
      </w:r>
    </w:p>
    <w:p w:rsidRDefault="006E206E" w:rsidP="006E206E" w:rsidR="006E206E" w:rsidRPr="00087A5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87A53">
        <w:rPr>
          <w:sz w:val="24"/>
          <w:szCs w:val="24"/>
          <w:lang w:val="hr-HR"/>
        </w:rPr>
        <w:t xml:space="preserve">direktor dužnika, </w:t>
      </w:r>
      <w:r>
        <w:rPr>
          <w:sz w:val="24"/>
          <w:szCs w:val="24"/>
        </w:rPr>
        <w:t>Vjeran</w:t>
      </w:r>
      <w:r w:rsidRPr="00087A53">
        <w:rPr>
          <w:sz w:val="24"/>
          <w:szCs w:val="24"/>
        </w:rPr>
        <w:t xml:space="preserve"> Novoselec, Vladimira Nazora 22, Novi Marof</w:t>
      </w:r>
    </w:p>
    <w:p w:rsidRDefault="006E206E" w:rsidP="006E206E" w:rsidR="006E206E" w:rsidRPr="00087A53">
      <w:pPr>
        <w:numPr>
          <w:ilvl w:val="0"/>
          <w:numId w:val="9"/>
        </w:numPr>
        <w:jc w:val="both"/>
        <w:rPr>
          <w:rStyle w:val="Naglaeno"/>
          <w:bCs w:val="false"/>
          <w:sz w:val="24"/>
          <w:szCs w:val="24"/>
          <w:lang w:val="hr-HR"/>
        </w:rPr>
      </w:pPr>
      <w:r w:rsidRPr="00087A53">
        <w:rPr>
          <w:sz w:val="24"/>
          <w:szCs w:val="24"/>
        </w:rPr>
        <w:t xml:space="preserve">Privredna banka Zagreb, </w:t>
      </w:r>
      <w:r w:rsidRPr="00087A53">
        <w:rPr>
          <w:rStyle w:val="Naglaeno"/>
          <w:b w:val="false"/>
          <w:sz w:val="24"/>
          <w:szCs w:val="24"/>
        </w:rPr>
        <w:t>Radnička cesta 50, Zagreb</w:t>
      </w:r>
    </w:p>
    <w:p w:rsidRDefault="006E206E" w:rsidP="006E206E" w:rsidR="006E206E" w:rsidRPr="00087A53">
      <w:pPr>
        <w:pStyle w:val="Odlomakpopisa"/>
        <w:numPr>
          <w:ilvl w:val="0"/>
          <w:numId w:val="9"/>
        </w:numPr>
        <w:jc w:val="both"/>
        <w:rPr>
          <w:rStyle w:val="st1"/>
          <w:sz w:val="24"/>
          <w:szCs w:val="24"/>
        </w:rPr>
      </w:pPr>
      <w:r w:rsidRPr="00087A53">
        <w:rPr>
          <w:sz w:val="24"/>
          <w:szCs w:val="24"/>
          <w:lang w:val="hr-HR"/>
        </w:rPr>
        <w:t xml:space="preserve">Erste &amp; Steiermarkische bank d.d., </w:t>
      </w:r>
      <w:r w:rsidRPr="00087A53">
        <w:rPr>
          <w:rStyle w:val="st1"/>
          <w:sz w:val="24"/>
          <w:szCs w:val="24"/>
        </w:rPr>
        <w:t>Jadranski trg 3A, Rijeka</w:t>
      </w:r>
    </w:p>
    <w:p w:rsidRDefault="006E206E" w:rsidP="006E206E" w:rsidR="006E206E" w:rsidRPr="00087A53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087A53">
        <w:rPr>
          <w:sz w:val="24"/>
          <w:szCs w:val="24"/>
          <w:lang w:val="hr-HR"/>
        </w:rPr>
        <w:t xml:space="preserve">Zagrebačka banka d.d, </w:t>
      </w:r>
      <w:r w:rsidRPr="00087A53">
        <w:rPr>
          <w:sz w:val="24"/>
          <w:szCs w:val="24"/>
        </w:rPr>
        <w:t>Trg bana Josipa Jelačića 10, Zagreb</w:t>
      </w:r>
    </w:p>
    <w:p w:rsidRDefault="0055777B" w:rsidP="00BA32E8" w:rsidR="0055777B" w:rsidRPr="00EE2AB0">
      <w:pPr>
        <w:pStyle w:val="Odlomakpopisa"/>
        <w:numPr>
          <w:ilvl w:val="0"/>
          <w:numId w:val="9"/>
        </w:numPr>
        <w:jc w:val="both"/>
        <w:rPr>
          <w:rStyle w:val="st1"/>
          <w:b/>
          <w:bCs/>
          <w:sz w:val="24"/>
          <w:szCs w:val="24"/>
        </w:rPr>
      </w:pPr>
      <w:r w:rsidRPr="00EE2AB0">
        <w:rPr>
          <w:rStyle w:val="st1"/>
          <w:sz w:val="24"/>
          <w:szCs w:val="24"/>
        </w:rPr>
        <w:t>e-oglasna ploča</w:t>
      </w:r>
    </w:p>
    <w:p w:rsidRDefault="0026399D" w:rsidP="0026399D" w:rsidR="0026399D" w:rsidRPr="00EE2AB0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EE2AB0">
      <w:pPr>
        <w:rPr>
          <w:sz w:val="24"/>
          <w:szCs w:val="24"/>
        </w:rPr>
      </w:pPr>
    </w:p>
    <w:sectPr w:rsidSect="009B28D7" w:rsidR="00FA597D" w:rsidRPr="00EE2AB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560" w:right="1416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925" w:rsidR="00436925">
      <w:r>
        <w:separator/>
      </w:r>
    </w:p>
  </w:endnote>
  <w:endnote w:id="0" w:type="continuationSeparator">
    <w:p w:rsidRDefault="00436925" w:rsidR="00436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925" w:rsidR="00436925">
      <w:r>
        <w:separator/>
      </w:r>
    </w:p>
  </w:footnote>
  <w:footnote w:id="0" w:type="continuationSeparator">
    <w:p w:rsidRDefault="00436925" w:rsidR="00436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533135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9B28D7" w:rsidP="00247B5B" w:rsidR="00D15D8D">
    <w:pPr>
      <w:pStyle w:val="Zaglavlje"/>
      <w:jc w:val="right"/>
    </w:pPr>
    <w:r w:rsidRPr="009B28D7">
      <w:rPr>
        <w:sz w:val="24"/>
        <w:szCs w:val="24"/>
      </w:rPr>
      <w:t>Poslovni broj: 4 St-</w:t>
    </w:r>
    <w:r>
      <w:rPr>
        <w:sz w:val="24"/>
        <w:szCs w:val="24"/>
      </w:rPr>
      <w:t>10/2019-3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135" w:rsidRPr="00533135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87A53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775C5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954B8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925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135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37AE3"/>
    <w:rsid w:val="006424F4"/>
    <w:rsid w:val="00643F7D"/>
    <w:rsid w:val="00676E82"/>
    <w:rsid w:val="00697D18"/>
    <w:rsid w:val="006B1B84"/>
    <w:rsid w:val="006B46E7"/>
    <w:rsid w:val="006C04DD"/>
    <w:rsid w:val="006C4C38"/>
    <w:rsid w:val="006C5AA1"/>
    <w:rsid w:val="006D0B5E"/>
    <w:rsid w:val="006E206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03AF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28D7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172E1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32E8"/>
    <w:rsid w:val="00BA5BE4"/>
    <w:rsid w:val="00BA6CA6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315AD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A4141"/>
    <w:rsid w:val="00EC18E5"/>
    <w:rsid w:val="00ED0444"/>
    <w:rsid w:val="00EE2AB0"/>
    <w:rsid w:val="00EE4E3B"/>
    <w:rsid w:val="00EE6AD9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1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D315AD"/>
    <w:rPr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D31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D31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1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D315AD"/>
    <w:rPr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D31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D31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2019.</izvorni_sadrzaj>
    <derivirana_varijabla naziv="DomainObject.Predmet.DatumOsnivanja_1">10.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CEDRUS NOVO društvo s ograničenom odgovornošću za trgovinu, proizvodnju i usluge zastupanog po punomoćniku Vjeran Novoselec</izvorni_sadrzaj>
    <derivirana_varijabla naziv="DomainObject.Predmet.ProtustrankaFormated_1">  CEDRUS NOVO društvo s ograničenom odgovornošću za trgovinu, proizvodnju i usluge zastupanog po punomoćniku Vjeran Novoselec</derivirana_varijabla>
  </DomainObject.Predmet.ProtustrankaFormated>
  <DomainObject.Predmet.ProtustrankaFormatedOIB>
    <izvorni_sadrzaj>  CEDRUS NOVO društvo s ograničenom odgovornošću za trgovinu, proizvodnju i usluge, OIB 25982803127 zastupanog po punomoćniku Vjeran Novoselec</izvorni_sadrzaj>
    <derivirana_varijabla naziv="DomainObject.Predmet.ProtustrankaFormatedOIB_1">  CEDRUS NOVO društvo s ograničenom odgovornošću za trgovinu, proizvodnju i usluge, OIB 25982803127 zastupanog po punomoćniku Vjeran Novoselec</derivirana_varijabla>
  </DomainObject.Predmet.ProtustrankaFormatedOIB>
  <DomainObject.Predmet.ProtustrankaFormatedWithAdress>
    <izvorni_sadrzaj> CEDRUS NOVO društvo s ograničenom odgovornošću za trgovinu, proizvodnju i usluge, Toplička 15, 42220 Novi Marof zastupanog po punomoćniku Vjeran Novoselec</izvorni_sadrzaj>
    <derivirana_varijabla naziv="DomainObject.Predmet.ProtustrankaFormatedWithAdress_1"> CEDRUS NOVO društvo s ograničenom odgovornošću za trgovinu, proizvodnju i usluge, Toplička 15, 42220 Novi Marof zastupanog po punomoćniku Vjeran Novoselec</derivirana_varijabla>
  </DomainObject.Predmet.ProtustrankaFormatedWithAdress>
  <DomainObject.Predmet.ProtustrankaFormatedWithAdressOIB>
    <izvorni_sadrzaj> CEDRUS NOVO društvo s ograničenom odgovornošću za trgovinu, proizvodnju i usluge, OIB 25982803127, Toplička 15, 42220 Novi Marof zastupanog po punomoćniku Vjeran Novoselec</izvorni_sadrzaj>
    <derivirana_varijabla naziv="DomainObject.Predmet.ProtustrankaFormatedWithAdressOIB_1"> CEDRUS NOVO društvo s ograničenom odgovornošću za trgovinu, proizvodnju i usluge, OIB 25982803127, Toplička 15, 42220 Novi Marof zastupanog po punomoćniku Vjeran Novoselec</derivirana_varijabla>
  </DomainObject.Predmet.ProtustrankaFormatedWithAdressOIB>
  <DomainObject.Predmet.ProtustrankaWithAdress>
    <izvorni_sadrzaj>CEDRUS NOVO društvo s ograničenom odgovornošću za trgovinu, proizvodnju i usluge Toplička 15, 42220 Novi Marof</izvorni_sadrzaj>
    <derivirana_varijabla naziv="DomainObject.Predmet.ProtustrankaWithAdress_1">CEDRUS NOVO društvo s ograničenom odgovornošću za trgovinu, proizvodnju i usluge Toplička 15, 42220 Novi Marof</derivirana_varijabla>
  </DomainObject.Predmet.ProtustrankaWithAdress>
  <DomainObject.Predmet.ProtustrankaWithAdressOIB>
    <izvorni_sadrzaj>CEDRUS NOVO društvo s ograničenom odgovornošću za trgovinu, proizvodnju i usluge, OIB 25982803127, Toplička 15, 42220 Novi Marof</izvorni_sadrzaj>
    <derivirana_varijabla naziv="DomainObject.Predmet.ProtustrankaWithAdressOIB_1">CEDRUS NOVO društvo s ograničenom odgovornošću za trgovinu, proizvodnju i usluge, OIB 25982803127, Toplička 15, 42220 Novi Marof</derivirana_varijabla>
  </DomainObject.Predmet.ProtustrankaWithAdressOIB>
  <DomainObject.Predmet.ProtustrankaNazivFormated>
    <izvorni_sadrzaj>CEDRUS NOVO društvo s ograničenom odgovornošću za trgovinu, proizvodnju i usluge</izvorni_sadrzaj>
    <derivirana_varijabla naziv="DomainObject.Predmet.ProtustrankaNazivFormated_1">CEDRUS NOVO društvo s ograničenom odgovornošću za trgovinu, proizvodnju i usluge</derivirana_varijabla>
  </DomainObject.Predmet.ProtustrankaNazivFormated>
  <DomainObject.Predmet.ProtustrankaNazivFormatedOIB>
    <izvorni_sadrzaj>CEDRUS NOVO društvo s ograničenom odgovornošću za trgovinu, proizvodnju i usluge, OIB 25982803127</izvorni_sadrzaj>
    <derivirana_varijabla naziv="DomainObject.Predmet.ProtustrankaNazivFormatedOIB_1">CEDRUS NOVO društvo s ograničenom odgovornošću za trgovinu, proizvodnju i usluge, OIB 25982803127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1127551.66</izvorni_sadrzaj>
    <derivirana_varijabla naziv="DomainObject.Predmet.TrenutnaVrijednost_1">1127551.66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CEDRUS NOVO društvo s ograničenom odgovornošću za trgovinu, proizvodnju i usluge zastupanog po punomoćniku Vjeran Novoselec</item>
    </izvorni_sadrzaj>
    <derivirana_varijabla naziv="DomainObject.Predmet.ProtuStrankaListFormated_1">
      <item>CEDRUS NOVO društvo s ograničenom odgovornošću za trgovinu, proizvodnju i usluge zastupanog po punomoćniku Vjeran Novoselec</item>
    </derivirana_varijabla>
  </DomainObject.Predmet.ProtuStrankaListFormated>
  <DomainObject.Predmet.ProtuStrankaListFormatedOIB>
    <izvorni_sadrzaj>
      <item>CEDRUS NOVO društvo s ograničenom odgovornošću za trgovinu, proizvodnju i usluge, OIB 25982803127 zastupanog po punomoćniku Vjeran Novoselec</item>
    </izvorni_sadrzaj>
    <derivirana_varijabla naziv="DomainObject.Predmet.ProtuStrankaListFormatedOIB_1">
      <item>CEDRUS NOVO društvo s ograničenom odgovornošću za trgovinu, proizvodnju i usluge, OIB 25982803127 zastupanog po punomoćniku Vjeran Novoselec</item>
    </derivirana_varijabla>
  </DomainObject.Predmet.ProtuStrankaListFormatedOIB>
  <DomainObject.Predmet.ProtuStrankaListFormatedWithAdress>
    <izvorni_sadrzaj>
      <item>CEDRUS NOVO društvo s ograničenom odgovornošću za trgovinu, proizvodnju i usluge, Toplička 15, 42220 Novi Marof zastupanog po punomoćniku Vjeran Novoselec</item>
    </izvorni_sadrzaj>
    <derivirana_varijabla naziv="DomainObject.Predmet.ProtuStrankaListFormatedWithAdress_1">
      <item>CEDRUS NOVO društvo s ograničenom odgovornošću za trgovinu, proizvodnju i usluge, Toplička 15, 42220 Novi Marof zastupanog po punomoćniku Vjeran Novoselec</item>
    </derivirana_varijabla>
  </DomainObject.Predmet.ProtuStrankaListFormatedWithAdress>
  <DomainObject.Predmet.ProtuStrankaListFormatedWithAdressOIB>
    <izvorni_sadrzaj>
      <item>CEDRUS NOVO društvo s ograničenom odgovornošću za trgovinu, proizvodnju i usluge, OIB 25982803127, Toplička 15, 42220 Novi Marof zastupanog po punomoćniku Vjeran Novoselec</item>
    </izvorni_sadrzaj>
    <derivirana_varijabla naziv="DomainObject.Predmet.ProtuStrankaListFormatedWithAdressOIB_1">
      <item>CEDRUS NOVO društvo s ograničenom odgovornošću za trgovinu, proizvodnju i usluge, OIB 25982803127, Toplička 15, 42220 Novi Marof zastupanog po punomoćniku Vjeran Novoselec</item>
    </derivirana_varijabla>
  </DomainObject.Predmet.ProtuStrankaListFormatedWithAdressOIB>
  <DomainObject.Predmet.ProtuStrankaListNazivFormated>
    <izvorni_sadrzaj>
      <item>CEDRUS NOVO društvo s ograničenom odgovornošću za trgovinu, proizvodnju i usluge</item>
    </izvorni_sadrzaj>
    <derivirana_varijabla naziv="DomainObject.Predmet.ProtuStrankaListNazivFormated_1">
      <item>CEDRUS NOVO društvo s ograničenom odgovornošću za trgovinu, proizvodnju i usluge</item>
    </derivirana_varijabla>
  </DomainObject.Predmet.ProtuStrankaListNazivFormated>
  <DomainObject.Predmet.ProtuStrankaListNazivFormatedOIB>
    <izvorni_sadrzaj>
      <item>CEDRUS NOVO društvo s ograničenom odgovornošću za trgovinu, proizvodnju i usluge, OIB 25982803127</item>
    </izvorni_sadrzaj>
    <derivirana_varijabla naziv="DomainObject.Predmet.ProtuStrankaListNazivFormatedOIB_1">
      <item>CEDRUS NOVO društvo s ograničenom odgovornošću za trgovinu, proizvodnju i usluge, OIB 25982803127</item>
    </derivirana_varijabla>
  </DomainObject.Predmet.ProtuStrankaListNazivFormatedOIB>
  <DomainObject.Predmet.OstaliListFormated>
    <izvorni_sadrzaj>
      <item>Sudski registar</item>
      <item>Vjeran Novoselec punomoćnik sudionika u postupku CEDRUS NOVO društvo s ograničenom odgovornošću za trgovinu, proizvodnju i usluge</item>
    </izvorni_sadrzaj>
    <derivirana_varijabla naziv="DomainObject.Predmet.OstaliListFormated_1">
      <item>Sudski registar</item>
      <item>Vjeran Novoselec punomoćnik sudionika u postupku CEDRUS NOVO društvo s ograničenom odgovornošću za trgovinu, proizvodnju i usluge</item>
    </derivirana_varijabla>
  </DomainObject.Predmet.OstaliListFormated>
  <DomainObject.Predmet.OstaliListFormatedOIB>
    <izvorni_sadrzaj>
      <item>Sudski registar</item>
      <item>Vjeran Novoselec, OIB 70154824883 punomoćnik sudionika u postupku CEDRUS NOVO društvo s ograničenom odgovornošću za trgovinu, proizvodnju i usluge</item>
    </izvorni_sadrzaj>
    <derivirana_varijabla naziv="DomainObject.Predmet.OstaliListFormatedOIB_1">
      <item>Sudski registar</item>
      <item>Vjeran Novoselec, OIB 70154824883 punomoćnik sudionika u postupku CEDRUS NOVO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Vjeran Novoselec, Vladimira Nazora 22, 42220 Novi Marof punomoćnik sudionika u postupku CEDRUS NOVO društvo s ograničenom odgovornošću za trgovinu, proizvodnju i usluge</item>
    </izvorni_sadrzaj>
    <derivirana_varijabla naziv="DomainObject.Predmet.OstaliListFormatedWithAdress_1">
      <item>Sudski registar</item>
      <item>Vjeran Novoselec, Vladimira Nazora 22, 42220 Novi Marof punomoćnik sudionika u postupku CEDRUS NOVO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Vjeran Novoselec, OIB 70154824883, Vladimira Nazora 22, 42220 Novi Marof punomoćnik sudionika u postupku CEDRUS NOVO društvo s ograničenom odgovornošću za trgovinu, proizvodnju i usluge</item>
    </izvorni_sadrzaj>
    <derivirana_varijabla naziv="DomainObject.Predmet.OstaliListFormatedWithAdressOIB_1">
      <item>Sudski registar</item>
      <item>Vjeran Novoselec, OIB 70154824883, Vladimira Nazora 22, 42220 Novi Marof punomoćnik sudionika u postupku CEDRUS NOVO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Vjeran Novoselec</item>
    </izvorni_sadrzaj>
    <derivirana_varijabla naziv="DomainObject.Predmet.OstaliListNazivFormated_1">
      <item>Sudski registar</item>
      <item>Vjeran Novoselec</item>
    </derivirana_varijabla>
  </DomainObject.Predmet.OstaliListNazivFormated>
  <DomainObject.Predmet.OstaliListNazivFormatedOIB>
    <izvorni_sadrzaj>
      <item>Sudski registar</item>
      <item>Vjeran Novoselec, OIB 70154824883</item>
    </izvorni_sadrzaj>
    <derivirana_varijabla naziv="DomainObject.Predmet.OstaliListNazivFormatedOIB_1">
      <item>Sudski registar</item>
      <item>Vjeran Novoselec, OIB 70154824883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CEDRUS NOVO društvo s ograničenom odgovornošću za trgovinu, proizvodnju i usluge</izvorni_sadrzaj>
    <derivirana_varijabla naziv="DomainObject.Predmet.ProtustrankaIDrugi_1">CEDRUS NOVO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CEDRUS NOVO društvo s ograničenom odgovornošću za trgovinu, proizvodnju i usluge, OIB 25982803127, Toplička 15, 42220 Novi Marof</izvorni_sadrzaj>
    <derivirana_varijabla naziv="DomainObject.Predmet.ProtustrankaIDrugiAdressOIB_1">CEDRUS NOVO društvo s ograničenom odgovornošću za trgovinu, proizvodnju i usluge, OIB 25982803127, Toplička 15,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CEDRUS NOVO društvo s ograničenom odgovornošću za trgovinu, proizvodnju i usluge</item>
      <item>Sudski registar</item>
      <item>Vjeran Novoselec</item>
    </izvorni_sadrzaj>
    <derivirana_varijabla naziv="DomainObject.Predmet.SudioniciListNaziv_1">
      <item>Financijska agencija</item>
      <item>CEDRUS NOVO društvo s ograničenom odgovornošću za trgovinu, proizvodnju i usluge</item>
      <item>Sudski registar</item>
      <item>Vjeran Novoselec</item>
    </derivirana_varijabla>
  </DomainObject.Predmet.SudioniciListNaziv>
  <DomainObject.Predmet.SudioniciListAdressOIB>
    <izvorni_sadrzaj>
      <item>Financijska agencija, OIB 85821130368, A. Cesarca 2,42000 Varaždin</item>
      <item>CEDRUS NOVO društvo s ograničenom odgovornošću za trgovinu, proizvodnju i usluge, OIB 25982803127, Toplička 15,42220 Novi Marof</item>
      <item>Sudski registar</item>
      <item>Vjeran Novoselec, OIB 70154824883, Vladimira Nazora 22,42220 Novi Marof</item>
    </izvorni_sadrzaj>
    <derivirana_varijabla naziv="DomainObject.Predmet.SudioniciListAdressOIB_1">
      <item>Financijska agencija, OIB 85821130368, A. Cesarca 2,42000 Varaždin</item>
      <item>CEDRUS NOVO društvo s ograničenom odgovornošću za trgovinu, proizvodnju i usluge, OIB 25982803127, Toplička 15,42220 Novi Marof</item>
      <item>Sudski registar</item>
      <item>Vjeran Novoselec, OIB 70154824883, Vladimira Nazora 22,42220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25982803127</item>
      <item>, OIB null</item>
      <item>, OIB 70154824883</item>
    </izvorni_sadrzaj>
    <derivirana_varijabla naziv="DomainObject.Predmet.SudioniciListNazivOIB_1">
      <item>, OIB 85821130368</item>
      <item>, OIB 25982803127</item>
      <item>, OIB null</item>
      <item>, OIB 70154824883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B63AD-28B4-4AA5-B7DB-2A3496633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439</properties:Words>
  <properties:Characters>2309</properties:Characters>
  <properties:Lines>79</properties:Lines>
  <properties:Paragraphs>34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2019-01-17T09:25:00Z</cp:lastPrinted>
  <dcterms:modified xmlns:xsi="http://www.w3.org/2001/XMLSchema-instance" xsi:type="dcterms:W3CDTF">2019-01-17T09:25:00Z</dcterms:modified>
  <cp:revision>15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(St-10-19-3 Rješenje-pokreće se prethodni postupak -17.1.19..docx)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