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6cc2" w14:paraId="0f26cc2" w:rsidRDefault="00B314E8" w:rsidP="00CC54F7" w:rsidR="00CC54F7" w:rsidRPr="00CC54F7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C54F7">
        <w:rPr>
          <w:rFonts w:hAnsi="Times New Roman" w:ascii="Times New Roman"/>
          <w:szCs w:val="24"/>
        </w:rPr>
        <w:tab/>
      </w:r>
      <w:r w:rsidR="00CC54F7" w:rsidRPr="00CC54F7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4  St-</w:t>
      </w:r>
      <w:r w:rsidR="00193B04">
        <w:rPr>
          <w:rFonts w:hAnsi="Times New Roman" w:ascii="Times New Roman"/>
          <w:szCs w:val="24"/>
        </w:rPr>
        <w:t>3683</w:t>
      </w:r>
      <w:r w:rsidR="0092754F">
        <w:rPr>
          <w:rFonts w:hAnsi="Times New Roman" w:ascii="Times New Roman"/>
          <w:szCs w:val="24"/>
        </w:rPr>
        <w:t>/</w:t>
      </w:r>
      <w:r w:rsidR="00CC54F7" w:rsidRPr="00CC54F7">
        <w:rPr>
          <w:rFonts w:hAnsi="Times New Roman" w:ascii="Times New Roman"/>
          <w:szCs w:val="24"/>
        </w:rPr>
        <w:t>16</w:t>
      </w:r>
    </w:p>
    <w:p w:rsidRDefault="00CC54F7" w:rsidP="00CC54F7" w:rsidR="00CC54F7" w:rsidRPr="00CC54F7">
      <w:pPr>
        <w:tabs>
          <w:tab w:pos="395" w:val="left"/>
        </w:tabs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noProof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REPUBLIKA HRVATSKA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TRGOVAČKI SUD U ZAGREBU</w:t>
      </w: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 xml:space="preserve">STALNA SLUŽBA </w:t>
      </w:r>
    </w:p>
    <w:p w:rsidRDefault="00CC54F7" w:rsidP="00CC54F7" w:rsidR="00CC54F7">
      <w:pPr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Karlovac, Trg hrvatskih branitelja 1</w:t>
      </w:r>
    </w:p>
    <w:p w:rsidRDefault="00E03B08" w:rsidP="00CC54F7" w:rsidR="00E03B08" w:rsidRPr="00CC54F7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CC54F7">
      <w:pPr>
        <w:jc w:val="both"/>
        <w:rPr>
          <w:rFonts w:hAnsi="Times New Roman" w:ascii="Times New Roman"/>
          <w:szCs w:val="24"/>
        </w:rPr>
      </w:pPr>
    </w:p>
    <w:p w:rsidRDefault="00CC54F7" w:rsidP="00CC54F7" w:rsidR="00CC54F7" w:rsidRPr="00CC54F7">
      <w:pPr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REPUBLIKA HRVATSKA</w:t>
      </w:r>
    </w:p>
    <w:p w:rsidRDefault="005507E2" w:rsidP="00CC54F7" w:rsidR="00CC54F7" w:rsidRPr="00CC54F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CC54F7" w:rsidP="00CC54F7" w:rsidR="00CC54F7">
      <w:pPr>
        <w:jc w:val="both"/>
        <w:rPr>
          <w:rFonts w:hAnsi="Times New Roman" w:ascii="Times New Roman"/>
          <w:szCs w:val="24"/>
        </w:rPr>
      </w:pPr>
    </w:p>
    <w:p w:rsidRDefault="00E03B08" w:rsidP="00CC54F7" w:rsidR="00E03B08" w:rsidRPr="00CC54F7">
      <w:pPr>
        <w:jc w:val="both"/>
        <w:rPr>
          <w:rFonts w:hAnsi="Times New Roman" w:ascii="Times New Roman"/>
          <w:szCs w:val="24"/>
        </w:rPr>
      </w:pPr>
    </w:p>
    <w:p w:rsidRDefault="00CC54F7" w:rsidP="002E5E0C" w:rsidR="00CC54F7" w:rsidRPr="00CC54F7">
      <w:pPr>
        <w:ind w:firstLine="720"/>
        <w:jc w:val="both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>Trgovački sud u Zagrebu, Stalna služba</w:t>
      </w:r>
      <w:r w:rsidRPr="00193B04">
        <w:rPr>
          <w:rFonts w:hAnsi="Times New Roman" w:ascii="Times New Roman"/>
          <w:szCs w:val="24"/>
        </w:rPr>
        <w:t>,</w:t>
      </w:r>
      <w:r w:rsidRPr="00193B04">
        <w:rPr>
          <w:rFonts w:hAnsi="Times New Roman" w:ascii="Times New Roman"/>
          <w:b/>
          <w:szCs w:val="24"/>
        </w:rPr>
        <w:t xml:space="preserve"> </w:t>
      </w:r>
      <w:r w:rsidRPr="00193B04">
        <w:rPr>
          <w:rFonts w:hAnsi="Times New Roman" w:ascii="Times New Roman"/>
          <w:szCs w:val="24"/>
        </w:rPr>
        <w:t>po sucu Goranki Boljkovac, kao stečajnom sucu, u stečajnom postupku nad stečajnim dužnikom</w:t>
      </w:r>
      <w:r w:rsidR="002E5E0C" w:rsidRPr="00193B04">
        <w:rPr>
          <w:rFonts w:hAnsi="Times New Roman" w:ascii="Times New Roman"/>
          <w:szCs w:val="24"/>
        </w:rPr>
        <w:t xml:space="preserve"> </w:t>
      </w:r>
      <w:r w:rsidR="00193B04" w:rsidRPr="00193B04">
        <w:rPr>
          <w:rFonts w:hAnsi="Times New Roman" w:ascii="Times New Roman"/>
          <w:szCs w:val="24"/>
        </w:rPr>
        <w:t>B.B. TREND d.</w:t>
      </w:r>
      <w:r w:rsidR="00EF313A">
        <w:rPr>
          <w:rFonts w:hAnsi="Times New Roman" w:ascii="Times New Roman"/>
          <w:szCs w:val="24"/>
        </w:rPr>
        <w:t>o.</w:t>
      </w:r>
      <w:r w:rsidR="00193B04" w:rsidRPr="00193B04">
        <w:rPr>
          <w:rFonts w:hAnsi="Times New Roman" w:ascii="Times New Roman"/>
          <w:szCs w:val="24"/>
        </w:rPr>
        <w:t>o. u stečaju, Zagreb, Jordanovac 93, OIB 62849465447,</w:t>
      </w:r>
      <w:r w:rsidRPr="00193B04">
        <w:rPr>
          <w:rFonts w:hAnsi="Times New Roman" w:ascii="Times New Roman"/>
          <w:szCs w:val="24"/>
        </w:rPr>
        <w:t xml:space="preserve"> dana </w:t>
      </w:r>
      <w:r w:rsidR="005507E2">
        <w:rPr>
          <w:rFonts w:hAnsi="Times New Roman" w:ascii="Times New Roman"/>
          <w:szCs w:val="24"/>
        </w:rPr>
        <w:t>22. svibnja</w:t>
      </w:r>
      <w:r w:rsidR="008D4E11" w:rsidRPr="00193B04">
        <w:rPr>
          <w:rFonts w:hAnsi="Times New Roman" w:ascii="Times New Roman"/>
          <w:szCs w:val="24"/>
        </w:rPr>
        <w:t xml:space="preserve"> 2018</w:t>
      </w:r>
      <w:r w:rsidR="008D4E11">
        <w:rPr>
          <w:rFonts w:hAnsi="Times New Roman" w:ascii="Times New Roman"/>
          <w:szCs w:val="24"/>
        </w:rPr>
        <w:t>.</w:t>
      </w:r>
    </w:p>
    <w:p w:rsidRDefault="00CC54F7" w:rsidP="00CC54F7" w:rsidR="00CC54F7">
      <w:pPr>
        <w:jc w:val="center"/>
        <w:rPr>
          <w:rFonts w:hAnsi="Times New Roman" w:ascii="Times New Roman"/>
          <w:szCs w:val="24"/>
        </w:rPr>
      </w:pPr>
    </w:p>
    <w:p w:rsidRDefault="00E03B08" w:rsidP="00CC54F7" w:rsidR="00E03B08">
      <w:pPr>
        <w:jc w:val="center"/>
        <w:rPr>
          <w:rFonts w:hAnsi="Times New Roman" w:ascii="Times New Roman"/>
          <w:szCs w:val="24"/>
        </w:rPr>
      </w:pPr>
    </w:p>
    <w:p w:rsidRDefault="005507E2" w:rsidP="00CC54F7" w:rsidR="00B314E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405F73">
        <w:rPr>
          <w:rFonts w:hAnsi="Times New Roman" w:ascii="Times New Roman"/>
          <w:szCs w:val="24"/>
        </w:rPr>
        <w:t xml:space="preserve"> o</w:t>
      </w:r>
      <w:r w:rsidR="00B314E8" w:rsidRPr="00CC54F7">
        <w:rPr>
          <w:rFonts w:hAnsi="Times New Roman" w:ascii="Times New Roman"/>
          <w:szCs w:val="24"/>
        </w:rPr>
        <w:t xml:space="preserve">   j e</w:t>
      </w:r>
    </w:p>
    <w:p w:rsidRDefault="00E03B08" w:rsidP="00CC54F7" w:rsidR="00E03B08">
      <w:pPr>
        <w:jc w:val="center"/>
        <w:rPr>
          <w:rFonts w:hAnsi="Times New Roman" w:ascii="Times New Roman"/>
          <w:szCs w:val="24"/>
        </w:rPr>
      </w:pPr>
    </w:p>
    <w:p w:rsidRDefault="00F24815" w:rsidP="00B314E8" w:rsidR="00F24815">
      <w:pPr>
        <w:pStyle w:val="Tijeloteksta"/>
        <w:rPr>
          <w:rFonts w:hAnsi="Times New Roman" w:ascii="Times New Roman"/>
          <w:szCs w:val="24"/>
        </w:rPr>
      </w:pPr>
    </w:p>
    <w:p w:rsidRDefault="007C3894" w:rsidP="00E03B08" w:rsidR="00E03B08">
      <w:pPr>
        <w:ind w:firstLine="708" w:right="5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Nalaže se Općinskom građanskom sudu u Zagrebu, Zemljišnoknjižni odjel Zagreb</w:t>
      </w:r>
      <w:r w:rsidR="005507E2" w:rsidRPr="00934DF0">
        <w:rPr>
          <w:rFonts w:hAnsi="Times New Roman" w:ascii="Times New Roman"/>
          <w:szCs w:val="24"/>
        </w:rPr>
        <w:t xml:space="preserve"> brisanje zabilježbe </w:t>
      </w:r>
      <w:r>
        <w:rPr>
          <w:rFonts w:hAnsi="Times New Roman" w:ascii="Times New Roman"/>
          <w:szCs w:val="24"/>
        </w:rPr>
        <w:t>rješenja</w:t>
      </w:r>
      <w:r w:rsidR="00E03B08">
        <w:rPr>
          <w:rFonts w:hAnsi="Times New Roman" w:ascii="Times New Roman"/>
          <w:szCs w:val="24"/>
        </w:rPr>
        <w:t xml:space="preserve"> Trgovačkog suda u Zagrebu posl.br. </w:t>
      </w:r>
      <w:r w:rsidR="00E03B08">
        <w:rPr>
          <w:rFonts w:hAnsi="Times New Roman" w:ascii="Times New Roman"/>
        </w:rPr>
        <w:t>St-3683/16-23 od 24. svibnja 2017. o prodaji nekretnine u stečajnom postupku,</w:t>
      </w:r>
      <w:r w:rsidR="005507E2">
        <w:rPr>
          <w:rFonts w:hAnsi="Times New Roman" w:ascii="Times New Roman"/>
          <w:szCs w:val="24"/>
        </w:rPr>
        <w:t xml:space="preserve"> pod brojem Z-</w:t>
      </w:r>
      <w:r w:rsidR="00E03B08">
        <w:rPr>
          <w:rFonts w:hAnsi="Times New Roman" w:ascii="Times New Roman"/>
          <w:szCs w:val="24"/>
        </w:rPr>
        <w:t xml:space="preserve">28158/2017, upisane </w:t>
      </w:r>
      <w:r w:rsidR="00E03B08">
        <w:rPr>
          <w:rFonts w:hAnsi="Times New Roman" w:ascii="Times New Roman"/>
        </w:rPr>
        <w:t xml:space="preserve">u zemljišne knjige Općinskog građanskog suda u Zagrebu, </w:t>
      </w:r>
      <w:r w:rsidR="00E03B08" w:rsidRPr="008E11A1">
        <w:rPr>
          <w:rFonts w:hAnsi="Times New Roman" w:ascii="Times New Roman"/>
        </w:rPr>
        <w:t>Zemljišnoknjižni odjel Zagreb, u zk.ul. 25019, kat. čestica 7971/2, k.o. Grad Zagreb, i to</w:t>
      </w:r>
      <w:r w:rsidR="00E03B08">
        <w:rPr>
          <w:rFonts w:hAnsi="Times New Roman" w:ascii="Times New Roman"/>
        </w:rPr>
        <w:t xml:space="preserve"> na</w:t>
      </w:r>
      <w:r w:rsidR="00E03B08" w:rsidRPr="008E11A1">
        <w:rPr>
          <w:rFonts w:hAnsi="Times New Roman" w:ascii="Times New Roman"/>
        </w:rPr>
        <w:t xml:space="preserve">: </w:t>
      </w:r>
      <w:r w:rsidR="00E03B08">
        <w:rPr>
          <w:rFonts w:hAnsi="Times New Roman" w:ascii="Times New Roman"/>
          <w:szCs w:val="24"/>
        </w:rPr>
        <w:t>8. suvlasničkom</w:t>
      </w:r>
      <w:r w:rsidR="00E03B08" w:rsidRPr="008E11A1">
        <w:rPr>
          <w:rFonts w:hAnsi="Times New Roman" w:ascii="Times New Roman"/>
          <w:szCs w:val="24"/>
        </w:rPr>
        <w:t xml:space="preserve"> di</w:t>
      </w:r>
      <w:r w:rsidR="00E03B08">
        <w:rPr>
          <w:rFonts w:hAnsi="Times New Roman" w:ascii="Times New Roman"/>
          <w:szCs w:val="24"/>
        </w:rPr>
        <w:t>jelu</w:t>
      </w:r>
      <w:r w:rsidR="00E03B08" w:rsidRPr="008E11A1">
        <w:rPr>
          <w:rFonts w:hAnsi="Times New Roman" w:ascii="Times New Roman"/>
          <w:szCs w:val="24"/>
        </w:rPr>
        <w:t xml:space="preserve">: 7,16/100 etažno vlasništvo (E-8), </w:t>
      </w:r>
      <w:r w:rsidR="00E03B08">
        <w:rPr>
          <w:rFonts w:hAnsi="Times New Roman" w:ascii="Times New Roman"/>
          <w:szCs w:val="24"/>
        </w:rPr>
        <w:t>i</w:t>
      </w:r>
      <w:r w:rsidR="00E03B08" w:rsidRPr="008E11A1">
        <w:rPr>
          <w:rFonts w:hAnsi="Times New Roman" w:ascii="Times New Roman"/>
          <w:szCs w:val="24"/>
        </w:rPr>
        <w:t xml:space="preserve"> 9. suvlasničk</w:t>
      </w:r>
      <w:r w:rsidR="00E03B08">
        <w:rPr>
          <w:rFonts w:hAnsi="Times New Roman" w:ascii="Times New Roman"/>
          <w:szCs w:val="24"/>
        </w:rPr>
        <w:t>om</w:t>
      </w:r>
      <w:r w:rsidR="00E03B08" w:rsidRPr="008E11A1">
        <w:rPr>
          <w:rFonts w:hAnsi="Times New Roman" w:ascii="Times New Roman"/>
          <w:szCs w:val="24"/>
        </w:rPr>
        <w:t xml:space="preserve"> di</w:t>
      </w:r>
      <w:r w:rsidR="00E03B08">
        <w:rPr>
          <w:rFonts w:hAnsi="Times New Roman" w:ascii="Times New Roman"/>
          <w:szCs w:val="24"/>
        </w:rPr>
        <w:t>jelu</w:t>
      </w:r>
      <w:r w:rsidR="00E03B08" w:rsidRPr="008E11A1">
        <w:rPr>
          <w:rFonts w:hAnsi="Times New Roman" w:ascii="Times New Roman"/>
          <w:szCs w:val="24"/>
        </w:rPr>
        <w:t>: 1</w:t>
      </w:r>
      <w:r w:rsidR="00E03B08">
        <w:rPr>
          <w:rFonts w:hAnsi="Times New Roman" w:ascii="Times New Roman"/>
          <w:szCs w:val="24"/>
        </w:rPr>
        <w:t>,97/100 etažno vlasništvo (E-9.</w:t>
      </w:r>
    </w:p>
    <w:p w:rsidRDefault="00546C1A" w:rsidP="00E03B08" w:rsidR="00546C1A">
      <w:pPr>
        <w:pStyle w:val="Tijeloteksta"/>
        <w:ind w:firstLine="708"/>
        <w:rPr>
          <w:rFonts w:hAnsi="Times New Roman" w:ascii="Times New Roman"/>
        </w:rPr>
      </w:pPr>
    </w:p>
    <w:p w:rsidRDefault="008E11A1" w:rsidP="008E11A1" w:rsidR="00966D0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E03B08" w:rsidP="008E11A1" w:rsidR="00E03B08">
      <w:pPr>
        <w:jc w:val="center"/>
        <w:rPr>
          <w:rFonts w:hAnsi="Times New Roman" w:ascii="Times New Roman"/>
        </w:rPr>
      </w:pPr>
    </w:p>
    <w:p w:rsidRDefault="008E11A1" w:rsidP="008E11A1" w:rsidR="00312D6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</w:p>
    <w:p w:rsidRDefault="008E11A1" w:rsidP="008E11A1" w:rsidR="008E11A1">
      <w:pPr>
        <w:ind w:firstLine="708" w:right="5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</w:rPr>
        <w:t xml:space="preserve">Rješenjem ovog suda posl.br. 7 St-3683/16 od 24. svibnja 2017. određena je prodaja nekretnina stečajnog dužnika upisanih u zemljišne knjige Općinskog građanskog suda u Zagrebu, </w:t>
      </w:r>
      <w:r w:rsidRPr="008E11A1">
        <w:rPr>
          <w:rFonts w:hAnsi="Times New Roman" w:ascii="Times New Roman"/>
        </w:rPr>
        <w:t xml:space="preserve">Zemljišnoknjižni odjel Zagreb, u zk.ul. 25019, kat. čestica 7971/2, k.o. Grad Zagreb, i to: </w:t>
      </w:r>
      <w:r w:rsidRPr="008E11A1">
        <w:rPr>
          <w:rFonts w:hAnsi="Times New Roman" w:ascii="Times New Roman"/>
          <w:szCs w:val="24"/>
        </w:rPr>
        <w:t>8. suvlasnički dio: 7,16/100 etažno vlasništvo (E-8), stan broj 8 u prizemlju, ukupne neto površine 63,03 čm u nacrtu sve označeno žutom bojom; 9. suvlasnički dio: 1,97/100 etažno vlasništvo (E-9), garaža broj 2 u suterenu, ukupne neto površine 17,39 čm, u nacrtu sve označeno tamno ružičastom bojom</w:t>
      </w:r>
      <w:r>
        <w:rPr>
          <w:rFonts w:hAnsi="Times New Roman" w:ascii="Times New Roman"/>
          <w:szCs w:val="24"/>
        </w:rPr>
        <w:t>.</w:t>
      </w:r>
    </w:p>
    <w:p w:rsidRDefault="00E03B08" w:rsidP="008E11A1" w:rsidR="00E03B08">
      <w:pPr>
        <w:ind w:firstLine="708" w:right="58"/>
        <w:jc w:val="both"/>
        <w:rPr>
          <w:rFonts w:hAnsi="Times New Roman" w:ascii="Times New Roman"/>
          <w:szCs w:val="24"/>
        </w:rPr>
      </w:pPr>
    </w:p>
    <w:p w:rsidRDefault="00E03B08" w:rsidP="008E11A1" w:rsidR="00E03B08">
      <w:pPr>
        <w:ind w:firstLine="708" w:right="5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Pravomoćnim rješenjem ovog suda posl.br. St-3683/16-28 od 25. travnja 2018. stavljeno je u cijelosti izvan snage rješenje o prodaji ovog suda posl.br. St-3683/16-23 od 24. svibnja 2017.</w:t>
      </w:r>
    </w:p>
    <w:p w:rsidRDefault="00E03B08" w:rsidP="008E11A1" w:rsidR="00E03B08">
      <w:pPr>
        <w:ind w:firstLine="708" w:right="58"/>
        <w:jc w:val="both"/>
        <w:rPr>
          <w:rFonts w:hAnsi="Times New Roman" w:ascii="Times New Roman"/>
          <w:szCs w:val="24"/>
        </w:rPr>
      </w:pPr>
    </w:p>
    <w:p w:rsidRDefault="00E03B08" w:rsidP="008E11A1" w:rsidR="00E03B08">
      <w:pPr>
        <w:ind w:firstLine="708" w:right="5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navedenog, valjalo je ovim zaključkom odrediti brisanje zabilježbe prodaje nekretnine u stečajnom postupku upisane pod brojem Z-28158/2017, pa je riješeno kao u izreci ovog zaključka.</w:t>
      </w:r>
    </w:p>
    <w:p w:rsidRDefault="008E11A1" w:rsidP="008E11A1" w:rsidR="008E11A1">
      <w:pPr>
        <w:ind w:firstLine="708" w:right="58"/>
        <w:jc w:val="both"/>
        <w:rPr>
          <w:rFonts w:hAnsi="Times New Roman" w:ascii="Times New Roman"/>
          <w:szCs w:val="24"/>
        </w:rPr>
      </w:pPr>
    </w:p>
    <w:p w:rsidRDefault="00DD56BE" w:rsidP="00D31DA8" w:rsidR="009F7D47">
      <w:pPr>
        <w:pStyle w:val="Tijeloteksta"/>
        <w:jc w:val="center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 xml:space="preserve">U </w:t>
      </w:r>
      <w:r w:rsidR="00737A4B" w:rsidRPr="00CC54F7">
        <w:rPr>
          <w:rFonts w:hAnsi="Times New Roman" w:ascii="Times New Roman"/>
          <w:szCs w:val="24"/>
        </w:rPr>
        <w:t>Karlovcu</w:t>
      </w:r>
      <w:r w:rsidR="00F24815" w:rsidRPr="00CC54F7">
        <w:rPr>
          <w:rFonts w:hAnsi="Times New Roman" w:ascii="Times New Roman"/>
          <w:szCs w:val="24"/>
        </w:rPr>
        <w:t xml:space="preserve"> </w:t>
      </w:r>
      <w:r w:rsidR="00E03B08">
        <w:rPr>
          <w:rFonts w:hAnsi="Times New Roman" w:ascii="Times New Roman"/>
          <w:szCs w:val="24"/>
        </w:rPr>
        <w:t>22. svibnja</w:t>
      </w:r>
      <w:r w:rsidR="00966D00">
        <w:rPr>
          <w:rFonts w:hAnsi="Times New Roman" w:ascii="Times New Roman"/>
          <w:szCs w:val="24"/>
        </w:rPr>
        <w:t xml:space="preserve"> 2018</w:t>
      </w:r>
      <w:r w:rsidR="00737A4B" w:rsidRPr="00CC54F7">
        <w:rPr>
          <w:rFonts w:hAnsi="Times New Roman" w:ascii="Times New Roman"/>
          <w:szCs w:val="24"/>
        </w:rPr>
        <w:t xml:space="preserve">. </w:t>
      </w:r>
    </w:p>
    <w:p w:rsidRDefault="00207BB3" w:rsidP="00D31DA8" w:rsidR="00207BB3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207BB3" w:rsidP="00D31DA8" w:rsidR="00207BB3" w:rsidRPr="00CC54F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CC54F7">
      <w:pPr>
        <w:pStyle w:val="Tijeloteksta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="0002468E" w:rsidRPr="00CC54F7">
        <w:rPr>
          <w:rFonts w:hAnsi="Times New Roman" w:ascii="Times New Roman"/>
          <w:szCs w:val="24"/>
        </w:rPr>
        <w:t xml:space="preserve">         </w:t>
      </w:r>
      <w:r w:rsidR="005F3CB6" w:rsidRPr="00CC54F7">
        <w:rPr>
          <w:rFonts w:hAnsi="Times New Roman" w:ascii="Times New Roman"/>
          <w:szCs w:val="24"/>
        </w:rPr>
        <w:t xml:space="preserve">     </w:t>
      </w:r>
      <w:r w:rsidR="0002468E" w:rsidRPr="00CC54F7">
        <w:rPr>
          <w:rFonts w:hAnsi="Times New Roman" w:ascii="Times New Roman"/>
          <w:szCs w:val="24"/>
        </w:rPr>
        <w:t xml:space="preserve"> </w:t>
      </w:r>
      <w:r w:rsidRPr="00CC54F7">
        <w:rPr>
          <w:rFonts w:hAnsi="Times New Roman" w:ascii="Times New Roman"/>
          <w:szCs w:val="24"/>
        </w:rPr>
        <w:tab/>
      </w:r>
      <w:r w:rsidR="00A52A60" w:rsidRPr="00CC54F7">
        <w:rPr>
          <w:rFonts w:hAnsi="Times New Roman" w:ascii="Times New Roman"/>
          <w:szCs w:val="24"/>
        </w:rPr>
        <w:t xml:space="preserve">    </w:t>
      </w:r>
      <w:r w:rsidR="007A4FA5" w:rsidRPr="00CC54F7">
        <w:rPr>
          <w:rFonts w:hAnsi="Times New Roman" w:ascii="Times New Roman"/>
          <w:szCs w:val="24"/>
        </w:rPr>
        <w:t xml:space="preserve">  </w:t>
      </w:r>
      <w:r w:rsidRPr="00CC54F7">
        <w:rPr>
          <w:rFonts w:hAnsi="Times New Roman" w:ascii="Times New Roman"/>
          <w:szCs w:val="24"/>
        </w:rPr>
        <w:t>Sudac:</w:t>
      </w:r>
    </w:p>
    <w:p w:rsidRDefault="00737A4B" w:rsidP="005F3CB6" w:rsidR="009C5CFC">
      <w:pPr>
        <w:pStyle w:val="Tijeloteksta"/>
        <w:jc w:val="right"/>
        <w:rPr>
          <w:rFonts w:hAnsi="Times New Roman" w:ascii="Times New Roman"/>
          <w:szCs w:val="24"/>
        </w:rPr>
      </w:pP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</w:r>
      <w:r w:rsidR="0002468E" w:rsidRPr="00CC54F7">
        <w:rPr>
          <w:rFonts w:hAnsi="Times New Roman" w:ascii="Times New Roman"/>
          <w:szCs w:val="24"/>
        </w:rPr>
        <w:t xml:space="preserve">           </w:t>
      </w:r>
      <w:r w:rsidRPr="00CC54F7">
        <w:rPr>
          <w:rFonts w:hAnsi="Times New Roman" w:ascii="Times New Roman"/>
          <w:szCs w:val="24"/>
        </w:rPr>
        <w:tab/>
      </w:r>
      <w:r w:rsidRPr="00CC54F7">
        <w:rPr>
          <w:rFonts w:hAnsi="Times New Roman" w:ascii="Times New Roman"/>
          <w:szCs w:val="24"/>
        </w:rPr>
        <w:tab/>
        <w:t>Goranka Boljkovac</w:t>
      </w:r>
      <w:r w:rsidR="00312D6D">
        <w:rPr>
          <w:rFonts w:hAnsi="Times New Roman" w:ascii="Times New Roman"/>
          <w:szCs w:val="24"/>
        </w:rPr>
        <w:t>, v.r.</w:t>
      </w:r>
    </w:p>
    <w:p w:rsidRDefault="00115902" w:rsidP="005F3CB6" w:rsidR="00115902" w:rsidRPr="00CC54F7">
      <w:pPr>
        <w:pStyle w:val="Tijeloteksta"/>
        <w:jc w:val="right"/>
        <w:rPr>
          <w:rFonts w:hAnsi="Times New Roman" w:ascii="Times New Roman"/>
          <w:szCs w:val="24"/>
        </w:rPr>
      </w:pPr>
    </w:p>
    <w:p w:rsidRDefault="00115902" w:rsidP="00115902" w:rsidR="00115902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</w:t>
      </w:r>
      <w:r w:rsidRPr="007A5897">
        <w:rPr>
          <w:rFonts w:hAnsi="Times New Roman" w:ascii="Times New Roman"/>
          <w:szCs w:val="24"/>
        </w:rPr>
        <w:t xml:space="preserve"> o pravnom lijeku:</w:t>
      </w:r>
      <w:r w:rsidRPr="007A5897">
        <w:rPr>
          <w:rFonts w:hAnsi="Times New Roman" w:ascii="Times New Roman"/>
          <w:szCs w:val="24"/>
        </w:rPr>
        <w:tab/>
      </w:r>
      <w:r w:rsidR="00312D6D">
        <w:rPr>
          <w:rFonts w:hAnsi="Times New Roman" w:ascii="Times New Roman"/>
          <w:szCs w:val="24"/>
        </w:rPr>
        <w:t>Za točnost otpravka-</w:t>
      </w:r>
    </w:p>
    <w:p w:rsidRDefault="00C0116A" w:rsidP="00C0116A" w:rsidR="00C0116A" w:rsidRPr="007A5897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</w:t>
      </w:r>
      <w:r w:rsidR="00E03B08">
        <w:rPr>
          <w:rFonts w:hAnsi="Times New Roman" w:ascii="Times New Roman"/>
          <w:szCs w:val="24"/>
        </w:rPr>
        <w:t>zaključka nije</w:t>
      </w:r>
      <w:r w:rsidRPr="007A5897">
        <w:rPr>
          <w:rFonts w:hAnsi="Times New Roman" w:ascii="Times New Roman"/>
          <w:szCs w:val="24"/>
        </w:rPr>
        <w:t xml:space="preserve"> dopuštena žalba</w:t>
      </w:r>
      <w:r w:rsidR="00E03B08">
        <w:rPr>
          <w:rFonts w:hAnsi="Times New Roman" w:ascii="Times New Roman"/>
          <w:szCs w:val="24"/>
        </w:rPr>
        <w:t>.</w:t>
      </w:r>
      <w:r w:rsidRPr="007A589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312D6D">
        <w:rPr>
          <w:rFonts w:hAnsi="Times New Roman" w:ascii="Times New Roman"/>
          <w:szCs w:val="24"/>
        </w:rPr>
        <w:t>ovlašteni službenik:</w:t>
      </w:r>
    </w:p>
    <w:p w:rsidRDefault="00C0116A" w:rsidP="004E611C" w:rsidR="00C0116A">
      <w:pPr>
        <w:tabs>
          <w:tab w:pos="6900" w:val="left"/>
        </w:tabs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 </w:t>
      </w:r>
      <w:r w:rsidR="004E611C">
        <w:rPr>
          <w:rFonts w:hAnsi="Times New Roman" w:ascii="Times New Roman"/>
          <w:szCs w:val="24"/>
        </w:rPr>
        <w:tab/>
      </w:r>
      <w:r w:rsidR="00312D6D">
        <w:rPr>
          <w:rFonts w:hAnsi="Times New Roman" w:ascii="Times New Roman"/>
          <w:szCs w:val="24"/>
        </w:rPr>
        <w:t>Renata Klokočki</w:t>
      </w:r>
    </w:p>
    <w:p w:rsidRDefault="005F3CB6" w:rsidR="005F3CB6" w:rsidRPr="00CC54F7">
      <w:pPr>
        <w:rPr>
          <w:rFonts w:hAnsi="Times New Roman" w:ascii="Times New Roman"/>
          <w:szCs w:val="24"/>
        </w:rPr>
      </w:pPr>
    </w:p>
    <w:sectPr w:rsidSect="00E03B08" w:rsidR="005F3CB6" w:rsidRPr="00CC54F7">
      <w:headerReference w:type="even" r:id="rId11"/>
      <w:headerReference w:type="default" r:id="rId12"/>
      <w:pgSz w:h="16838" w:w="11906"/>
      <w:pgMar w:gutter="0" w:footer="720" w:header="720" w:left="1418" w:bottom="2127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AAE" w:rsidR="00A72AAE">
      <w:r>
        <w:separator/>
      </w:r>
    </w:p>
  </w:endnote>
  <w:endnote w:id="0" w:type="continuationSeparator">
    <w:p w:rsidRDefault="00A72AAE" w:rsidR="00A72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AAE" w:rsidR="00A72AAE">
      <w:r>
        <w:separator/>
      </w:r>
    </w:p>
  </w:footnote>
  <w:footnote w:id="0" w:type="continuationSeparator">
    <w:p w:rsidRDefault="00A72AAE" w:rsidR="00A72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2A60" w:rsidR="00A52A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A60" w:rsidP="00B314E8" w:rsidR="00A52A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2C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A60" w:rsidR="00A52A60" w:rsidRPr="00B82E8A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</w:t>
    </w:r>
    <w:r w:rsidRPr="00B82E8A">
      <w:rPr>
        <w:rFonts w:hAnsi="Times New Roman" w:ascii="Times New Roman"/>
      </w:rPr>
      <w:t>4 St-</w:t>
    </w:r>
    <w:r w:rsidR="00C0116A">
      <w:rPr>
        <w:rFonts w:hAnsi="Times New Roman" w:ascii="Times New Roman"/>
      </w:rPr>
      <w:t>3683</w:t>
    </w:r>
    <w:r w:rsidR="00CC54F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443E9"/>
    <w:multiLevelType w:val="hybridMultilevel"/>
    <w:tmpl w:val="CF9879C6"/>
    <w:lvl w:tplc="F334C4C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07E6DDA"/>
    <w:multiLevelType w:val="hybridMultilevel"/>
    <w:tmpl w:val="AF363336"/>
    <w:lvl w:tplc="B81E06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DFD6520"/>
    <w:multiLevelType w:val="hybridMultilevel"/>
    <w:tmpl w:val="5F106C08"/>
    <w:lvl w:tplc="F6DCF0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15902"/>
    <w:rsid w:val="00133FFD"/>
    <w:rsid w:val="00180B14"/>
    <w:rsid w:val="00193B04"/>
    <w:rsid w:val="001D2E95"/>
    <w:rsid w:val="00207BB3"/>
    <w:rsid w:val="00245E30"/>
    <w:rsid w:val="00265B94"/>
    <w:rsid w:val="00274B54"/>
    <w:rsid w:val="002E5E0C"/>
    <w:rsid w:val="00301349"/>
    <w:rsid w:val="00305352"/>
    <w:rsid w:val="00312D6D"/>
    <w:rsid w:val="00393171"/>
    <w:rsid w:val="003B02A7"/>
    <w:rsid w:val="003B7EB5"/>
    <w:rsid w:val="003C1078"/>
    <w:rsid w:val="003F26C6"/>
    <w:rsid w:val="004059B9"/>
    <w:rsid w:val="00405F73"/>
    <w:rsid w:val="004E611C"/>
    <w:rsid w:val="00546C1A"/>
    <w:rsid w:val="005507E2"/>
    <w:rsid w:val="00566675"/>
    <w:rsid w:val="00577F43"/>
    <w:rsid w:val="00582499"/>
    <w:rsid w:val="00594221"/>
    <w:rsid w:val="005A0E12"/>
    <w:rsid w:val="005B1D9D"/>
    <w:rsid w:val="005C793D"/>
    <w:rsid w:val="005E2C1F"/>
    <w:rsid w:val="005F3CB6"/>
    <w:rsid w:val="006209D4"/>
    <w:rsid w:val="006246C6"/>
    <w:rsid w:val="006521A5"/>
    <w:rsid w:val="00660402"/>
    <w:rsid w:val="0072155C"/>
    <w:rsid w:val="00727927"/>
    <w:rsid w:val="00737A4B"/>
    <w:rsid w:val="007807F3"/>
    <w:rsid w:val="007A4FA5"/>
    <w:rsid w:val="007A7D98"/>
    <w:rsid w:val="007C12F2"/>
    <w:rsid w:val="007C3894"/>
    <w:rsid w:val="007C72DF"/>
    <w:rsid w:val="008041DB"/>
    <w:rsid w:val="008165F1"/>
    <w:rsid w:val="00846000"/>
    <w:rsid w:val="00855310"/>
    <w:rsid w:val="008933F6"/>
    <w:rsid w:val="008A1EAD"/>
    <w:rsid w:val="008C3D37"/>
    <w:rsid w:val="008D4E11"/>
    <w:rsid w:val="008E11A1"/>
    <w:rsid w:val="008F12BE"/>
    <w:rsid w:val="0092754F"/>
    <w:rsid w:val="009432E4"/>
    <w:rsid w:val="00943CC1"/>
    <w:rsid w:val="00966D00"/>
    <w:rsid w:val="0097172B"/>
    <w:rsid w:val="009810A9"/>
    <w:rsid w:val="00992055"/>
    <w:rsid w:val="009A0FD8"/>
    <w:rsid w:val="009A4E8F"/>
    <w:rsid w:val="009B3FDB"/>
    <w:rsid w:val="009C5CFC"/>
    <w:rsid w:val="009D7379"/>
    <w:rsid w:val="009E4927"/>
    <w:rsid w:val="009F7D47"/>
    <w:rsid w:val="00A04A6C"/>
    <w:rsid w:val="00A3141D"/>
    <w:rsid w:val="00A37528"/>
    <w:rsid w:val="00A52A60"/>
    <w:rsid w:val="00A72AAE"/>
    <w:rsid w:val="00AC14E9"/>
    <w:rsid w:val="00AD105D"/>
    <w:rsid w:val="00B11884"/>
    <w:rsid w:val="00B256A7"/>
    <w:rsid w:val="00B314E8"/>
    <w:rsid w:val="00B66981"/>
    <w:rsid w:val="00B82E8A"/>
    <w:rsid w:val="00B96F4E"/>
    <w:rsid w:val="00BC2176"/>
    <w:rsid w:val="00C0116A"/>
    <w:rsid w:val="00C10383"/>
    <w:rsid w:val="00CC54F7"/>
    <w:rsid w:val="00CE0A00"/>
    <w:rsid w:val="00CF4808"/>
    <w:rsid w:val="00CF4C16"/>
    <w:rsid w:val="00D31DA8"/>
    <w:rsid w:val="00D4007C"/>
    <w:rsid w:val="00D74F0B"/>
    <w:rsid w:val="00D94077"/>
    <w:rsid w:val="00D94A11"/>
    <w:rsid w:val="00D97875"/>
    <w:rsid w:val="00DB1F37"/>
    <w:rsid w:val="00DD56BE"/>
    <w:rsid w:val="00DF5613"/>
    <w:rsid w:val="00E03B08"/>
    <w:rsid w:val="00E74F40"/>
    <w:rsid w:val="00EC47AA"/>
    <w:rsid w:val="00EE03F0"/>
    <w:rsid w:val="00EF313A"/>
    <w:rsid w:val="00F0478C"/>
    <w:rsid w:val="00F24815"/>
    <w:rsid w:val="00F5087B"/>
    <w:rsid w:val="00FA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C54F7"/>
    <w:rPr>
      <w:rFonts w:hAnsi="Verdana" w:ascii="Verdana"/>
      <w:sz w:val="24"/>
    </w:rPr>
  </w:style>
  <w:style w:styleId="Hiperveza" w:type="character">
    <w:name w:val="Hyperlink"/>
    <w:basedOn w:val="Zadanifontodlomka"/>
    <w:uiPriority w:val="99"/>
    <w:unhideWhenUsed/>
    <w:rsid w:val="009810A9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E2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C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C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C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C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A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2E8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C54F7"/>
    <w:rPr>
      <w:rFonts w:ascii="Verdana" w:hAnsi="Verdana"/>
      <w:sz w:val="24"/>
    </w:rPr>
  </w:style>
  <w:style w:styleId="Hiperveza" w:type="character">
    <w:name w:val="Hyperlink"/>
    <w:basedOn w:val="Zadanifontodlomka"/>
    <w:uiPriority w:val="99"/>
    <w:unhideWhenUsed/>
    <w:rsid w:val="009810A9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E2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C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C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C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C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42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33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358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08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B.B. TREND d.o.o. zastupanog po punomoćniku Bruno Mort</izvorni_sadrzaj>
    <derivirana_varijabla naziv="DomainObject.Predmet.ProtustrankaFormated_1">  B.B. TREND d.o.o. zastupanog po punomoćniku Bruno Mort</derivirana_varijabla>
  </DomainObject.Predmet.ProtustrankaFormated>
  <DomainObject.Predmet.ProtustrankaFormatedOIB>
    <izvorni_sadrzaj>  B.B. TREND d.o.o., OIB 62849465447 zastupanog po punomoćniku Bruno Mort</izvorni_sadrzaj>
    <derivirana_varijabla naziv="DomainObject.Predmet.ProtustrankaFormatedOIB_1">  B.B. TREND d.o.o., OIB 62849465447 zastupanog po punomoćniku Bruno Mort</derivirana_varijabla>
  </DomainObject.Predmet.ProtustrankaFormatedOIB>
  <DomainObject.Predmet.ProtustrankaFormatedWithAdress>
    <izvorni_sadrzaj> B.B. TREND d.o.o., Jordanovac 93, 10000 Zagreb zastupanog po punomoćniku Bruno Mort</izvorni_sadrzaj>
    <derivirana_varijabla naziv="DomainObject.Predmet.ProtustrankaFormatedWithAdress_1"> B.B. TREND d.o.o., Jordanovac 93, 10000 Zagreb zastupanog po punomoćniku Bruno Mort</derivirana_varijabla>
  </DomainObject.Predmet.ProtustrankaFormatedWithAdress>
  <DomainObject.Predmet.ProtustrankaFormatedWithAdressOIB>
    <izvorni_sadrzaj> B.B. TREND d.o.o., OIB 62849465447, Jordanovac 93, 10000 Zagreb zastupanog po punomoćniku Bruno Mort</izvorni_sadrzaj>
    <derivirana_varijabla naziv="DomainObject.Predmet.ProtustrankaFormatedWithAdressOIB_1"> B.B. TREND d.o.o., OIB 62849465447, Jordanovac 93, 10000 Zagreb zastupanog po punomoćniku Bruno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B.B. TREND d.o.o. zastupanog po punomoćniku Bruno Mort</item>
    </izvorni_sadrzaj>
    <derivirana_varijabla naziv="DomainObject.Predmet.ProtuStrankaListFormated_1">
      <item>B.B. TREND d.o.o. zastupanog po punomoćniku Bruno Mort</item>
    </derivirana_varijabla>
  </DomainObject.Predmet.ProtuStrankaListFormated>
  <DomainObject.Predmet.ProtuStrankaListFormatedOIB>
    <izvorni_sadrzaj>
      <item>B.B. TREND d.o.o., OIB 62849465447 zastupanog po punomoćniku Bruno Mort</item>
    </izvorni_sadrzaj>
    <derivirana_varijabla naziv="DomainObject.Predmet.ProtuStrankaListFormatedOIB_1">
      <item>B.B. TREND d.o.o., OIB 62849465447 zastupanog po punomoćniku Bruno Mort</item>
    </derivirana_varijabla>
  </DomainObject.Predmet.ProtuStrankaListFormatedOIB>
  <DomainObject.Predmet.ProtuStrankaListFormatedWithAdress>
    <izvorni_sadrzaj>
      <item>B.B. TREND d.o.o., Jordanovac 93, 10000 Zagreb zastupanog po punomoćniku Bruno Mort</item>
    </izvorni_sadrzaj>
    <derivirana_varijabla naziv="DomainObject.Predmet.ProtuStrankaListFormatedWithAdress_1">
      <item>B.B. TREND d.o.o., Jordanovac 93, 10000 Zagreb zastupanog po punomoćniku Bruno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Bruno Mort</item>
    </izvorni_sadrzaj>
    <derivirana_varijabla naziv="DomainObject.Predmet.ProtuStrankaListFormatedWithAdressOIB_1">
      <item>B.B. TREND d.o.o., OIB 62849465447, Jordanovac 93, 10000 Zagreb zastupanog po punomoćniku Bruno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izvorni_sadrzaj>
    <derivirana_varijabla naziv="DomainObject.Predmet.OstaliListFormated_1"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derivirana_varijabla>
  </DomainObject.Predmet.OstaliListFormated>
  <DomainObject.Predmet.OstaliListFormatedOIB>
    <izvorni_sadrzaj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izvorni_sadrzaj>
    <derivirana_varijabla naziv="DomainObject.Predmet.OstaliListFormatedOIB_1"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derivirana_varijabla>
  </DomainObject.Predmet.OstaliListFormatedOIB>
  <DomainObject.Predmet.OstaliListFormatedWithAdress>
    <izvorni_sadrzaj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izvorni_sadrzaj>
    <derivirana_varijabla naziv="DomainObject.Predmet.OstaliListFormatedWithAdress_1"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derivirana_varijabla>
  </DomainObject.Predmet.OstaliListFormatedWithAdress>
  <DomainObject.Predmet.OstaliListFormatedWithAdressOIB>
    <izvorni_sadrzaj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izvorni_sadrzaj>
    <derivirana_varijabla naziv="DomainObject.Predmet.OstaliListFormatedWithAdressOIB_1"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derivirana_varijabla>
  </DomainObject.Predmet.OstaliListFormatedWithAdressOIB>
  <DomainObject.Predmet.OstaliListNazivFormated>
    <izvorni_sadrzaj>
      <item>Bruno Mort</item>
      <item>ŽUPANIJSKO DRŽAVNO ODVJETNIŠTVO U ZAGREBU, GUO</item>
      <item>Vatroslav Plejić</item>
    </izvorni_sadrzaj>
    <derivirana_varijabla naziv="DomainObject.Predmet.OstaliListNazivFormated_1">
      <item>Bruno Mort</item>
      <item>ŽUPANIJSKO DRŽAVNO ODVJETNIŠTVO U ZAGREBU, GUO</item>
      <item>Vatroslav Plejić</item>
    </derivirana_varijabla>
  </DomainObject.Predmet.OstaliListNazivFormated>
  <DomainObject.Predmet.OstaliListNazivFormatedOIB>
    <izvorni_sadrzaj>
      <item>Bruno Mort, OIB 70116357901</item>
      <item>ŽUPANIJSKO DRŽAVNO ODVJETNIŠTVO U ZAGREBU, GUO</item>
      <item>Vatroslav Plejić, OIB 75762425601</item>
    </izvorni_sadrzaj>
    <derivirana_varijabla naziv="DomainObject.Predmet.OstaliListNazivFormatedOIB_1">
      <item>Bruno Mort, OIB 70116357901</item>
      <item>ŽUPANIJSKO DRŽAVNO ODVJETNIŠTVO U ZAGREBU, GUO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izvorni_sadrzaj>
    <derivirana_varijabla naziv="DomainObject.Predmet.SudioniciListNaziv_1"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  <item>, OIB 18683136487</item>
      <item>, OIB null</item>
      <item>, OIB 75762425601</item>
    </izvorni_sadrzaj>
    <derivirana_varijabla naziv="DomainObject.Predmet.SudioniciListNazivOIB_1">
      <item>, OIB 62849465447</item>
      <item>, OIB 85821130368</item>
      <item>, OIB 70116357901</item>
      <item>, OIB 18683136487</item>
      <item>, OIB null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58CBB-B25D-4D86-9AE1-1208879C1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307</properties:Words>
  <properties:Characters>1750</properties:Characters>
  <properties:Lines>55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2018-05-22T08:08:00Z</dcterms:created>
  <dc:creator>x</dc:creator>
  <cp:lastModifiedBy>Renata Klokočki</cp:lastModifiedBy>
  <cp:lastPrinted>2018-05-22T08:14:00Z</cp:lastPrinted>
  <dcterms:modified xmlns:xsi="http://www.w3.org/2001/XMLSchema-instance" xsi:type="dcterms:W3CDTF">2018-05-22T08:17:00Z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(ZAKLJUČAK-brisanje zabilježbe rješenja o prodaji u zemljišnim knjigama-B.B.TREND.docx)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