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9ee6b" w14:paraId="279ee6b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6224FB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B775FE">
        <w:rPr>
          <w:rFonts w:hAnsi="Times New Roman" w:ascii="Times New Roman"/>
          <w:szCs w:val="24"/>
          <w:lang w:val="hr-HR"/>
        </w:rPr>
        <w:t xml:space="preserve">Lucija Butigan </w:t>
      </w:r>
      <w:r w:rsidR="00F62A72" w:rsidRPr="006224FB">
        <w:rPr>
          <w:rFonts w:hAnsi="Times New Roman" w:ascii="Times New Roman"/>
          <w:szCs w:val="24"/>
          <w:lang w:val="hr-HR"/>
        </w:rPr>
        <w:t xml:space="preserve">u </w:t>
      </w:r>
      <w:r w:rsidR="00932D82" w:rsidRPr="006224FB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B775FE" w:rsidRPr="007165AD">
        <w:rPr>
          <w:rFonts w:hAnsi="Times New Roman" w:ascii="Times New Roman"/>
          <w:szCs w:val="24"/>
          <w:lang w:val="hr-HR"/>
        </w:rPr>
        <w:t xml:space="preserve">dužnikom </w:t>
      </w:r>
      <w:r w:rsidR="00520E2E">
        <w:rPr>
          <w:rFonts w:hAnsi="Times New Roman" w:ascii="Times New Roman"/>
          <w:szCs w:val="24"/>
          <w:lang w:val="hr-HR"/>
        </w:rPr>
        <w:t xml:space="preserve">GASIUM d.o.o., Luka 100, 10340 Vrbovec, </w:t>
      </w:r>
      <w:r w:rsidR="00520E2E">
        <w:rPr>
          <w:rFonts w:hAnsi="Times New Roman" w:ascii="Times New Roman"/>
          <w:szCs w:val="24"/>
          <w:lang w:val="hr-HR"/>
        </w:rPr>
        <w:br/>
        <w:t xml:space="preserve">OIB 83320546317 </w:t>
      </w:r>
      <w:r w:rsidR="00DB4528" w:rsidRPr="006224FB">
        <w:rPr>
          <w:rFonts w:hAnsi="Times New Roman" w:ascii="Times New Roman"/>
          <w:szCs w:val="24"/>
          <w:lang w:val="hr-HR"/>
        </w:rPr>
        <w:t xml:space="preserve">dana </w:t>
      </w:r>
      <w:r w:rsidR="00B775FE">
        <w:rPr>
          <w:rFonts w:hAnsi="Times New Roman" w:ascii="Times New Roman"/>
          <w:szCs w:val="24"/>
          <w:lang w:val="hr-HR"/>
        </w:rPr>
        <w:t xml:space="preserve"> 9.</w:t>
      </w:r>
      <w:r w:rsidR="00FE4FB8">
        <w:rPr>
          <w:rFonts w:hAnsi="Times New Roman" w:ascii="Times New Roman"/>
          <w:szCs w:val="24"/>
          <w:lang w:val="hr-HR"/>
        </w:rPr>
        <w:t xml:space="preserve"> </w:t>
      </w:r>
      <w:r w:rsidR="00B775FE">
        <w:rPr>
          <w:rFonts w:hAnsi="Times New Roman" w:ascii="Times New Roman"/>
          <w:szCs w:val="24"/>
          <w:lang w:val="hr-HR"/>
        </w:rPr>
        <w:t xml:space="preserve">svibnja </w:t>
      </w:r>
      <w:r w:rsidR="00D955F3" w:rsidRPr="006224FB">
        <w:rPr>
          <w:rFonts w:hAnsi="Times New Roman" w:ascii="Times New Roman"/>
          <w:szCs w:val="24"/>
          <w:lang w:val="hr-HR"/>
        </w:rPr>
        <w:t>201</w:t>
      </w:r>
      <w:r w:rsidR="000532EA">
        <w:rPr>
          <w:rFonts w:hAnsi="Times New Roman" w:ascii="Times New Roman"/>
          <w:szCs w:val="24"/>
          <w:lang w:val="hr-HR"/>
        </w:rPr>
        <w:t>6</w:t>
      </w:r>
      <w:r w:rsidR="00D955F3" w:rsidRPr="006224FB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z a k l j u č i o</w:t>
      </w:r>
      <w:r w:rsidR="00997BA9" w:rsidRPr="006224FB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Pozivaju se vjerovnici dužnika</w:t>
      </w:r>
      <w:r w:rsidR="00B775FE" w:rsidRPr="00B775FE">
        <w:rPr>
          <w:rFonts w:hAnsi="Times New Roman" w:ascii="Times New Roman"/>
          <w:szCs w:val="24"/>
          <w:lang w:val="hr-HR"/>
        </w:rPr>
        <w:t xml:space="preserve"> </w:t>
      </w:r>
      <w:r w:rsidR="00B775FE" w:rsidRPr="007165AD">
        <w:rPr>
          <w:rFonts w:hAnsi="Times New Roman" w:ascii="Times New Roman"/>
          <w:szCs w:val="24"/>
          <w:lang w:val="hr-HR"/>
        </w:rPr>
        <w:t xml:space="preserve">dužnikom </w:t>
      </w:r>
      <w:r w:rsidR="00520E2E">
        <w:rPr>
          <w:rFonts w:hAnsi="Times New Roman" w:ascii="Times New Roman"/>
          <w:szCs w:val="24"/>
          <w:lang w:val="hr-HR"/>
        </w:rPr>
        <w:t xml:space="preserve">GASIUM d.o.o., Luka 100, 10340 Vrbovec, </w:t>
      </w:r>
      <w:r w:rsidR="00520E2E">
        <w:rPr>
          <w:rFonts w:hAnsi="Times New Roman" w:ascii="Times New Roman"/>
          <w:szCs w:val="24"/>
          <w:lang w:val="hr-HR"/>
        </w:rPr>
        <w:br/>
        <w:t xml:space="preserve">OIB 83320546317 </w:t>
      </w:r>
      <w:r w:rsidR="00F2225A">
        <w:rPr>
          <w:rFonts w:hAnsi="Times New Roman" w:ascii="Times New Roman"/>
          <w:szCs w:val="24"/>
          <w:lang w:val="hr-HR"/>
        </w:rPr>
        <w:t>da</w:t>
      </w:r>
      <w:r w:rsidRPr="006224FB">
        <w:rPr>
          <w:rFonts w:hAnsi="Times New Roman" w:ascii="Times New Roman"/>
          <w:szCs w:val="24"/>
          <w:lang w:val="hr-HR"/>
        </w:rPr>
        <w:t xml:space="preserve"> u roku od četrdeset pet (45) dana od isteka osmog dana od objave oglasa na mrežnoj stranici e-Oglasne ploče </w:t>
      </w:r>
      <w:r w:rsidR="00F2225A">
        <w:rPr>
          <w:rFonts w:hAnsi="Times New Roman" w:ascii="Times New Roman"/>
          <w:szCs w:val="24"/>
          <w:lang w:val="hr-HR"/>
        </w:rPr>
        <w:t>ovog suda</w:t>
      </w:r>
      <w:r w:rsidR="00604095" w:rsidRPr="006224FB">
        <w:rPr>
          <w:rFonts w:hAnsi="Times New Roman" w:ascii="Times New Roman"/>
          <w:szCs w:val="24"/>
          <w:lang w:val="hr-HR"/>
        </w:rPr>
        <w:t xml:space="preserve">, </w:t>
      </w:r>
      <w:r w:rsidRPr="006224FB">
        <w:rPr>
          <w:rFonts w:hAnsi="Times New Roman" w:ascii="Times New Roman"/>
          <w:szCs w:val="24"/>
          <w:lang w:val="hr-HR"/>
        </w:rPr>
        <w:t>predlož</w:t>
      </w:r>
      <w:r w:rsidR="00604095" w:rsidRPr="006224FB">
        <w:rPr>
          <w:rFonts w:hAnsi="Times New Roman" w:ascii="Times New Roman"/>
          <w:szCs w:val="24"/>
          <w:lang w:val="hr-HR"/>
        </w:rPr>
        <w:t xml:space="preserve">iti </w:t>
      </w:r>
      <w:r w:rsidRPr="006224FB">
        <w:rPr>
          <w:rFonts w:hAnsi="Times New Roman" w:ascii="Times New Roman"/>
          <w:szCs w:val="24"/>
          <w:lang w:val="hr-HR"/>
        </w:rPr>
        <w:t>otvaranje s</w:t>
      </w:r>
      <w:r w:rsidR="00F2225A">
        <w:rPr>
          <w:rFonts w:hAnsi="Times New Roman" w:ascii="Times New Roman"/>
          <w:szCs w:val="24"/>
          <w:lang w:val="hr-HR"/>
        </w:rPr>
        <w:t xml:space="preserve">tečajnog postupka nad dužnikom </w:t>
      </w:r>
      <w:r w:rsidR="00520E2E">
        <w:rPr>
          <w:rFonts w:hAnsi="Times New Roman" w:ascii="Times New Roman"/>
          <w:szCs w:val="24"/>
          <w:lang w:val="hr-HR"/>
        </w:rPr>
        <w:t xml:space="preserve">GASIUM d.o.o., Luka 100, 10340 Vrbovec, </w:t>
      </w:r>
      <w:r w:rsidR="00520E2E">
        <w:rPr>
          <w:rFonts w:hAnsi="Times New Roman" w:ascii="Times New Roman"/>
          <w:szCs w:val="24"/>
          <w:lang w:val="hr-HR"/>
        </w:rPr>
        <w:br/>
        <w:t>OIB 83320546317.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</w:t>
      </w:r>
      <w:r w:rsidR="00B775FE">
        <w:rPr>
          <w:rFonts w:hAnsi="Times New Roman" w:ascii="Times New Roman"/>
          <w:szCs w:val="24"/>
          <w:lang w:val="hr-HR"/>
        </w:rPr>
        <w:t xml:space="preserve"> </w:t>
      </w:r>
      <w:r w:rsidR="00520E2E">
        <w:rPr>
          <w:rFonts w:hAnsi="Times New Roman" w:ascii="Times New Roman"/>
          <w:szCs w:val="24"/>
          <w:lang w:val="hr-HR"/>
        </w:rPr>
        <w:t>u neprekinutom razdoblju od 751</w:t>
      </w:r>
      <w:r w:rsidRPr="006224FB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Ukupan iznos duga evidentiranog na temelju neizvršeni</w:t>
      </w:r>
      <w:r w:rsidR="00B775FE">
        <w:rPr>
          <w:rFonts w:hAnsi="Times New Roman" w:ascii="Times New Roman"/>
          <w:szCs w:val="24"/>
          <w:lang w:val="hr-HR"/>
        </w:rPr>
        <w:t>h osno</w:t>
      </w:r>
      <w:r w:rsidR="00520E2E">
        <w:rPr>
          <w:rFonts w:hAnsi="Times New Roman" w:ascii="Times New Roman"/>
          <w:szCs w:val="24"/>
          <w:lang w:val="hr-HR"/>
        </w:rPr>
        <w:t xml:space="preserve">va za plaćanje iznosi 36.829,12 </w:t>
      </w:r>
      <w:r w:rsidRPr="006224FB">
        <w:rPr>
          <w:rFonts w:hAnsi="Times New Roman" w:ascii="Times New Roman"/>
          <w:szCs w:val="24"/>
          <w:lang w:val="hr-HR"/>
        </w:rPr>
        <w:t xml:space="preserve"> kuna.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6224FB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6224FB">
        <w:rPr>
          <w:rFonts w:hAnsi="Times New Roman" w:ascii="Times New Roman"/>
          <w:szCs w:val="24"/>
          <w:lang w:val="hr-HR"/>
        </w:rPr>
        <w:t xml:space="preserve">istovremenom </w:t>
      </w:r>
      <w:r w:rsidRPr="006224FB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6224FB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</w:r>
    </w:p>
    <w:p w:rsidRDefault="00EC322B" w:rsidP="009B78F5" w:rsidR="00EC322B" w:rsidRPr="009B78F5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</w:t>
      </w:r>
      <w:r w:rsidR="00B775FE" w:rsidRPr="00B775FE">
        <w:rPr>
          <w:rFonts w:cstheme="minorBidi" w:eastAsiaTheme="minorHAnsi" w:hAnsi="Times New Roman" w:ascii="Times New Roman"/>
          <w:szCs w:val="24"/>
          <w:lang w:eastAsia="en-US" w:val="hr-HR"/>
        </w:rPr>
        <w:t>Regionalni centar Zagreb,Trg svibanjskih žrtava 1995. 1</w:t>
      </w:r>
      <w:r w:rsidR="009B78F5">
        <w:rPr>
          <w:rFonts w:cstheme="minorBidi" w:eastAsiaTheme="minorHAnsi" w:hAnsi="Times New Roman" w:ascii="Times New Roman"/>
          <w:szCs w:val="22"/>
          <w:lang w:eastAsia="en-US" w:val="hr-HR"/>
        </w:rPr>
        <w:t xml:space="preserve"> </w:t>
      </w:r>
      <w:r w:rsidRPr="006224FB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6224FB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>Nakon što je udovoljeno uvjetima  iz čl. 428. i 429. ST , ovaj je sud  rješenjem br.</w:t>
      </w:r>
      <w:r w:rsidR="009B78F5">
        <w:rPr>
          <w:rFonts w:hAnsi="Times New Roman" w:ascii="Times New Roman"/>
          <w:lang w:val="hr-HR"/>
        </w:rPr>
        <w:br/>
      </w:r>
      <w:r w:rsidRPr="006224FB">
        <w:rPr>
          <w:rFonts w:hAnsi="Times New Roman" w:ascii="Times New Roman"/>
          <w:lang w:val="hr-HR"/>
        </w:rPr>
        <w:t xml:space="preserve"> St</w:t>
      </w:r>
      <w:r w:rsidR="00520E2E">
        <w:rPr>
          <w:rFonts w:hAnsi="Times New Roman" w:ascii="Times New Roman"/>
          <w:lang w:val="hr-HR"/>
        </w:rPr>
        <w:t>-8748</w:t>
      </w:r>
      <w:r w:rsidR="00B775FE">
        <w:rPr>
          <w:rFonts w:hAnsi="Times New Roman" w:ascii="Times New Roman"/>
          <w:lang w:val="hr-HR"/>
        </w:rPr>
        <w:t xml:space="preserve">/15 </w:t>
      </w:r>
      <w:r w:rsidRPr="006224FB">
        <w:rPr>
          <w:rFonts w:hAnsi="Times New Roman" w:ascii="Times New Roman"/>
          <w:lang w:val="hr-HR"/>
        </w:rPr>
        <w:t>od</w:t>
      </w:r>
      <w:r w:rsidR="00520E2E">
        <w:rPr>
          <w:rFonts w:hAnsi="Times New Roman" w:ascii="Times New Roman"/>
          <w:lang w:val="hr-HR"/>
        </w:rPr>
        <w:t xml:space="preserve"> 1</w:t>
      </w:r>
      <w:r w:rsidR="00B775FE">
        <w:rPr>
          <w:rFonts w:hAnsi="Times New Roman" w:ascii="Times New Roman"/>
          <w:lang w:val="hr-HR"/>
        </w:rPr>
        <w:t>6.</w:t>
      </w:r>
      <w:r w:rsidR="009B78F5">
        <w:rPr>
          <w:rFonts w:hAnsi="Times New Roman" w:ascii="Times New Roman"/>
          <w:lang w:val="hr-HR"/>
        </w:rPr>
        <w:t xml:space="preserve"> </w:t>
      </w:r>
      <w:r w:rsidR="00520E2E">
        <w:rPr>
          <w:rFonts w:hAnsi="Times New Roman" w:ascii="Times New Roman"/>
          <w:lang w:val="hr-HR"/>
        </w:rPr>
        <w:t>lipnja 2016</w:t>
      </w:r>
      <w:r w:rsidR="00B775FE">
        <w:rPr>
          <w:rFonts w:hAnsi="Times New Roman" w:ascii="Times New Roman"/>
          <w:lang w:val="hr-HR"/>
        </w:rPr>
        <w:t xml:space="preserve">. </w:t>
      </w:r>
      <w:r w:rsidRPr="006224FB">
        <w:rPr>
          <w:rFonts w:hAnsi="Times New Roman" w:ascii="Times New Roman"/>
          <w:lang w:val="hr-HR"/>
        </w:rPr>
        <w:t>pokrenuo skraćeni stečajni postupak nad gore navedenim dužnikom, pravnom osobom.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6224F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</w:t>
      </w:r>
      <w:r w:rsidR="009B78F5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433 SZ</w:t>
      </w:r>
      <w:r w:rsidR="002521D2" w:rsidRPr="006224FB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</w:r>
    </w:p>
    <w:p w:rsidRDefault="000532EA" w:rsidP="00532B71" w:rsidR="00D44D4F" w:rsidRPr="006224FB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B775FE">
        <w:rPr>
          <w:rFonts w:hAnsi="Times New Roman" w:ascii="Times New Roman"/>
          <w:lang w:val="hr-HR"/>
        </w:rPr>
        <w:t>9.</w:t>
      </w:r>
      <w:r w:rsidR="009B78F5">
        <w:rPr>
          <w:rFonts w:hAnsi="Times New Roman" w:ascii="Times New Roman"/>
          <w:lang w:val="hr-HR"/>
        </w:rPr>
        <w:t xml:space="preserve"> </w:t>
      </w:r>
      <w:r w:rsidR="00B775FE">
        <w:rPr>
          <w:rFonts w:hAnsi="Times New Roman" w:ascii="Times New Roman"/>
          <w:lang w:val="hr-HR"/>
        </w:rPr>
        <w:t xml:space="preserve">svibnja </w:t>
      </w:r>
      <w:r>
        <w:rPr>
          <w:rFonts w:hAnsi="Times New Roman" w:ascii="Times New Roman"/>
          <w:lang w:val="hr-HR"/>
        </w:rPr>
        <w:t>2016</w:t>
      </w:r>
      <w:r w:rsidR="00D44D4F" w:rsidRPr="006224FB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6224FB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6224FB">
      <w:pPr>
        <w:ind w:firstLine="720" w:left="5040"/>
        <w:jc w:val="center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 xml:space="preserve">     </w:t>
      </w:r>
      <w:r w:rsidR="009B78F5">
        <w:rPr>
          <w:rFonts w:hAnsi="Times New Roman" w:ascii="Times New Roman"/>
          <w:lang w:val="hr-HR"/>
        </w:rPr>
        <w:t xml:space="preserve">                          </w:t>
      </w:r>
      <w:r w:rsidRPr="006224FB">
        <w:rPr>
          <w:rFonts w:hAnsi="Times New Roman" w:ascii="Times New Roman"/>
          <w:lang w:val="hr-HR"/>
        </w:rPr>
        <w:t xml:space="preserve"> SUDAC:</w:t>
      </w:r>
    </w:p>
    <w:p w:rsidRDefault="000532EA" w:rsidP="00D44D4F" w:rsidR="00D44D4F" w:rsidRPr="006224FB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626C07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9B78F5">
      <w:pPr>
        <w:rPr>
          <w:rFonts w:hAnsi="Times New Roman" w:ascii="Times New Roman"/>
          <w:lang w:val="hr-HR"/>
        </w:rPr>
      </w:pPr>
      <w:r w:rsidRPr="009B78F5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>
      <w:pPr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626C07" w:rsidP="0086691F" w:rsidR="00626C07" w:rsidRPr="006224FB">
      <w:pPr>
        <w:rPr>
          <w:rFonts w:hAnsi="Times New Roman" w:ascii="Times New Roman"/>
          <w:lang w:val="hr-HR"/>
        </w:rPr>
      </w:pPr>
      <w:bookmarkStart w:name="_GoBack" w:id="0"/>
      <w:bookmarkEnd w:id="0"/>
    </w:p>
    <w:p w:rsidRDefault="00626C07" w:rsidP="007F0C2B" w:rsidR="00626C07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otpravka-ovlašteni službenik:</w:t>
      </w:r>
    </w:p>
    <w:p w:rsidRDefault="00626C07" w:rsidP="007F0C2B" w:rsidR="00626C07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AB7883" w:rsidR="00AB7883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26C07">
      <w:pPr>
        <w:jc w:val="both"/>
        <w:rPr>
          <w:rFonts w:hAnsi="Times New Roman" w:ascii="Times New Roman"/>
          <w:i/>
          <w:color w:val="FFFFFF"/>
          <w:szCs w:val="24"/>
          <w:lang w:val="hr-HR"/>
        </w:rPr>
      </w:pPr>
    </w:p>
    <w:p w:rsidRDefault="00D44D4F" w:rsidR="00D44D4F" w:rsidRPr="00626C07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626C07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2521D2" w:rsidP="00586826" w:rsidR="00586826" w:rsidRPr="00626C07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626C07">
        <w:rPr>
          <w:rFonts w:hAnsi="Times New Roman" w:ascii="Times New Roman"/>
          <w:color w:val="FFFFFF"/>
          <w:szCs w:val="24"/>
          <w:lang w:val="hr-HR"/>
        </w:rPr>
        <w:t>1</w:t>
      </w:r>
      <w:r w:rsidR="00586826" w:rsidRPr="00626C07">
        <w:rPr>
          <w:rFonts w:hAnsi="Times New Roman" w:ascii="Times New Roman"/>
          <w:color w:val="FFFFFF"/>
          <w:szCs w:val="24"/>
          <w:lang w:val="hr-HR"/>
        </w:rPr>
        <w:t>.) Mrežna stranica e-Oglasne ploče</w:t>
      </w:r>
    </w:p>
    <w:p w:rsidRDefault="00D44D4F" w:rsidR="00D44D4F" w:rsidRPr="00626C07">
      <w:pPr>
        <w:jc w:val="both"/>
        <w:rPr>
          <w:rFonts w:hAnsi="Times New Roman" w:ascii="Times New Roman"/>
          <w:color w:val="FFFFFF"/>
          <w:sz w:val="22"/>
          <w:lang w:val="hr-HR"/>
        </w:rPr>
      </w:pPr>
    </w:p>
    <w:p w:rsidRDefault="00D44D4F" w:rsidP="00D44D4F" w:rsidR="00D44D4F" w:rsidRPr="006224F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68AA" w:rsidP="00DB4528" w:rsidR="00D768AA">
      <w:r>
        <w:separator/>
      </w:r>
    </w:p>
  </w:endnote>
  <w:endnote w:id="0" w:type="continuationSeparator">
    <w:p w:rsidRDefault="00D768AA" w:rsidP="00DB4528" w:rsidR="00D768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68AA" w:rsidP="00DB4528" w:rsidR="00D768AA">
      <w:r>
        <w:separator/>
      </w:r>
    </w:p>
  </w:footnote>
  <w:footnote w:id="0" w:type="continuationSeparator">
    <w:p w:rsidRDefault="00D768AA" w:rsidP="00DB4528" w:rsidR="00D768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26C0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E76E64">
      <w:rPr>
        <w:lang w:val="hr-HR"/>
      </w:rPr>
      <w:t>20</w:t>
    </w:r>
    <w:r w:rsidR="00E76E64" w:rsidRPr="003A09E3">
      <w:rPr>
        <w:rFonts w:hAnsi="Times New Roman" w:ascii="Times New Roman"/>
        <w:lang w:val="hr-HR"/>
      </w:rPr>
      <w:t>.St-</w:t>
    </w:r>
    <w:r w:rsidR="00520E2E">
      <w:rPr>
        <w:rFonts w:hAnsi="Times New Roman" w:ascii="Times New Roman"/>
        <w:lang w:val="hr-HR"/>
      </w:rPr>
      <w:t>8748</w:t>
    </w:r>
    <w:r w:rsidR="00E76E64">
      <w:rPr>
        <w:rFonts w:hAnsi="Times New Roman" w:ascii="Times New Roman"/>
        <w:lang w:val="hr-HR"/>
      </w:rPr>
      <w:t>/15-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E76E64">
      <w:rPr>
        <w:lang w:val="hr-HR"/>
      </w:rPr>
      <w:t>20</w:t>
    </w:r>
    <w:r w:rsidR="00E76E64" w:rsidRPr="003A09E3">
      <w:rPr>
        <w:rFonts w:hAnsi="Times New Roman" w:ascii="Times New Roman"/>
        <w:lang w:val="hr-HR"/>
      </w:rPr>
      <w:t>.St-</w:t>
    </w:r>
    <w:r w:rsidR="00520E2E">
      <w:rPr>
        <w:rFonts w:hAnsi="Times New Roman" w:ascii="Times New Roman"/>
        <w:lang w:val="hr-HR"/>
      </w:rPr>
      <w:t>8748</w:t>
    </w:r>
    <w:r w:rsidR="00E76E64">
      <w:rPr>
        <w:rFonts w:hAnsi="Times New Roman" w:ascii="Times New Roman"/>
        <w:lang w:val="hr-HR"/>
      </w:rPr>
      <w:t>/15-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32EA"/>
    <w:rsid w:val="000B609B"/>
    <w:rsid w:val="000C47B3"/>
    <w:rsid w:val="00112B50"/>
    <w:rsid w:val="00182088"/>
    <w:rsid w:val="002521D2"/>
    <w:rsid w:val="003737D4"/>
    <w:rsid w:val="00407CA4"/>
    <w:rsid w:val="0042162E"/>
    <w:rsid w:val="004E5A23"/>
    <w:rsid w:val="00520E2E"/>
    <w:rsid w:val="00532B71"/>
    <w:rsid w:val="00586826"/>
    <w:rsid w:val="005940E9"/>
    <w:rsid w:val="00604095"/>
    <w:rsid w:val="006224FB"/>
    <w:rsid w:val="00626C07"/>
    <w:rsid w:val="006356C5"/>
    <w:rsid w:val="007A29F9"/>
    <w:rsid w:val="008301F7"/>
    <w:rsid w:val="00840E3D"/>
    <w:rsid w:val="00863C5A"/>
    <w:rsid w:val="008962CE"/>
    <w:rsid w:val="00932D82"/>
    <w:rsid w:val="00972823"/>
    <w:rsid w:val="00997BA9"/>
    <w:rsid w:val="009B78F5"/>
    <w:rsid w:val="00A116B4"/>
    <w:rsid w:val="00A95334"/>
    <w:rsid w:val="00AB7883"/>
    <w:rsid w:val="00AF40B4"/>
    <w:rsid w:val="00B03169"/>
    <w:rsid w:val="00B50CF6"/>
    <w:rsid w:val="00B775FE"/>
    <w:rsid w:val="00CF2939"/>
    <w:rsid w:val="00D44D4F"/>
    <w:rsid w:val="00D768AA"/>
    <w:rsid w:val="00D77C43"/>
    <w:rsid w:val="00D955F3"/>
    <w:rsid w:val="00DB29D2"/>
    <w:rsid w:val="00DB4528"/>
    <w:rsid w:val="00DF6AEF"/>
    <w:rsid w:val="00E53034"/>
    <w:rsid w:val="00E76E64"/>
    <w:rsid w:val="00EC322B"/>
    <w:rsid w:val="00EE5750"/>
    <w:rsid w:val="00F2225A"/>
    <w:rsid w:val="00F62A72"/>
    <w:rsid w:val="00F667BC"/>
    <w:rsid w:val="00FE4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6C0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26C0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6C0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6C0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6C0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6C0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26C0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6C0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6C0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6C0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8748</izvorni_sadrzaj>
    <derivirana_varijabla naziv="DomainObject.Predmet.Broj_1">8748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St-8748/2015</izvorni_sadrzaj>
    <derivirana_varijabla naziv="DomainObject.Predmet.OznakaBroj_1">St-8748/2015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GASIUM d.o.o. zastupanog po punomoćniku Saša Barbarić</izvorni_sadrzaj>
    <derivirana_varijabla naziv="DomainObject.Predmet.ProtustrankaFormated_1">  GASIUM d.o.o. zastupanog po punomoćniku Saša Barbarić</derivirana_varijabla>
  </DomainObject.Predmet.ProtustrankaFormated>
  <DomainObject.Predmet.ProtustrankaFormatedOIB>
    <izvorni_sadrzaj>  GASIUM d.o.o., OIB 83320546317 zastupanog po punomoćniku Saša Barbarić</izvorni_sadrzaj>
    <derivirana_varijabla naziv="DomainObject.Predmet.ProtustrankaFormatedOIB_1">  GASIUM d.o.o., OIB 83320546317 zastupanog po punomoćniku Saša Barbarić</derivirana_varijabla>
  </DomainObject.Predmet.ProtustrankaFormatedOIB>
  <DomainObject.Predmet.ProtustrankaFormatedWithAdress>
    <izvorni_sadrzaj> GASIUM d.o.o., Luka 100, 10340 Vrbovec zastupanog po punomoćniku Saša Barbarić</izvorni_sadrzaj>
    <derivirana_varijabla naziv="DomainObject.Predmet.ProtustrankaFormatedWithAdress_1"> GASIUM d.o.o., Luka 100, 10340 Vrbovec zastupanog po punomoćniku Saša Barbarić</derivirana_varijabla>
  </DomainObject.Predmet.ProtustrankaFormatedWithAdress>
  <DomainObject.Predmet.ProtustrankaFormatedWithAdressOIB>
    <izvorni_sadrzaj> GASIUM d.o.o., OIB 83320546317, Luka 100, 10340 Vrbovec zastupanog po punomoćniku Saša Barbarić</izvorni_sadrzaj>
    <derivirana_varijabla naziv="DomainObject.Predmet.ProtustrankaFormatedWithAdressOIB_1"> GASIUM d.o.o., OIB 83320546317, Luka 100, 10340 Vrbovec zastupanog po punomoćniku Saša Barbarić</derivirana_varijabla>
  </DomainObject.Predmet.ProtustrankaFormatedWithAdressOIB>
  <DomainObject.Predmet.ProtustrankaWithAdress>
    <izvorni_sadrzaj>GASIUM d.o.o. Luka 100, 10340 Vrbovec</izvorni_sadrzaj>
    <derivirana_varijabla naziv="DomainObject.Predmet.ProtustrankaWithAdress_1">GASIUM d.o.o. Luka 100, 10340 Vrbovec</derivirana_varijabla>
  </DomainObject.Predmet.ProtustrankaWithAdress>
  <DomainObject.Predmet.ProtustrankaWithAdressOIB>
    <izvorni_sadrzaj>GASIUM d.o.o., OIB 83320546317, Luka 100, 10340 Vrbovec</izvorni_sadrzaj>
    <derivirana_varijabla naziv="DomainObject.Predmet.ProtustrankaWithAdressOIB_1">GASIUM d.o.o., OIB 83320546317, Luka 100, 10340 Vrbovec</derivirana_varijabla>
  </DomainObject.Predmet.ProtustrankaWithAdressOIB>
  <DomainObject.Predmet.ProtustrankaNazivFormated>
    <izvorni_sadrzaj>GASIUM d.o.o.</izvorni_sadrzaj>
    <derivirana_varijabla naziv="DomainObject.Predmet.ProtustrankaNazivFormated_1">GASIUM d.o.o.</derivirana_varijabla>
  </DomainObject.Predmet.ProtustrankaNazivFormated>
  <DomainObject.Predmet.ProtustrankaNazivFormatedOIB>
    <izvorni_sadrzaj>GASIUM d.o.o., OIB 83320546317</izvorni_sadrzaj>
    <derivirana_varijabla naziv="DomainObject.Predmet.ProtustrankaNazivFormatedOIB_1">GASIUM d.o.o., OIB 83320546317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GASIUM d.o.o. zastupanog po punomoćniku Saša Barbarić</item>
    </izvorni_sadrzaj>
    <derivirana_varijabla naziv="DomainObject.Predmet.ProtuStrankaListFormated_1">
      <item>GASIUM d.o.o. zastupanog po punomoćniku Saša Barbarić</item>
    </derivirana_varijabla>
  </DomainObject.Predmet.ProtuStrankaListFormated>
  <DomainObject.Predmet.ProtuStrankaListFormatedOIB>
    <izvorni_sadrzaj>
      <item>GASIUM d.o.o., OIB 83320546317 zastupanog po punomoćniku Saša Barbarić</item>
    </izvorni_sadrzaj>
    <derivirana_varijabla naziv="DomainObject.Predmet.ProtuStrankaListFormatedOIB_1">
      <item>GASIUM d.o.o., OIB 83320546317 zastupanog po punomoćniku Saša Barbarić</item>
    </derivirana_varijabla>
  </DomainObject.Predmet.ProtuStrankaListFormatedOIB>
  <DomainObject.Predmet.ProtuStrankaListFormatedWithAdress>
    <izvorni_sadrzaj>
      <item>GASIUM d.o.o., Luka 100, 10340 Vrbovec zastupanog po punomoćniku Saša Barbarić</item>
    </izvorni_sadrzaj>
    <derivirana_varijabla naziv="DomainObject.Predmet.ProtuStrankaListFormatedWithAdress_1">
      <item>GASIUM d.o.o., Luka 100, 10340 Vrbovec zastupanog po punomoćniku Saša Barbarić</item>
    </derivirana_varijabla>
  </DomainObject.Predmet.ProtuStrankaListFormatedWithAdress>
  <DomainObject.Predmet.ProtuStrankaListFormatedWithAdressOIB>
    <izvorni_sadrzaj>
      <item>GASIUM d.o.o., OIB 83320546317, Luka 100, 10340 Vrbovec zastupanog po punomoćniku Saša Barbarić</item>
    </izvorni_sadrzaj>
    <derivirana_varijabla naziv="DomainObject.Predmet.ProtuStrankaListFormatedWithAdressOIB_1">
      <item>GASIUM d.o.o., OIB 83320546317, Luka 100, 10340 Vrbovec zastupanog po punomoćniku Saša Barbarić</item>
    </derivirana_varijabla>
  </DomainObject.Predmet.ProtuStrankaListFormatedWithAdressOIB>
  <DomainObject.Predmet.ProtuStrankaListNazivFormated>
    <izvorni_sadrzaj>
      <item>GASIUM d.o.o.</item>
    </izvorni_sadrzaj>
    <derivirana_varijabla naziv="DomainObject.Predmet.ProtuStrankaListNazivFormated_1">
      <item>GASIUM d.o.o.</item>
    </derivirana_varijabla>
  </DomainObject.Predmet.ProtuStrankaListNazivFormated>
  <DomainObject.Predmet.ProtuStrankaListNazivFormatedOIB>
    <izvorni_sadrzaj>
      <item>GASIUM d.o.o., OIB 83320546317</item>
    </izvorni_sadrzaj>
    <derivirana_varijabla naziv="DomainObject.Predmet.ProtuStrankaListNazivFormatedOIB_1">
      <item>GASIUM d.o.o., OIB 83320546317</item>
    </derivirana_varijabla>
  </DomainObject.Predmet.ProtuStrankaListNazivFormatedOIB>
  <DomainObject.Predmet.OstaliListFormated>
    <izvorni_sadrzaj>
      <item>Saša Barbarić punomoćnik sudionika u postupku GASIUM d.o.o.</item>
    </izvorni_sadrzaj>
    <derivirana_varijabla naziv="DomainObject.Predmet.OstaliListFormated_1">
      <item>Saša Barbarić punomoćnik sudionika u postupku GASIUM d.o.o.</item>
    </derivirana_varijabla>
  </DomainObject.Predmet.OstaliListFormated>
  <DomainObject.Predmet.OstaliListFormatedOIB>
    <izvorni_sadrzaj>
      <item>Saša Barbarić, OIB 36288602575 punomoćnik sudionika u postupku GASIUM d.o.o.</item>
    </izvorni_sadrzaj>
    <derivirana_varijabla naziv="DomainObject.Predmet.OstaliListFormatedOIB_1">
      <item>Saša Barbarić, OIB 36288602575 punomoćnik sudionika u postupku GASIUM d.o.o.</item>
    </derivirana_varijabla>
  </DomainObject.Predmet.OstaliListFormatedOIB>
  <DomainObject.Predmet.OstaliListFormatedWithAdress>
    <izvorni_sadrzaj>
      <item>Saša Barbarić, Celine 150, 10340 Celine punomoćnik sudionika u postupku GASIUM d.o.o.</item>
    </izvorni_sadrzaj>
    <derivirana_varijabla naziv="DomainObject.Predmet.OstaliListFormatedWithAdress_1">
      <item>Saša Barbarić, Celine 150, 10340 Celine punomoćnik sudionika u postupku GASIUM d.o.o.</item>
    </derivirana_varijabla>
  </DomainObject.Predmet.OstaliListFormatedWithAdress>
  <DomainObject.Predmet.OstaliListFormatedWithAdressOIB>
    <izvorni_sadrzaj>
      <item>Saša Barbarić, OIB 36288602575, Celine 150, 10340 Celine punomoćnik sudionika u postupku GASIUM d.o.o.</item>
    </izvorni_sadrzaj>
    <derivirana_varijabla naziv="DomainObject.Predmet.OstaliListFormatedWithAdressOIB_1">
      <item>Saša Barbarić, OIB 36288602575, Celine 150, 10340 Celine punomoćnik sudionika u postupku GASIUM d.o.o.</item>
    </derivirana_varijabla>
  </DomainObject.Predmet.OstaliListFormatedWithAdressOIB>
  <DomainObject.Predmet.OstaliListNazivFormated>
    <izvorni_sadrzaj>
      <item>Saša Barbarić</item>
    </izvorni_sadrzaj>
    <derivirana_varijabla naziv="DomainObject.Predmet.OstaliListNazivFormated_1">
      <item>Saša Barbarić</item>
    </derivirana_varijabla>
  </DomainObject.Predmet.OstaliListNazivFormated>
  <DomainObject.Predmet.OstaliListNazivFormatedOIB>
    <izvorni_sadrzaj>
      <item>Saša Barbarić, OIB 36288602575</item>
    </izvorni_sadrzaj>
    <derivirana_varijabla naziv="DomainObject.Predmet.OstaliListNazivFormatedOIB_1">
      <item>Saša Barbarić, OIB 36288602575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GASIUM d.o.o.</izvorni_sadrzaj>
    <derivirana_varijabla naziv="DomainObject.Predmet.ProtustrankaIDrugi_1">GASIUM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GASIUM d.o.o., OIB 83320546317, Luka 100, 10340 Vrbovec</izvorni_sadrzaj>
    <derivirana_varijabla naziv="DomainObject.Predmet.ProtustrankaIDrugiAdressOIB_1">GASIUM d.o.o., OIB 83320546317, Luka 100,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GASIUM d.o.o.</item>
      <item>FINA Regionalni centar Zagreb</item>
      <item>Saša Barbarić</item>
    </izvorni_sadrzaj>
    <derivirana_varijabla naziv="DomainObject.Predmet.SudioniciListNaziv_1">
      <item>GASIUM d.o.o.</item>
      <item>FINA Regionalni centar Zagreb</item>
      <item>Saša Barbarić</item>
    </derivirana_varijabla>
  </DomainObject.Predmet.SudioniciListNaziv>
  <DomainObject.Predmet.SudioniciListAdressOIB>
    <izvorni_sadrzaj>
      <item>GASIUM d.o.o., OIB 83320546317, Luka 100,10340 Vrbovec</item>
      <item>FINA Regionalni centar Zagreb, OIB 85821130368, Trg svibanjskih žrtava 1995. br. 1,10000 Zagreb</item>
      <item>Saša Barbarić, OIB 36288602575, Celine 150,10340 Celine</item>
    </izvorni_sadrzaj>
    <derivirana_varijabla naziv="DomainObject.Predmet.SudioniciListAdressOIB_1">
      <item>GASIUM d.o.o., OIB 83320546317, Luka 100,10340 Vrbovec</item>
      <item>FINA Regionalni centar Zagreb, OIB 85821130368, Trg svibanjskih žrtava 1995. br. 1,10000 Zagreb</item>
      <item>Saša Barbarić, OIB 36288602575, Celine 150,10340 Celine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83320546317</item>
      <item>, OIB 85821130368</item>
      <item>, OIB 36288602575</item>
    </izvorni_sadrzaj>
    <derivirana_varijabla naziv="DomainObject.Predmet.SudioniciListNazivOIB_1">
      <item>, OIB 83320546317</item>
      <item>, OIB 85821130368</item>
      <item>, OIB 36288602575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430</properties:Words>
  <properties:Characters>2362</properties:Characters>
  <properties:Lines>77</properties:Lines>
  <properties:Paragraphs>23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2015-09-16T11:28:00Z</dcterms:created>
  <dc:creator>Sudsko vijeæe</dc:creator>
  <cp:lastModifiedBy>Valentina Kranjčić</cp:lastModifiedBy>
  <cp:lastPrinted>2015-09-16T11:28:00Z</cp:lastPrinted>
  <dcterms:modified xmlns:xsi="http://www.w3.org/2001/XMLSchema-instance" xsi:type="dcterms:W3CDTF">2016-08-30T10:47:00Z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