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4dda" w14:paraId="3084dda" w:rsidRDefault="003E58D6" w:rsidP="003E58D6" w:rsidR="003E58D6" w:rsidRPr="00BF57A1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44C2">
        <w:tab/>
      </w:r>
      <w:r w:rsidRPr="00BF57A1">
        <w:rPr>
          <w:b/>
        </w:rPr>
        <w:t>1.St-300/2013</w:t>
      </w:r>
    </w:p>
    <w:p w:rsidRDefault="003E58D6" w:rsidP="003E58D6" w:rsidR="003E58D6"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E58D6" w:rsidP="003E58D6" w:rsidR="003E58D6"/>
    <w:p w:rsidRDefault="003E58D6" w:rsidP="003E58D6" w:rsidR="003E58D6" w:rsidRPr="003E58D6">
      <w:pPr>
        <w:rPr>
          <w:b/>
        </w:rPr>
      </w:pPr>
      <w:r w:rsidRPr="003E58D6">
        <w:rPr>
          <w:b/>
        </w:rPr>
        <w:t>REPUBLIKA HRVATSKA</w:t>
      </w:r>
    </w:p>
    <w:p w:rsidRDefault="003E58D6" w:rsidP="003E58D6" w:rsidR="003E58D6" w:rsidRPr="003E58D6">
      <w:pPr>
        <w:rPr>
          <w:b/>
        </w:rPr>
      </w:pPr>
      <w:r w:rsidRPr="003E58D6">
        <w:rPr>
          <w:b/>
        </w:rPr>
        <w:t>TRGOVAČKI SUD U SPLITU</w:t>
      </w:r>
    </w:p>
    <w:p w:rsidRDefault="003E58D6" w:rsidP="003E58D6" w:rsidR="003E58D6" w:rsidRPr="003E58D6">
      <w:pPr>
        <w:jc w:val="center"/>
        <w:rPr>
          <w:b/>
        </w:rPr>
      </w:pPr>
      <w:r w:rsidRPr="003E58D6">
        <w:rPr>
          <w:b/>
        </w:rPr>
        <w:t>R J E Š E N J E</w:t>
      </w:r>
    </w:p>
    <w:p w:rsidRDefault="003E58D6" w:rsidP="003E58D6" w:rsidR="003E58D6"/>
    <w:p w:rsidRDefault="003E58D6" w:rsidP="003E58D6" w:rsidR="003E58D6">
      <w:pPr>
        <w:ind w:firstLine="708"/>
      </w:pPr>
      <w:r>
        <w:t>Trgovački sud u Splitu, po sucu ovog suda Velimiru Vukoviću, kao stečajnom sucu,  u stečajnom postupku nad stečajnim dužnikom  H.P.B. NAPREDNE TEHNOLOGIJE d.o.o. u stečaju Trilj, Vedrine 21.,  OIB: 95291653654,  dana 14. lipnja  2016. godine,</w:t>
      </w:r>
    </w:p>
    <w:p w:rsidRDefault="003E58D6" w:rsidP="003E58D6" w:rsidR="003E58D6"/>
    <w:p w:rsidRDefault="003E58D6" w:rsidP="003E58D6" w:rsidR="003E58D6">
      <w:pPr>
        <w:jc w:val="center"/>
      </w:pPr>
      <w:r>
        <w:t>r i j e š i o    j e  :</w:t>
      </w:r>
    </w:p>
    <w:p w:rsidRDefault="003E58D6" w:rsidP="003E58D6" w:rsidR="003E58D6"/>
    <w:p w:rsidRDefault="003E58D6" w:rsidP="003E58D6" w:rsidR="003E58D6">
      <w:r>
        <w:t xml:space="preserve"> I.  Utvrđuje se tražbina vjerovnika viših isplatnih redova:</w:t>
      </w:r>
    </w:p>
    <w:p w:rsidRDefault="003E58D6" w:rsidP="003E58D6" w:rsidR="003E58D6"/>
    <w:p w:rsidRDefault="00BF57A1" w:rsidP="003E58D6" w:rsidR="003E58D6">
      <w:r>
        <w:t>B</w:t>
      </w:r>
      <w:r w:rsidR="003E58D6">
        <w:t>) Drugi – viši isplatni red:</w:t>
      </w:r>
    </w:p>
    <w:p w:rsidRDefault="003E58D6" w:rsidP="003E58D6" w:rsidR="003E58D6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89"/>
        <w:gridCol w:w="2810"/>
        <w:gridCol w:w="1823"/>
        <w:gridCol w:w="1569"/>
        <w:gridCol w:w="1636"/>
      </w:tblGrid>
      <w:tr w:rsidTr="003E58D6" w:rsidR="003E58D6">
        <w:tc>
          <w:tcPr>
            <w:tcW w:type="auto" w:w="0"/>
          </w:tcPr>
          <w:p w:rsidRDefault="003E58D6" w:rsidP="003E58D6" w:rsidR="003E58D6">
            <w:r>
              <w:t xml:space="preserve">Broj </w:t>
            </w:r>
          </w:p>
          <w:p w:rsidRDefault="003E58D6" w:rsidP="003E58D6" w:rsidR="003E58D6">
            <w:r>
              <w:t>tražbine</w:t>
            </w:r>
          </w:p>
        </w:tc>
        <w:tc>
          <w:tcPr>
            <w:tcW w:type="auto" w:w="0"/>
          </w:tcPr>
          <w:p w:rsidRDefault="003E58D6" w:rsidP="003E58D6" w:rsidR="003E58D6"/>
          <w:p w:rsidRDefault="003E58D6" w:rsidP="003E58D6" w:rsidR="003E58D6">
            <w:r>
              <w:t>VJEROVNIK</w:t>
            </w:r>
          </w:p>
        </w:tc>
        <w:tc>
          <w:tcPr>
            <w:tcW w:type="auto" w:w="0"/>
          </w:tcPr>
          <w:p w:rsidRDefault="003E58D6" w:rsidP="003E58D6" w:rsidR="003E58D6">
            <w:r>
              <w:t>Iznos prijavljene</w:t>
            </w:r>
          </w:p>
          <w:p w:rsidRDefault="003E58D6" w:rsidP="003E58D6" w:rsidR="003E58D6">
            <w:r>
              <w:t xml:space="preserve">tražbine u kn </w:t>
            </w:r>
          </w:p>
        </w:tc>
        <w:tc>
          <w:tcPr>
            <w:tcW w:type="auto" w:w="0"/>
          </w:tcPr>
          <w:p w:rsidRDefault="003E58D6" w:rsidP="003E58D6" w:rsidR="003E58D6">
            <w:r>
              <w:t>Iznos priznate</w:t>
            </w:r>
          </w:p>
          <w:p w:rsidRDefault="003E58D6" w:rsidP="003E58D6" w:rsidR="003E58D6">
            <w:r>
              <w:t>tražbine u kn</w:t>
            </w:r>
          </w:p>
        </w:tc>
        <w:tc>
          <w:tcPr>
            <w:tcW w:type="auto" w:w="0"/>
          </w:tcPr>
          <w:p w:rsidRDefault="003E58D6" w:rsidP="003E58D6" w:rsidR="003E58D6">
            <w:r>
              <w:t>Iznos utvrđene</w:t>
            </w:r>
          </w:p>
          <w:p w:rsidRDefault="003E58D6" w:rsidP="003E58D6" w:rsidR="003E58D6">
            <w:r>
              <w:t xml:space="preserve">tražbine u kn </w:t>
            </w:r>
          </w:p>
        </w:tc>
      </w:tr>
      <w:tr w:rsidTr="003E58D6" w:rsidR="001D44C2">
        <w:tc>
          <w:tcPr>
            <w:tcW w:type="auto" w:w="0"/>
          </w:tcPr>
          <w:p w:rsidRDefault="001D44C2" w:rsidP="003E58D6" w:rsidR="001D44C2"/>
          <w:p w:rsidRDefault="001D44C2" w:rsidP="003E58D6" w:rsidR="001D44C2">
            <w:r>
              <w:t>1.</w:t>
            </w:r>
          </w:p>
        </w:tc>
        <w:tc>
          <w:tcPr>
            <w:tcW w:type="auto" w:w="0"/>
          </w:tcPr>
          <w:p w:rsidRDefault="001D44C2" w:rsidP="003E58D6" w:rsidR="001D44C2">
            <w:r>
              <w:t>ISTRABENZ PLINI d.o.o.</w:t>
            </w:r>
          </w:p>
          <w:p w:rsidRDefault="001D44C2" w:rsidP="003E58D6" w:rsidR="001D44C2">
            <w:r>
              <w:t xml:space="preserve">Bakar, Senjska bb. </w:t>
            </w:r>
          </w:p>
          <w:p w:rsidRDefault="001D44C2" w:rsidP="001D44C2" w:rsidR="001D44C2">
            <w:r>
              <w:t xml:space="preserve">OIB: </w:t>
            </w:r>
            <w:r w:rsidRPr="001D44C2">
              <w:t>98426608580</w:t>
            </w:r>
          </w:p>
        </w:tc>
        <w:tc>
          <w:tcPr>
            <w:tcW w:type="auto" w:w="0"/>
          </w:tcPr>
          <w:p w:rsidRDefault="001D44C2" w:rsidP="003E58D6" w:rsidR="001D44C2"/>
          <w:p w:rsidRDefault="001D44C2" w:rsidP="001D44C2" w:rsidR="001D44C2">
            <w:r>
              <w:t>13.869,16 kn</w:t>
            </w:r>
          </w:p>
        </w:tc>
        <w:tc>
          <w:tcPr>
            <w:tcW w:type="auto" w:w="0"/>
          </w:tcPr>
          <w:p w:rsidRDefault="001D44C2" w:rsidP="005051AA" w:rsidR="001D44C2"/>
          <w:p w:rsidRDefault="001D44C2" w:rsidP="001D44C2" w:rsidR="001D44C2">
            <w:r>
              <w:t>13.869,16 kn</w:t>
            </w:r>
          </w:p>
        </w:tc>
        <w:tc>
          <w:tcPr>
            <w:tcW w:type="auto" w:w="0"/>
          </w:tcPr>
          <w:p w:rsidRDefault="001D44C2" w:rsidP="005051AA" w:rsidR="001D44C2"/>
          <w:p w:rsidRDefault="001D44C2" w:rsidP="001D44C2" w:rsidR="001D44C2">
            <w:r>
              <w:t>13.869,16 kn</w:t>
            </w:r>
          </w:p>
        </w:tc>
      </w:tr>
    </w:tbl>
    <w:p w:rsidRDefault="003E58D6" w:rsidP="003E58D6" w:rsidR="003E58D6"/>
    <w:p w:rsidRDefault="003E58D6" w:rsidP="001D44C2" w:rsidR="003E58D6">
      <w:pPr>
        <w:jc w:val="center"/>
      </w:pPr>
      <w:r>
        <w:t>Obrazloženje</w:t>
      </w:r>
      <w:r w:rsidR="001D44C2">
        <w:t>:</w:t>
      </w:r>
    </w:p>
    <w:p w:rsidRDefault="003E58D6" w:rsidP="003E58D6" w:rsidR="003E58D6"/>
    <w:p w:rsidRDefault="003E58D6" w:rsidP="001D44C2" w:rsidR="003E58D6">
      <w:pPr>
        <w:ind w:firstLine="708"/>
      </w:pPr>
      <w:r>
        <w:t>Rješenjem ovog suda br. 4. St-</w:t>
      </w:r>
      <w:r w:rsidR="001D44C2">
        <w:t>300</w:t>
      </w:r>
      <w:r>
        <w:t>/2013 od 1</w:t>
      </w:r>
      <w:r w:rsidR="001D44C2">
        <w:t>7</w:t>
      </w:r>
      <w:r>
        <w:t xml:space="preserve">. siječnja 2014. godine otvoren stečajni postupak nad stečajnim </w:t>
      </w:r>
      <w:r w:rsidR="001D44C2">
        <w:t>dužnikom</w:t>
      </w:r>
      <w:r w:rsidR="001D44C2" w:rsidRPr="001D44C2">
        <w:t xml:space="preserve"> </w:t>
      </w:r>
      <w:r w:rsidR="001D44C2">
        <w:t>H.P.B. NAPREDNE TEHNOLOGIJE d.o.o. u stečaju Trilj, Vedrine 21.,  OIB: 95291653654.</w:t>
      </w:r>
    </w:p>
    <w:p w:rsidRDefault="003E58D6" w:rsidP="003E58D6" w:rsidR="003E58D6"/>
    <w:p w:rsidRDefault="003E58D6" w:rsidP="001D44C2" w:rsidR="003E58D6">
      <w:pPr>
        <w:ind w:firstLine="708"/>
      </w:pPr>
      <w:r>
        <w:t>Istim rješenjem za steč</w:t>
      </w:r>
      <w:r w:rsidR="001D44C2">
        <w:t>ajnog upravitelja imenovan je Bože Guvo</w:t>
      </w:r>
      <w:r>
        <w:t xml:space="preserve">  iz Splita, Smiljanića 2.</w:t>
      </w:r>
    </w:p>
    <w:p w:rsidRDefault="003E58D6" w:rsidP="001D44C2" w:rsidR="003E58D6">
      <w:pPr>
        <w:ind w:firstLine="708"/>
      </w:pPr>
      <w:r>
        <w:t>Na prvom ispitnom ročištu od 1</w:t>
      </w:r>
      <w:r w:rsidR="001D44C2">
        <w:t>3</w:t>
      </w:r>
      <w:r>
        <w:t>. ožujka 2014. godine ispitane su prijave tražbina stečajnih vjerovnika, što je sve utvrđeno rješenjem ovog suda od 1</w:t>
      </w:r>
      <w:r w:rsidR="001D44C2">
        <w:t>3</w:t>
      </w:r>
      <w:r>
        <w:t xml:space="preserve">. ožujka 2014. godine.  </w:t>
      </w:r>
    </w:p>
    <w:p w:rsidRDefault="003E58D6" w:rsidP="003E58D6" w:rsidR="003E58D6"/>
    <w:p w:rsidRDefault="003E58D6" w:rsidP="001D44C2" w:rsidR="003E58D6">
      <w:pPr>
        <w:ind w:firstLine="708"/>
      </w:pPr>
      <w:r>
        <w:t>Nakon isteka roka za prijavljivanje tražbina, ali unutar roka od tri mjeseca od održanog prvog ispitnog ročišta prispjel</w:t>
      </w:r>
      <w:r w:rsidR="001D44C2">
        <w:t>a je</w:t>
      </w:r>
      <w:r>
        <w:t xml:space="preserve"> tražbin</w:t>
      </w:r>
      <w:r w:rsidR="001D44C2">
        <w:t xml:space="preserve">a vjerovnika </w:t>
      </w:r>
      <w:r w:rsidR="001D44C2" w:rsidRPr="001D44C2">
        <w:t xml:space="preserve"> </w:t>
      </w:r>
      <w:r w:rsidR="001D44C2">
        <w:t xml:space="preserve">ISTRABENZ PLINI d.o.o. Bakar , Senjska bb. ,OIB: </w:t>
      </w:r>
      <w:r w:rsidR="001D44C2" w:rsidRPr="001D44C2">
        <w:t>98426608580</w:t>
      </w:r>
      <w:r>
        <w:t xml:space="preserve"> </w:t>
      </w:r>
      <w:r w:rsidR="001D44C2">
        <w:t xml:space="preserve">u iznosu od 13.869,16 </w:t>
      </w:r>
      <w:r>
        <w:t>koj</w:t>
      </w:r>
      <w:r w:rsidR="001D44C2">
        <w:t>u</w:t>
      </w:r>
      <w:r>
        <w:t xml:space="preserve"> je stečajni upravitelj priznao u cijelosti, te </w:t>
      </w:r>
      <w:r w:rsidR="001D44C2">
        <w:t>je</w:t>
      </w:r>
      <w:r>
        <w:t xml:space="preserve"> ist</w:t>
      </w:r>
      <w:r w:rsidR="001D44C2">
        <w:t>a</w:t>
      </w:r>
      <w:r>
        <w:t xml:space="preserve"> tražbin</w:t>
      </w:r>
      <w:r w:rsidR="001D44C2">
        <w:t>a</w:t>
      </w:r>
      <w:r>
        <w:t xml:space="preserve"> svrstan</w:t>
      </w:r>
      <w:r w:rsidR="001D44C2">
        <w:t>a</w:t>
      </w:r>
      <w:r>
        <w:t xml:space="preserve"> u II viši isplatni red.</w:t>
      </w:r>
    </w:p>
    <w:p w:rsidRDefault="003E58D6" w:rsidP="003E58D6" w:rsidR="003E58D6"/>
    <w:p w:rsidRDefault="003E58D6" w:rsidP="003E58D6" w:rsidR="003E58D6">
      <w:r>
        <w:t xml:space="preserve"> </w:t>
      </w:r>
      <w:r w:rsidR="001D44C2">
        <w:tab/>
      </w:r>
      <w:r>
        <w:t xml:space="preserve">Slijedom izloženog </w:t>
      </w:r>
      <w:r w:rsidR="001D44C2">
        <w:t>a temeljem odrede</w:t>
      </w:r>
      <w:r>
        <w:t xml:space="preserve"> članka 177. Stečajnog zakona (NN br. 44/96, 29/99, 129/00, 123/03, 197/03, 187/04, 82/06, 116/10, 25/12 i 133/12-dalje SZ)  trebalo  je odlučit</w:t>
      </w:r>
      <w:r w:rsidR="001D44C2">
        <w:t xml:space="preserve">i kao u  izreci rješenja.      </w:t>
      </w:r>
    </w:p>
    <w:p w:rsidRDefault="003E58D6" w:rsidP="001D44C2" w:rsidR="003E58D6">
      <w:pPr>
        <w:ind w:firstLine="708" w:left="2124"/>
      </w:pPr>
      <w:r>
        <w:t xml:space="preserve">U  Splitu, </w:t>
      </w:r>
      <w:r w:rsidR="001D44C2">
        <w:t xml:space="preserve">14.lipnja 2016. </w:t>
      </w:r>
      <w:r>
        <w:t xml:space="preserve"> godine </w:t>
      </w:r>
    </w:p>
    <w:p w:rsidRDefault="003E58D6" w:rsidP="003E58D6" w:rsidR="003E58D6">
      <w:r>
        <w:t xml:space="preserve">                                                       </w:t>
      </w:r>
      <w:r w:rsidR="001D44C2">
        <w:tab/>
      </w:r>
      <w:r w:rsidR="001D44C2">
        <w:tab/>
      </w:r>
      <w:r w:rsidR="001D44C2">
        <w:tab/>
      </w:r>
      <w:r w:rsidR="001D44C2">
        <w:tab/>
      </w:r>
      <w:r w:rsidR="001D44C2">
        <w:tab/>
      </w:r>
      <w:r>
        <w:t>S</w:t>
      </w:r>
      <w:r w:rsidR="001D44C2">
        <w:t xml:space="preserve">  </w:t>
      </w:r>
      <w:r>
        <w:t>U</w:t>
      </w:r>
      <w:r w:rsidR="001D44C2">
        <w:t xml:space="preserve">  </w:t>
      </w:r>
      <w:r>
        <w:t>D</w:t>
      </w:r>
      <w:r w:rsidR="001D44C2">
        <w:t xml:space="preserve">  </w:t>
      </w:r>
      <w:r>
        <w:t>A</w:t>
      </w:r>
      <w:r w:rsidR="001D44C2">
        <w:t xml:space="preserve">  C</w:t>
      </w:r>
    </w:p>
    <w:p w:rsidRDefault="001D44C2" w:rsidP="003E58D6" w:rsidR="001D44C2"/>
    <w:p w:rsidRDefault="001D44C2" w:rsidP="003E58D6" w:rsidR="003E58D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3E58D6" w:rsidP="003E58D6" w:rsidR="001D44C2">
      <w:r>
        <w:lastRenderedPageBreak/>
        <w:t xml:space="preserve">POUKA O PRAVNOM LIJEKU: </w:t>
      </w:r>
    </w:p>
    <w:p w:rsidRDefault="003E58D6" w:rsidP="003E58D6" w:rsidR="003E58D6">
      <w:r>
        <w:t>Protiv ovog rješenja dopuštena je žalba Visokom trgovačkom sudu Republike Hrvatske u Zagrebu. Žalba se podnosi putem ovog suda u 3 primjerka, u roku od 8 dana od dana dostave rješenja.</w:t>
      </w:r>
    </w:p>
    <w:p w:rsidRDefault="003E58D6" w:rsidP="003E58D6" w:rsidR="003E58D6"/>
    <w:p w:rsidRDefault="003E58D6" w:rsidP="003E58D6" w:rsidR="003E58D6"/>
    <w:p w:rsidRDefault="003E58D6" w:rsidP="003E58D6" w:rsidR="003E58D6">
      <w:r>
        <w:t>DNA:</w:t>
      </w:r>
    </w:p>
    <w:p w:rsidRDefault="001D44C2" w:rsidP="003E58D6" w:rsidR="001D44C2">
      <w:r>
        <w:t>-    stečajnom upravitelju</w:t>
      </w:r>
    </w:p>
    <w:p w:rsidRDefault="001D44C2" w:rsidP="003E58D6" w:rsidR="003E58D6">
      <w:r>
        <w:t xml:space="preserve"> -   </w:t>
      </w:r>
      <w:r w:rsidR="003E58D6">
        <w:t>rješenje istaknuti na</w:t>
      </w:r>
      <w:r>
        <w:t xml:space="preserve"> mrežnoj stranici </w:t>
      </w:r>
      <w:r w:rsidR="003E58D6">
        <w:t xml:space="preserve"> </w:t>
      </w:r>
      <w:r>
        <w:t>e-</w:t>
      </w:r>
      <w:r w:rsidR="003E58D6">
        <w:t>oglasn</w:t>
      </w:r>
      <w:r>
        <w:t>a</w:t>
      </w:r>
      <w:r w:rsidR="003E58D6">
        <w:t xml:space="preserve"> ploč</w:t>
      </w:r>
      <w:r>
        <w:t>a</w:t>
      </w:r>
      <w:r w:rsidR="003E58D6">
        <w:t xml:space="preserve"> ovog suda</w:t>
      </w:r>
    </w:p>
    <w:p w:rsidRDefault="003E58D6" w:rsidP="003E58D6" w:rsidR="003E58D6"/>
    <w:p w:rsidRDefault="00677369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58D6"/>
    <w:rsid w:val="000256D3"/>
    <w:rsid w:val="0010074F"/>
    <w:rsid w:val="00110BE4"/>
    <w:rsid w:val="001B56D0"/>
    <w:rsid w:val="001D44C2"/>
    <w:rsid w:val="00204170"/>
    <w:rsid w:val="002854BB"/>
    <w:rsid w:val="003A4819"/>
    <w:rsid w:val="003E58D6"/>
    <w:rsid w:val="00454D6B"/>
    <w:rsid w:val="005061A6"/>
    <w:rsid w:val="00543C6E"/>
    <w:rsid w:val="0055047E"/>
    <w:rsid w:val="005C2192"/>
    <w:rsid w:val="005F20F8"/>
    <w:rsid w:val="00677369"/>
    <w:rsid w:val="007766AB"/>
    <w:rsid w:val="00AB6E49"/>
    <w:rsid w:val="00AC09D9"/>
    <w:rsid w:val="00B01348"/>
    <w:rsid w:val="00B40090"/>
    <w:rsid w:val="00B72C27"/>
    <w:rsid w:val="00B874FD"/>
    <w:rsid w:val="00BF57A1"/>
    <w:rsid w:val="00C655DC"/>
    <w:rsid w:val="00E72187"/>
    <w:rsid w:val="00EF5686"/>
    <w:rsid w:val="00F8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58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58D6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3E58D6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773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3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73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73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73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58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58D6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3E58D6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6773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3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73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73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73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2013.</izvorni_sadrzaj>
    <derivirana_varijabla naziv="DomainObject.Predmet.DatumOsnivanja_1">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St-300/2013</izvorni_sadrzaj>
    <derivirana_varijabla naziv="DomainObject.Predmet.OznakaBroj_1">St-300/2013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H.P.B. NAPREDNE TEHNOLOGIJE d.o.o. za proizvodnju, projektiranje i trgovinu</izvorni_sadrzaj>
    <derivirana_varijabla naziv="DomainObject.Predmet.ProtustrankaFormated_1">  H.P.B. NAPREDNE TEHNOLOGIJE d.o.o. za proizvodnju, projektiranje i trgovinu</derivirana_varijabla>
  </DomainObject.Predmet.ProtustrankaFormated>
  <DomainObject.Predmet.ProtustrankaFormatedOIB>
    <izvorni_sadrzaj>  H.P.B. NAPREDNE TEHNOLOGIJE d.o.o. za proizvodnju, projektiranje i trgovinu, OIB 95291653654</izvorni_sadrzaj>
    <derivirana_varijabla naziv="DomainObject.Predmet.ProtustrankaFormatedOIB_1">  H.P.B. NAPREDNE TEHNOLOGIJE d.o.o. za proizvodnju, projektiranje i trgovinu, OIB 95291653654</derivirana_varijabla>
  </DomainObject.Predmet.ProtustrankaFormatedOIB>
  <DomainObject.Predmet.ProtustrankaFormatedWithAdress>
    <izvorni_sadrzaj> H.P.B. NAPREDNE TEHNOLOGIJE d.o.o. za proizvodnju, projektiranje i trgovinu, Vedrine 21, Trilj</izvorni_sadrzaj>
    <derivirana_varijabla naziv="DomainObject.Predmet.ProtustrankaFormatedWithAdress_1"> H.P.B. NAPREDNE TEHNOLOGIJE d.o.o. za proizvodnju, projektiranje i trgovinu, Vedrine 21, Trilj</derivirana_varijabla>
  </DomainObject.Predmet.ProtustrankaFormatedWithAdress>
  <DomainObject.Predmet.ProtustrankaFormatedWithAdressOIB>
    <izvorni_sadrzaj> H.P.B. NAPREDNE TEHNOLOGIJE d.o.o. za proizvodnju, projektiranje i trgovinu, OIB 95291653654, Vedrine 21, Trilj</izvorni_sadrzaj>
    <derivirana_varijabla naziv="DomainObject.Predmet.ProtustrankaFormatedWithAdressOIB_1"> H.P.B. NAPREDNE TEHNOLOGIJE d.o.o. za proizvodnju, projektiranje i trgovinu, OIB 95291653654, Vedrine 21, Trilj</derivirana_varijabla>
  </DomainObject.Predmet.ProtustrankaFormatedWithAdressOIB>
  <DomainObject.Predmet.ProtustrankaWithAdress>
    <izvorni_sadrzaj>H.P.B. NAPREDNE TEHNOLOGIJE d.o.o. za proizvodnju, projektiranje i trgovinu Vedrine 21, Trilj</izvorni_sadrzaj>
    <derivirana_varijabla naziv="DomainObject.Predmet.ProtustrankaWithAdress_1">H.P.B. NAPREDNE TEHNOLOGIJE d.o.o. za proizvodnju, projektiranje i trgovinu Vedrine 21, Trilj</derivirana_varijabla>
  </DomainObject.Predmet.ProtustrankaWithAdress>
  <DomainObject.Predmet.ProtustrankaWithAdressOIB>
    <izvorni_sadrzaj>H.P.B. NAPREDNE TEHNOLOGIJE d.o.o. za proizvodnju, projektiranje i trgovinu, OIB 95291653654, Vedrine 21, Trilj</izvorni_sadrzaj>
    <derivirana_varijabla naziv="DomainObject.Predmet.ProtustrankaWithAdressOIB_1">H.P.B. NAPREDNE TEHNOLOGIJE d.o.o. za proizvodnju, projektiranje i trgovinu, OIB 95291653654, Vedrine 21, Trilj</derivirana_varijabla>
  </DomainObject.Predmet.ProtustrankaWithAdressOIB>
  <DomainObject.Predmet.ProtustrankaNazivFormated>
    <izvorni_sadrzaj>H.P.B. NAPREDNE TEHNOLOGIJE d.o.o. za proizvodnju, projektiranje i trgovinu</izvorni_sadrzaj>
    <derivirana_varijabla naziv="DomainObject.Predmet.ProtustrankaNazivFormated_1">H.P.B. NAPREDNE TEHNOLOGIJE d.o.o. za proizvodnju, projektiranje i trgovinu</derivirana_varijabla>
  </DomainObject.Predmet.ProtustrankaNazivFormated>
  <DomainObject.Predmet.ProtustrankaNazivFormatedOIB>
    <izvorni_sadrzaj>H.P.B. NAPREDNE TEHNOLOGIJE d.o.o. za proizvodnju, projektiranje i trgovinu, OIB 95291653654</izvorni_sadrzaj>
    <derivirana_varijabla naziv="DomainObject.Predmet.ProtustrankaNazivFormatedOIB_1">H.P.B. NAPREDNE TEHNOLOGIJE d.o.o. za proizvodnju, projektiranje i trgovinu, OIB 95291653654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FINA-Regulatorni centar</izvorni_sadrzaj>
    <derivirana_varijabla naziv="DomainObject.Predmet.StrankaFormated_1">  FINA-Regulatorni centar</derivirana_varijabla>
  </DomainObject.Predmet.StrankaFormated>
  <DomainObject.Predmet.StrankaFormatedOIB>
    <izvorni_sadrzaj>  FINA-Regulatorni centar, OIB 85821130368</izvorni_sadrzaj>
    <derivirana_varijabla naziv="DomainObject.Predmet.StrankaFormatedOIB_1">  FINA-Regulatorni centar, OIB 85821130368</derivirana_varijabla>
  </DomainObject.Predmet.StrankaFormatedOIB>
  <DomainObject.Predmet.StrankaFormatedWithAdress>
    <izvorni_sadrzaj> FINA-Regulatorni centar, Mažuranićevo šetalište 24b, 21000 Split</izvorni_sadrzaj>
    <derivirana_varijabla naziv="DomainObject.Predmet.StrankaFormatedWithAdress_1"> FINA-Regulatorni centar, Mažuranićevo šetalište 24b, 21000 Split</derivirana_varijabla>
  </DomainObject.Predmet.StrankaFormatedWithAdress>
  <DomainObject.Predmet.StrankaFormatedWithAdressOIB>
    <izvorni_sadrzaj> FINA-Regulatorni centar, OIB 85821130368, Mažuranićevo šetalište 24b, 21000 Split</izvorni_sadrzaj>
    <derivirana_varijabla naziv="DomainObject.Predmet.StrankaFormatedWithAdressOIB_1"> FINA-Regulatorni centar, OIB 85821130368, Mažuranićevo šetalište 24b, 21000 Split</derivirana_varijabla>
  </DomainObject.Predmet.StrankaFormatedWithAdressOIB>
  <DomainObject.Predmet.StrankaWithAdress>
    <izvorni_sadrzaj>FINA-Regulatorni centar Mažuranićevo šetalište 24b,21000 Split</izvorni_sadrzaj>
    <derivirana_varijabla naziv="DomainObject.Predmet.StrankaWithAdress_1">FINA-Regulatorni centar Mažuranićevo šetalište 24b,21000 Split</derivirana_varijabla>
  </DomainObject.Predmet.StrankaWithAdress>
  <DomainObject.Predmet.StrankaWithAdressOIB>
    <izvorni_sadrzaj>FINA-Regulatorni centar, OIB 85821130368, Mažuranićevo šetalište 24b,21000 Split</izvorni_sadrzaj>
    <derivirana_varijabla naziv="DomainObject.Predmet.StrankaWithAdressOIB_1">FINA-Regulatorni centar, OIB 85821130368, Mažuranićevo šetalište 24b,21000 Split</derivirana_varijabla>
  </DomainObject.Predmet.StrankaWithAdressOIB>
  <DomainObject.Predmet.StrankaNazivFormated>
    <izvorni_sadrzaj>FINA-Regulatorni centar</izvorni_sadrzaj>
    <derivirana_varijabla naziv="DomainObject.Predmet.StrankaNazivFormated_1">FINA-Regulatorni centar</derivirana_varijabla>
  </DomainObject.Predmet.StrankaNazivFormated>
  <DomainObject.Predmet.StrankaNazivFormatedOIB>
    <izvorni_sadrzaj>FINA-Regulatorni centar, OIB 85821130368</izvorni_sadrzaj>
    <derivirana_varijabla naziv="DomainObject.Predmet.StrankaNazivFormatedOIB_1">FINA-Regulatorni centar,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565520.00</izvorni_sadrzaj>
    <derivirana_varijabla naziv="DomainObject.Predmet.TrenutnaVrijednost_1">565520.00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FINA-Regulatorni centar</item>
    </izvorni_sadrzaj>
    <derivirana_varijabla naziv="DomainObject.Predmet.StrankaListFormated_1">
      <item>FINA-Regulatorni centar</item>
    </derivirana_varijabla>
  </DomainObject.Predmet.StrankaListFormated>
  <DomainObject.Predmet.StrankaListFormatedOIB>
    <izvorni_sadrzaj>
      <item>FINA-Regulatorni centar, OIB 85821130368</item>
    </izvorni_sadrzaj>
    <derivirana_varijabla naziv="DomainObject.Predmet.StrankaListFormatedOIB_1">
      <item>FINA-Regulatorni centar, OIB 85821130368</item>
    </derivirana_varijabla>
  </DomainObject.Predmet.StrankaListFormatedOIB>
  <DomainObject.Predmet.StrankaListFormatedWithAdress>
    <izvorni_sadrzaj>
      <item>FINA-Regulatorni centar, Mažuranićevo šetalište 24b, 21000 Split</item>
    </izvorni_sadrzaj>
    <derivirana_varijabla naziv="DomainObject.Predmet.StrankaListFormatedWithAdress_1">
      <item>FINA-Regulatorni centar, Mažuranićevo šetalište 24b, 21000 Split</item>
    </derivirana_varijabla>
  </DomainObject.Predmet.StrankaListFormatedWithAdress>
  <DomainObject.Predmet.StrankaListFormatedWithAdressOIB>
    <izvorni_sadrzaj>
      <item>FINA-Regulatorni centar, OIB 85821130368, Mažuranićevo šetalište 24b, 21000 Split</item>
    </izvorni_sadrzaj>
    <derivirana_varijabla naziv="DomainObject.Predmet.StrankaListFormatedWithAdressOIB_1">
      <item>FINA-Regulatorni centar, OIB 85821130368, Mažuranićevo šetalište 24b, 21000 Split</item>
    </derivirana_varijabla>
  </DomainObject.Predmet.StrankaListFormatedWithAdressOIB>
  <DomainObject.Predmet.StrankaListNazivFormated>
    <izvorni_sadrzaj>
      <item>FINA-Regulatorni centar</item>
    </izvorni_sadrzaj>
    <derivirana_varijabla naziv="DomainObject.Predmet.StrankaListNazivFormated_1">
      <item>FINA-Regulatorni centar</item>
    </derivirana_varijabla>
  </DomainObject.Predmet.StrankaListNazivFormated>
  <DomainObject.Predmet.StrankaListNazivFormatedOIB>
    <izvorni_sadrzaj>
      <item>FINA-Regulatorni centar, OIB 85821130368</item>
    </izvorni_sadrzaj>
    <derivirana_varijabla naziv="DomainObject.Predmet.StrankaListNazivFormatedOIB_1">
      <item>FINA-Regulatorni centar, OIB 85821130368</item>
    </derivirana_varijabla>
  </DomainObject.Predmet.StrankaListNazivFormatedOIB>
  <DomainObject.Predmet.ProtuStrankaListFormated>
    <izvorni_sadrzaj>
      <item>H.P.B. NAPREDNE TEHNOLOGIJE d.o.o. za proizvodnju, projektiranje i trgovinu</item>
    </izvorni_sadrzaj>
    <derivirana_varijabla naziv="DomainObject.Predmet.ProtuStrankaListFormated_1">
      <item>H.P.B. NAPREDNE TEHNOLOGIJE d.o.o. za proizvodnju, projektiranje i trgovinu</item>
    </derivirana_varijabla>
  </DomainObject.Predmet.ProtuStrankaListFormated>
  <DomainObject.Predmet.ProtuStrankaListFormatedOIB>
    <izvorni_sadrzaj>
      <item>H.P.B. NAPREDNE TEHNOLOGIJE d.o.o. za proizvodnju, projektiranje i trgovinu, OIB 95291653654</item>
    </izvorni_sadrzaj>
    <derivirana_varijabla naziv="DomainObject.Predmet.ProtuStrankaListFormatedOIB_1">
      <item>H.P.B. NAPREDNE TEHNOLOGIJE d.o.o. za proizvodnju, projektiranje i trgovinu, OIB 95291653654</item>
    </derivirana_varijabla>
  </DomainObject.Predmet.ProtuStrankaListFormatedOIB>
  <DomainObject.Predmet.ProtuStrankaListFormatedWithAdress>
    <izvorni_sadrzaj>
      <item>H.P.B. NAPREDNE TEHNOLOGIJE d.o.o. za proizvodnju, projektiranje i trgovinu, Vedrine 21, Trilj</item>
    </izvorni_sadrzaj>
    <derivirana_varijabla naziv="DomainObject.Predmet.ProtuStrankaListFormatedWithAdress_1">
      <item>H.P.B. NAPREDNE TEHNOLOGIJE d.o.o. za proizvodnju, projektiranje i trgovinu, Vedrine 21, Trilj</item>
    </derivirana_varijabla>
  </DomainObject.Predmet.ProtuStrankaListFormatedWithAdress>
  <DomainObject.Predmet.ProtuStrankaListFormatedWithAdressOIB>
    <izvorni_sadrzaj>
      <item>H.P.B. NAPREDNE TEHNOLOGIJE d.o.o. za proizvodnju, projektiranje i trgovinu, OIB 95291653654, Vedrine 21, Trilj</item>
    </izvorni_sadrzaj>
    <derivirana_varijabla naziv="DomainObject.Predmet.ProtuStrankaListFormatedWithAdressOIB_1">
      <item>H.P.B. NAPREDNE TEHNOLOGIJE d.o.o. za proizvodnju, projektiranje i trgovinu, OIB 95291653654, Vedrine 21, Trilj</item>
    </derivirana_varijabla>
  </DomainObject.Predmet.ProtuStrankaListFormatedWithAdressOIB>
  <DomainObject.Predmet.ProtuStrankaListNazivFormated>
    <izvorni_sadrzaj>
      <item>H.P.B. NAPREDNE TEHNOLOGIJE d.o.o. za proizvodnju, projektiranje i trgovinu</item>
    </izvorni_sadrzaj>
    <derivirana_varijabla naziv="DomainObject.Predmet.ProtuStrankaListNazivFormated_1">
      <item>H.P.B. NAPREDNE TEHNOLOGIJE d.o.o. za proizvodnju, projektiranje i trgovinu</item>
    </derivirana_varijabla>
  </DomainObject.Predmet.ProtuStrankaListNazivFormated>
  <DomainObject.Predmet.ProtuStrankaListNazivFormatedOIB>
    <izvorni_sadrzaj>
      <item>H.P.B. NAPREDNE TEHNOLOGIJE d.o.o. za proizvodnju, projektiranje i trgovinu, OIB 95291653654</item>
    </izvorni_sadrzaj>
    <derivirana_varijabla naziv="DomainObject.Predmet.ProtuStrankaListNazivFormatedOIB_1">
      <item>H.P.B. NAPREDNE TEHNOLOGIJE d.o.o. za proizvodnju, projektiranje i trgovinu, OIB 95291653654</item>
    </derivirana_varijabla>
  </DomainObject.Predmet.ProtuStrankaListNazivFormatedOIB>
  <DomainObject.Predmet.OstaliListFormated>
    <izvorni_sadrzaj>
      <item>DEAN PRELEVIĆ</item>
      <item>BOŽO GUVO</item>
      <item>ISTRABENZ PLINI proizvodnja i distribucija industrijskih plinova d. o. o.</item>
    </izvorni_sadrzaj>
    <derivirana_varijabla naziv="DomainObject.Predmet.OstaliListFormated_1">
      <item>DEAN PRELEVIĆ</item>
      <item>BOŽO GUVO</item>
      <item>ISTRABENZ PLINI proizvodnja i distribucija industrijskih plinova d. o. o.</item>
    </derivirana_varijabla>
  </DomainObject.Predmet.OstaliListFormated>
  <DomainObject.Predmet.OstaliListFormatedOIB>
    <izvorni_sadrzaj>
      <item>DEAN PRELEVIĆ, OIB 10098946497</item>
      <item>BOŽO GUVO, OIB 55368811100</item>
      <item>ISTRABENZ PLINI proizvodnja i distribucija industrijskih plinova d. o. o., OIB 98426608580</item>
    </izvorni_sadrzaj>
    <derivirana_varijabla naziv="DomainObject.Predmet.OstaliListFormatedOIB_1">
      <item>DEAN PRELEVIĆ, OIB 10098946497</item>
      <item>BOŽO GUVO, OIB 55368811100</item>
      <item>ISTRABENZ PLINI proizvodnja i distribucija industrijskih plinova d. o. o., OIB 98426608580</item>
    </derivirana_varijabla>
  </DomainObject.Predmet.OstaliListFormatedOIB>
  <DomainObject.Predmet.OstaliListFormatedWithAdress>
    <izvorni_sadrzaj>
      <item>DEAN PRELEVIĆ, Gundulićeva 22, 21000 Split</item>
      <item>BOŽO GUVO</item>
      <item>ISTRABENZ PLINI proizvodnja i distribucija industrijskih plinova d. o. o., Pristanište Podbok 3, 51222 Bakar</item>
    </izvorni_sadrzaj>
    <derivirana_varijabla naziv="DomainObject.Predmet.OstaliListFormatedWithAdress_1">
      <item>DEAN PRELEVIĆ, Gundulićeva 22, 21000 Split</item>
      <item>BOŽO GUVO</item>
      <item>ISTRABENZ PLINI proizvodnja i distribucija industrijskih plinova d. o. o., Pristanište Podbok 3, 51222 Bakar</item>
    </derivirana_varijabla>
  </DomainObject.Predmet.OstaliListFormatedWithAdress>
  <DomainObject.Predmet.OstaliListFormatedWithAdressOIB>
    <izvorni_sadrzaj>
      <item>DEAN PRELEVIĆ, OIB 10098946497, Gundulićeva 22, 21000 Split</item>
      <item>BOŽO GUVO, OIB 55368811100</item>
      <item>ISTRABENZ PLINI proizvodnja i distribucija industrijskih plinova d. o. o., OIB 98426608580, Pristanište Podbok 3, 51222 Bakar</item>
    </izvorni_sadrzaj>
    <derivirana_varijabla naziv="DomainObject.Predmet.OstaliListFormatedWithAdressOIB_1">
      <item>DEAN PRELEVIĆ, OIB 10098946497, Gundulićeva 22, 21000 Split</item>
      <item>BOŽO GUVO, OIB 55368811100</item>
      <item>ISTRABENZ PLINI proizvodnja i distribucija industrijskih plinova d. o. o., OIB 98426608580, Pristanište Podbok 3, 51222 Bakar</item>
    </derivirana_varijabla>
  </DomainObject.Predmet.OstaliListFormatedWithAdressOIB>
  <DomainObject.Predmet.OstaliListNazivFormated>
    <izvorni_sadrzaj>
      <item>DEAN PRELEVIĆ</item>
      <item>BOŽO GUVO</item>
      <item>ISTRABENZ PLINI proizvodnja i distribucija industrijskih plinova d. o. o.</item>
    </izvorni_sadrzaj>
    <derivirana_varijabla naziv="DomainObject.Predmet.OstaliListNazivFormated_1">
      <item>DEAN PRELEVIĆ</item>
      <item>BOŽO GUVO</item>
      <item>ISTRABENZ PLINI proizvodnja i distribucija industrijskih plinova d. o. o.</item>
    </derivirana_varijabla>
  </DomainObject.Predmet.OstaliListNazivFormated>
  <DomainObject.Predmet.OstaliListNazivFormatedOIB>
    <izvorni_sadrzaj>
      <item>DEAN PRELEVIĆ, OIB 10098946497</item>
      <item>BOŽO GUVO, OIB 55368811100</item>
      <item>ISTRABENZ PLINI proizvodnja i distribucija industrijskih plinova d. o. o., OIB 98426608580</item>
    </izvorni_sadrzaj>
    <derivirana_varijabla naziv="DomainObject.Predmet.OstaliListNazivFormatedOIB_1">
      <item>DEAN PRELEVIĆ, OIB 10098946497</item>
      <item>BOŽO GUVO, OIB 55368811100</item>
      <item>ISTRABENZ PLINI proizvodnja i distribucija industrijskih plinova d. o. o., OIB 98426608580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FINA-Regulatorni centar</izvorni_sadrzaj>
    <derivirana_varijabla naziv="DomainObject.Predmet.StrankaIDrugi_1">FINA-Regulatorni centar</derivirana_varijabla>
  </DomainObject.Predmet.StrankaIDrugi>
  <DomainObject.Predmet.ProtustrankaIDrugi>
    <izvorni_sadrzaj>H.P.B. NAPREDNE TEHNOLOGIJE d.o.o. za proizvodnju, projektiranje i trgovinu</izvorni_sadrzaj>
    <derivirana_varijabla naziv="DomainObject.Predmet.ProtustrankaIDrugi_1">H.P.B. NAPREDNE TEHNOLOGIJE d.o.o. za proizvodnju, projektiranje i trgovinu</derivirana_varijabla>
  </DomainObject.Predmet.ProtustrankaIDrugi>
  <DomainObject.Predmet.StrankaIDrugiAdressOIB>
    <izvorni_sadrzaj>FINA-Regulatorni centar, OIB 85821130368, Mažuranićevo šetalište 24b, 21000 Split</izvorni_sadrzaj>
    <derivirana_varijabla naziv="DomainObject.Predmet.StrankaIDrugiAdressOIB_1">FINA-Regulatorni centar, OIB 85821130368, Mažuranićevo šetalište 24b, 21000 Split</derivirana_varijabla>
  </DomainObject.Predmet.StrankaIDrugiAdressOIB>
  <DomainObject.Predmet.ProtustrankaIDrugiAdressOIB>
    <izvorni_sadrzaj>H.P.B. NAPREDNE TEHNOLOGIJE d.o.o. za proizvodnju, projektiranje i trgovinu, OIB 95291653654, Vedrine 21, Trilj</izvorni_sadrzaj>
    <derivirana_varijabla naziv="DomainObject.Predmet.ProtustrankaIDrugiAdressOIB_1">H.P.B. NAPREDNE TEHNOLOGIJE d.o.o. za proizvodnju, projektiranje i trgovinu, OIB 95291653654, Vedrine 21, Trilj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FINA-Regulatorni centar</item>
      <item>H.P.B. NAPREDNE TEHNOLOGIJE d.o.o. za proizvodnju, projektiranje i trgovinu</item>
      <item>DEAN PRELEVIĆ</item>
      <item>BOŽO GUVO</item>
      <item>ISTRABENZ PLINI proizvodnja i distribucija industrijskih plinova d. o. o.</item>
    </izvorni_sadrzaj>
    <derivirana_varijabla naziv="DomainObject.Predmet.SudioniciListNaziv_1">
      <item>FINA-Regulatorni centar</item>
      <item>H.P.B. NAPREDNE TEHNOLOGIJE d.o.o. za proizvodnju, projektiranje i trgovinu</item>
      <item>DEAN PRELEVIĆ</item>
      <item>BOŽO GUVO</item>
      <item>ISTRABENZ PLINI proizvodnja i distribucija industrijskih plinova d. o. o.</item>
    </derivirana_varijabla>
  </DomainObject.Predmet.SudioniciListNaziv>
  <DomainObject.Predmet.SudioniciListAdressOIB>
    <izvorni_sadrzaj>
      <item>FINA-Regulatorni centar, OIB 85821130368, Mažuranićevo šetalište 24b,21000 Split</item>
      <item>H.P.B. NAPREDNE TEHNOLOGIJE d.o.o. za proizvodnju, projektiranje i trgovinu, OIB 95291653654, Vedrine 21,Trilj</item>
      <item>DEAN PRELEVIĆ, OIB 10098946497, Gundulićeva 22,21000 Split</item>
      <item>BOŽO GUVO, OIB 55368811100</item>
      <item>ISTRABENZ PLINI proizvodnja i distribucija industrijskih plinova d. o. o., OIB 98426608580, Pristanište Podbok 3,51222 Bakar</item>
    </izvorni_sadrzaj>
    <derivirana_varijabla naziv="DomainObject.Predmet.SudioniciListAdressOIB_1">
      <item>FINA-Regulatorni centar, OIB 85821130368, Mažuranićevo šetalište 24b,21000 Split</item>
      <item>H.P.B. NAPREDNE TEHNOLOGIJE d.o.o. za proizvodnju, projektiranje i trgovinu, OIB 95291653654, Vedrine 21,Trilj</item>
      <item>DEAN PRELEVIĆ, OIB 10098946497, Gundulićeva 22,21000 Split</item>
      <item>BOŽO GUVO, OIB 55368811100</item>
      <item>ISTRABENZ PLINI proizvodnja i distribucija industrijskih plinova d. o. o., OIB 98426608580, Pristanište Podbok 3,51222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95291653654</item>
      <item>, OIB 10098946497</item>
      <item>, OIB 55368811100</item>
      <item>, OIB 98426608580</item>
    </izvorni_sadrzaj>
    <derivirana_varijabla naziv="DomainObject.Predmet.SudioniciListNazivOIB_1">
      <item>, OIB 85821130368</item>
      <item>, OIB 95291653654</item>
      <item>, OIB 10098946497</item>
      <item>, OIB 55368811100</item>
      <item>, OIB 98426608580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317</properties:Words>
  <properties:Characters>1687</properties:Characters>
  <properties:Lines>72</properties:Lines>
  <properties:Paragraphs>38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2016-06-14T10:07:00Z</dcterms:created>
  <dc:creator>Marija Elez</dc:creator>
  <cp:lastModifiedBy>Marija Elez</cp:lastModifiedBy>
  <cp:lastPrinted>2016-06-14T10:30:00Z</cp:lastPrinted>
  <dcterms:modified xmlns:xsi="http://www.w3.org/2001/XMLSchema-instance" xsi:type="dcterms:W3CDTF">2016-06-14T10:30:00Z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