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0289" w14:paraId="f770289" w:rsidRDefault="00F524B8" w:rsidP="003C26D8" w:rsidR="00687BDF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</w:t>
      </w:r>
      <w:r w:rsidR="0083243D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7BDF" w:rsidP="003C26D8" w:rsidR="00687BDF">
      <w:pPr>
        <w:jc w:val="both"/>
      </w:pPr>
      <w:r>
        <w:t>REPUBLIKA HRVATSKA</w:t>
      </w:r>
    </w:p>
    <w:p w:rsidRDefault="00F524B8" w:rsidP="003C26D8" w:rsidR="00687BDF">
      <w:pPr>
        <w:jc w:val="both"/>
      </w:pPr>
      <w:r>
        <w:t xml:space="preserve">  </w:t>
      </w:r>
      <w:r w:rsidR="00687BDF">
        <w:t>Trgovački sud u Zagrebu</w:t>
      </w:r>
    </w:p>
    <w:p w:rsidRDefault="00F524B8" w:rsidP="003C26D8" w:rsidR="00687BDF">
      <w:pPr>
        <w:jc w:val="both"/>
      </w:pPr>
      <w:r>
        <w:t xml:space="preserve">   </w:t>
      </w:r>
      <w:r w:rsidR="00687BDF">
        <w:t xml:space="preserve">Zagreb, </w:t>
      </w:r>
      <w:proofErr w:type="spellStart"/>
      <w:r w:rsidR="00687BDF">
        <w:t>Amruševa</w:t>
      </w:r>
      <w:proofErr w:type="spellEnd"/>
      <w:r w:rsidR="00687BDF">
        <w:t xml:space="preserve"> 2/II</w:t>
      </w:r>
    </w:p>
    <w:p w:rsidRDefault="00687BDF" w:rsidP="003C26D8" w:rsidR="00687BDF">
      <w:pPr>
        <w:jc w:val="both"/>
      </w:pPr>
    </w:p>
    <w:p w:rsidRDefault="00F524B8" w:rsidP="003C26D8" w:rsidR="00687BDF">
      <w:pPr>
        <w:jc w:val="both"/>
      </w:pPr>
      <w:r>
        <w:tab/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87BDF">
        <w:t>18. St-</w:t>
      </w:r>
      <w:r w:rsidR="00681825">
        <w:t>3055</w:t>
      </w:r>
      <w:r w:rsidR="00687BDF">
        <w:t>/201</w:t>
      </w:r>
      <w:r w:rsidR="00681825">
        <w:t>8</w:t>
      </w:r>
      <w:r>
        <w:t>-18</w:t>
      </w:r>
      <w:r w:rsidR="00687BDF">
        <w:t xml:space="preserve"> </w:t>
      </w:r>
    </w:p>
    <w:p w:rsidRDefault="00687BDF" w:rsidP="003C26D8" w:rsidR="00687BDF">
      <w:pPr>
        <w:jc w:val="both"/>
      </w:pPr>
    </w:p>
    <w:p w:rsidRDefault="00687BDF" w:rsidP="003C26D8" w:rsidR="00687BD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R E P U B L I K A   H R V A T S K A </w:t>
      </w:r>
    </w:p>
    <w:p w:rsidRDefault="00687BDF" w:rsidP="003C26D8" w:rsidR="00687BDF">
      <w:pPr>
        <w:jc w:val="both"/>
      </w:pPr>
    </w:p>
    <w:p w:rsidRDefault="00687BDF" w:rsidP="003C26D8" w:rsidR="00687BD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687BDF" w:rsidP="003C26D8" w:rsidR="00687BDF">
      <w:pPr>
        <w:jc w:val="both"/>
      </w:pPr>
      <w:r>
        <w:tab/>
      </w:r>
    </w:p>
    <w:p w:rsidRDefault="00687BDF" w:rsidP="003C26D8" w:rsidR="00687BDF">
      <w:pPr>
        <w:jc w:val="both"/>
      </w:pPr>
    </w:p>
    <w:p w:rsidRDefault="00687BDF" w:rsidP="00681825" w:rsidR="00687BDF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681825">
        <w:t xml:space="preserve">MODA PAKO d.o.o., OIB 48705260819, Zagreb, </w:t>
      </w:r>
      <w:proofErr w:type="spellStart"/>
      <w:r w:rsidR="00681825">
        <w:t>Ivanićgradska</w:t>
      </w:r>
      <w:proofErr w:type="spellEnd"/>
      <w:r w:rsidR="00681825">
        <w:t xml:space="preserve"> 20</w:t>
      </w:r>
      <w:r w:rsidR="00114EFD">
        <w:t>, kojeg za</w:t>
      </w:r>
      <w:r w:rsidR="00681825">
        <w:t xml:space="preserve">stupa punomoćnik </w:t>
      </w:r>
      <w:r w:rsidR="00114EFD">
        <w:t xml:space="preserve">Danijel </w:t>
      </w:r>
      <w:proofErr w:type="spellStart"/>
      <w:r w:rsidR="00114EFD">
        <w:t>S</w:t>
      </w:r>
      <w:r w:rsidR="005647CB">
        <w:t>o</w:t>
      </w:r>
      <w:r w:rsidR="00114EFD">
        <w:t>čanac</w:t>
      </w:r>
      <w:proofErr w:type="spellEnd"/>
      <w:r w:rsidR="00114EFD">
        <w:t>, odvjetnik u Zagrebu</w:t>
      </w:r>
      <w:r w:rsidR="00681825">
        <w:t xml:space="preserve">, </w:t>
      </w:r>
      <w:r w:rsidR="00A310B4">
        <w:t>21</w:t>
      </w:r>
      <w:r w:rsidR="00681825">
        <w:t>. ožujka 2019.</w:t>
      </w:r>
    </w:p>
    <w:p w:rsidRDefault="00687BDF" w:rsidP="003C26D8" w:rsidR="00687BDF">
      <w:pPr>
        <w:jc w:val="both"/>
      </w:pPr>
    </w:p>
    <w:p w:rsidRDefault="00687BDF" w:rsidP="003C26D8" w:rsidR="00687BDF">
      <w:pPr>
        <w:jc w:val="both"/>
      </w:pPr>
      <w:r>
        <w:t xml:space="preserve">     </w:t>
      </w:r>
      <w:r w:rsidR="00681825">
        <w:tab/>
      </w:r>
      <w:r w:rsidR="00681825">
        <w:tab/>
      </w:r>
      <w:r w:rsidR="00681825">
        <w:tab/>
      </w:r>
      <w:r w:rsidR="00681825">
        <w:tab/>
      </w:r>
      <w:r w:rsidR="00681825">
        <w:tab/>
      </w:r>
      <w:r w:rsidR="00681825">
        <w:tab/>
      </w:r>
      <w:r>
        <w:t>r i j e š i o    j e</w:t>
      </w:r>
    </w:p>
    <w:p w:rsidRDefault="00687BDF" w:rsidP="003C26D8" w:rsidR="00687BDF">
      <w:pPr>
        <w:jc w:val="both"/>
      </w:pPr>
    </w:p>
    <w:p w:rsidRDefault="006520E3" w:rsidP="003C26D8" w:rsidR="006520E3">
      <w:pPr>
        <w:jc w:val="both"/>
      </w:pPr>
    </w:p>
    <w:p w:rsidRDefault="00687BDF" w:rsidP="00681825" w:rsidR="00687BDF">
      <w:pPr>
        <w:ind w:firstLine="708"/>
        <w:jc w:val="both"/>
      </w:pPr>
      <w:r>
        <w:t>I. Dužniku</w:t>
      </w:r>
      <w:r w:rsidR="00114EFD" w:rsidRPr="00114EFD">
        <w:t xml:space="preserve"> MODA PAKO d.o.o., OIB 48705260819, Zagreb, </w:t>
      </w:r>
      <w:proofErr w:type="spellStart"/>
      <w:r w:rsidR="00114EFD" w:rsidRPr="00114EFD">
        <w:t>Ivanićgradska</w:t>
      </w:r>
      <w:proofErr w:type="spellEnd"/>
      <w:r w:rsidR="00114EFD" w:rsidRPr="00114EFD">
        <w:t xml:space="preserve"> 20 </w:t>
      </w:r>
      <w:r>
        <w:t xml:space="preserve"> postavlja se privremeni stečajni upravitelj </w:t>
      </w:r>
      <w:proofErr w:type="spellStart"/>
      <w:r w:rsidR="000B3A9B">
        <w:t>Vidonija</w:t>
      </w:r>
      <w:proofErr w:type="spellEnd"/>
      <w:r w:rsidR="000B3A9B">
        <w:t xml:space="preserve"> Miletić </w:t>
      </w:r>
      <w:proofErr w:type="spellStart"/>
      <w:r w:rsidR="000B3A9B">
        <w:t>Plukavec</w:t>
      </w:r>
      <w:proofErr w:type="spellEnd"/>
      <w:r w:rsidR="000B3A9B">
        <w:t xml:space="preserve"> iz Zagreba, </w:t>
      </w:r>
      <w:proofErr w:type="spellStart"/>
      <w:r w:rsidR="000B3A9B">
        <w:t>Pirovec</w:t>
      </w:r>
      <w:proofErr w:type="spellEnd"/>
      <w:r w:rsidR="000B3A9B">
        <w:t xml:space="preserve"> gornji 24, OIB 05863527189.</w:t>
      </w:r>
    </w:p>
    <w:p w:rsidRDefault="00687BDF" w:rsidP="003C26D8" w:rsidR="00687BDF">
      <w:pPr>
        <w:jc w:val="both"/>
      </w:pPr>
      <w:r>
        <w:tab/>
        <w:t xml:space="preserve"> </w:t>
      </w:r>
    </w:p>
    <w:p w:rsidRDefault="00687BDF" w:rsidP="00681825" w:rsidR="00687BDF">
      <w:pPr>
        <w:ind w:firstLine="708"/>
        <w:jc w:val="both"/>
      </w:pPr>
      <w:r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6D403F">
        <w:t>osobito vrijednost  pokretnina</w:t>
      </w:r>
      <w:r>
        <w:t xml:space="preserve">, stanje obveza stečajnog dužnika, je li imovina stečajnog dužnika dovoljna za namirenje troškova stečajnog postupka te koliki je iznos predvidivih troškova prethodnog i stečajnog postupka. </w:t>
      </w:r>
    </w:p>
    <w:p w:rsidRDefault="00687BDF" w:rsidP="003C26D8" w:rsidR="00687BDF">
      <w:pPr>
        <w:jc w:val="both"/>
      </w:pPr>
    </w:p>
    <w:p w:rsidRDefault="00687BDF" w:rsidP="003C26D8" w:rsidR="00687BD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687BDF" w:rsidP="003C26D8" w:rsidR="00687BDF">
      <w:pPr>
        <w:jc w:val="both"/>
      </w:pPr>
    </w:p>
    <w:p w:rsidRDefault="006520E3" w:rsidP="003C26D8" w:rsidR="006520E3">
      <w:pPr>
        <w:jc w:val="both"/>
      </w:pPr>
    </w:p>
    <w:p w:rsidRDefault="00687BDF" w:rsidP="003C26D8" w:rsidR="00687BDF">
      <w:pPr>
        <w:ind w:firstLine="708"/>
        <w:jc w:val="both"/>
      </w:pPr>
      <w:r>
        <w:t xml:space="preserve">Na temelju prijedloga Financijske agencije za otvaranje stečajnog postupka nad dužnikom, sud je rješenjem pokrenuo prethodni postupak radi utvrđivanja pretpostavki za otvaranje stečajnoga postupka, a zaključkom od istoga dana pozvao je zastupnika po zakonu dužnika dostaviti pisano izvješće o financijsko gospodarskom stanju dužnika te ga je pozvao na ročište radi očitovanja o prijedlogu za otvaranje stečajnog postupka. </w:t>
      </w:r>
    </w:p>
    <w:p w:rsidRDefault="00687BDF" w:rsidP="003C26D8" w:rsidR="00687BDF">
      <w:pPr>
        <w:jc w:val="both"/>
      </w:pPr>
    </w:p>
    <w:p w:rsidRDefault="00687BDF" w:rsidP="003C26D8" w:rsidR="00687BDF">
      <w:pPr>
        <w:ind w:firstLine="708"/>
        <w:jc w:val="both"/>
      </w:pPr>
      <w:r>
        <w:t xml:space="preserve">Na temelju ovlasti iz čl. 11. st. 3. Stečajnog zakona („Narodne novine“ broj: 71/15. i 104/17., dalje: SZ) sud je uvidom u Zajednički informacijski sustav zemljišnih knjiga i katastra utvrdio kako dužnik nije vlasnik nekretnina, dok je na temelju uvida u Uvjerenje Stanice za tehnički pregled vozila od </w:t>
      </w:r>
      <w:r w:rsidR="003F7620">
        <w:t>1. veljače</w:t>
      </w:r>
      <w:r>
        <w:t xml:space="preserve"> 2019. utvrđeno je da je dužnik nije </w:t>
      </w:r>
      <w:r w:rsidR="006520E3">
        <w:t xml:space="preserve">evidentiran </w:t>
      </w:r>
      <w:r w:rsidR="006520E3">
        <w:lastRenderedPageBreak/>
        <w:t>kao vlasnik vozila.</w:t>
      </w:r>
      <w:r w:rsidR="00B46F81">
        <w:t xml:space="preserve"> Da dužnik nema u vlasništvu nekretnine i motorna vozila potvrdio je i dužnikov zastupnik po zakonu na ročištu 14. veljače 2019.</w:t>
      </w:r>
    </w:p>
    <w:p w:rsidRDefault="00687BDF" w:rsidP="003C26D8" w:rsidR="00687BDF">
      <w:pPr>
        <w:jc w:val="both"/>
      </w:pPr>
    </w:p>
    <w:p w:rsidRDefault="003F7620" w:rsidP="003C26D8" w:rsidR="00687BDF">
      <w:pPr>
        <w:ind w:firstLine="708"/>
        <w:jc w:val="both"/>
      </w:pPr>
      <w:r>
        <w:t>Međutim, dužnik je uz izjavu od 28. siječnja 2019.</w:t>
      </w:r>
      <w:r w:rsidR="00123498">
        <w:t>, između ostalih isprava,</w:t>
      </w:r>
      <w:r>
        <w:t xml:space="preserve"> dostavio sudu </w:t>
      </w:r>
      <w:r w:rsidR="006E3007">
        <w:t>bruto bilance</w:t>
      </w:r>
      <w:r w:rsidR="00123498">
        <w:t xml:space="preserve"> za dužnika</w:t>
      </w:r>
      <w:r w:rsidR="006E3007">
        <w:t xml:space="preserve"> (list</w:t>
      </w:r>
      <w:r w:rsidR="00123498">
        <w:t>ovi</w:t>
      </w:r>
      <w:r w:rsidR="006E3007">
        <w:t xml:space="preserve"> 19.</w:t>
      </w:r>
      <w:r w:rsidR="00123498">
        <w:t>, 40. i 41.</w:t>
      </w:r>
      <w:r w:rsidR="006E3007">
        <w:t xml:space="preserve"> spisa)</w:t>
      </w:r>
      <w:r w:rsidR="00BF3A7C">
        <w:t xml:space="preserve"> iz kojih proizlazi da dužnik ima u vlasništvu određene pokretnine (tekstilnu robu te druge pokretnine</w:t>
      </w:r>
      <w:r w:rsidR="00123498">
        <w:t xml:space="preserve"> naznačene na bruto bilanci</w:t>
      </w:r>
      <w:r w:rsidR="001935C0">
        <w:t xml:space="preserve"> </w:t>
      </w:r>
      <w:r w:rsidR="00E7537F">
        <w:t>u odnosu na neke od kojih je naznačio da su stare i amortizirane 2003. go</w:t>
      </w:r>
      <w:r w:rsidR="00A310B4">
        <w:t xml:space="preserve">dine, dok je uz neke </w:t>
      </w:r>
      <w:r w:rsidR="00D01AC0">
        <w:t>dopi</w:t>
      </w:r>
      <w:r w:rsidR="00A310B4">
        <w:t>sao  godinu</w:t>
      </w:r>
      <w:r w:rsidR="00BF3A7C">
        <w:t>)</w:t>
      </w:r>
      <w:r w:rsidR="00687BDF">
        <w:t xml:space="preserve">. Uz </w:t>
      </w:r>
      <w:r w:rsidR="00CE6286">
        <w:t>izjavu</w:t>
      </w:r>
      <w:r w:rsidR="00687BDF">
        <w:t xml:space="preserve"> </w:t>
      </w:r>
      <w:r w:rsidR="00CE6286">
        <w:t xml:space="preserve">nisu dostavljene druge isprave </w:t>
      </w:r>
      <w:r w:rsidR="00687BDF">
        <w:t>na temelju kojih bi se mogla utvrdit</w:t>
      </w:r>
      <w:r w:rsidR="00CE6286">
        <w:t xml:space="preserve">i stvarna vrijednost </w:t>
      </w:r>
      <w:r w:rsidR="00D01AC0">
        <w:t>tekstilne robe</w:t>
      </w:r>
      <w:r w:rsidR="00CE6286">
        <w:t xml:space="preserve"> </w:t>
      </w:r>
      <w:r w:rsidR="00687BDF">
        <w:t>koju dužnik ima na zalihama</w:t>
      </w:r>
      <w:r w:rsidR="00CE6286">
        <w:t xml:space="preserve"> </w:t>
      </w:r>
      <w:r w:rsidR="00BF3A7C">
        <w:t>te drugih pokretnina</w:t>
      </w:r>
      <w:r w:rsidR="004D24FC">
        <w:t xml:space="preserve">, a u </w:t>
      </w:r>
      <w:r w:rsidR="00CE6286">
        <w:t>bruto bilanci (list 19. spisa)</w:t>
      </w:r>
      <w:r w:rsidR="00D01AC0">
        <w:t xml:space="preserve"> </w:t>
      </w:r>
      <w:r w:rsidR="00CE6286">
        <w:t>navedeno</w:t>
      </w:r>
      <w:r w:rsidR="00D01AC0">
        <w:t xml:space="preserve"> je</w:t>
      </w:r>
      <w:r w:rsidR="00B13C8D">
        <w:t xml:space="preserve"> da</w:t>
      </w:r>
      <w:r w:rsidR="004D24FC">
        <w:t xml:space="preserve"> </w:t>
      </w:r>
      <w:r w:rsidR="00B13C8D">
        <w:t xml:space="preserve">vrijednost </w:t>
      </w:r>
      <w:r w:rsidR="00D01AC0">
        <w:t xml:space="preserve">tekstilne </w:t>
      </w:r>
      <w:r w:rsidR="004D24FC">
        <w:t>robe iznosi 237.505,14 kn, dok je</w:t>
      </w:r>
      <w:r w:rsidR="00B13C8D">
        <w:t xml:space="preserve"> na ročištu 14. veljače 2019.</w:t>
      </w:r>
      <w:r w:rsidR="004D24FC">
        <w:t xml:space="preserve"> zastupnik po zakonu dužnika</w:t>
      </w:r>
      <w:r w:rsidR="00B13C8D">
        <w:t xml:space="preserve"> izjavio</w:t>
      </w:r>
      <w:r w:rsidR="004D24FC">
        <w:t xml:space="preserve"> je</w:t>
      </w:r>
      <w:r w:rsidR="00B13C8D">
        <w:t xml:space="preserve"> da navedena roba nema vrijed</w:t>
      </w:r>
      <w:r w:rsidR="004D24FC">
        <w:t xml:space="preserve">nost zbog starosti te da </w:t>
      </w:r>
      <w:r w:rsidR="00D01AC0">
        <w:t>iznos od 237.505,14 kn</w:t>
      </w:r>
      <w:r w:rsidR="004D24FC">
        <w:t xml:space="preserve"> </w:t>
      </w:r>
      <w:r w:rsidR="00D01AC0">
        <w:t>predstavlja vrijednost</w:t>
      </w:r>
      <w:r w:rsidR="00F4244C">
        <w:t xml:space="preserve"> robe</w:t>
      </w:r>
      <w:r w:rsidR="00D01AC0">
        <w:t xml:space="preserve"> u trenutku nabave</w:t>
      </w:r>
      <w:r w:rsidR="00F4244C">
        <w:t>.</w:t>
      </w:r>
    </w:p>
    <w:p w:rsidRDefault="00687BDF" w:rsidP="003C26D8" w:rsidR="00687BDF">
      <w:pPr>
        <w:jc w:val="both"/>
      </w:pPr>
    </w:p>
    <w:p w:rsidRDefault="00687BDF" w:rsidP="003C26D8" w:rsidR="00687BDF">
      <w:pPr>
        <w:ind w:firstLine="708"/>
        <w:jc w:val="both"/>
      </w:pPr>
      <w:r>
        <w:t>Pored navedenog, potrebno je dodati da iz p</w:t>
      </w:r>
      <w:r w:rsidR="003C26D8">
        <w:t xml:space="preserve">otvrde Financijske agencije od 14. veljače 2019. </w:t>
      </w:r>
      <w:r>
        <w:t xml:space="preserve">proizlazi da je dužnik u neprekinutoj blokadi u trajanju od </w:t>
      </w:r>
      <w:r w:rsidR="003C26D8">
        <w:t>196</w:t>
      </w:r>
      <w:r>
        <w:t xml:space="preserve"> dana</w:t>
      </w:r>
      <w:r w:rsidR="00B94B52">
        <w:t>.</w:t>
      </w:r>
    </w:p>
    <w:p w:rsidRDefault="00687BDF" w:rsidP="003C26D8" w:rsidR="00687BDF">
      <w:pPr>
        <w:jc w:val="both"/>
      </w:pPr>
    </w:p>
    <w:p w:rsidRDefault="00687BDF" w:rsidP="003C26D8" w:rsidR="00687BD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687BDF" w:rsidP="003C26D8" w:rsidR="00687BDF">
      <w:pPr>
        <w:jc w:val="both"/>
      </w:pPr>
    </w:p>
    <w:p w:rsidRDefault="00687BDF" w:rsidP="003C26D8" w:rsidR="00687BDF">
      <w:pPr>
        <w:ind w:firstLine="708"/>
        <w:jc w:val="both"/>
      </w:pPr>
      <w:r>
        <w:t xml:space="preserve">S obzirom na to da u ovoj fazi stečajnog postupka nije bilo moguće utvrditi status i stanje obveza dužnika i </w:t>
      </w:r>
      <w:r w:rsidR="000B67E8">
        <w:t>realnu</w:t>
      </w:r>
      <w:r>
        <w:t xml:space="preserve"> mogućnost da se imovinom dužnika pokriju troškovi stečajnog postupka, </w:t>
      </w:r>
      <w:r w:rsidR="00164B93">
        <w:t>budući da se</w:t>
      </w:r>
      <w:r>
        <w:t xml:space="preserve"> iz </w:t>
      </w:r>
      <w:r w:rsidR="00164B93">
        <w:t>isprava koje se nalaze</w:t>
      </w:r>
      <w:r>
        <w:t xml:space="preserve"> u spis</w:t>
      </w:r>
      <w:r w:rsidR="00164B93">
        <w:t>u</w:t>
      </w:r>
      <w:r>
        <w:t xml:space="preserve"> </w:t>
      </w:r>
      <w:r w:rsidR="000B67E8">
        <w:t xml:space="preserve">i navoda zastupnika po zakonu dužnika </w:t>
      </w:r>
      <w:r>
        <w:t>ne može</w:t>
      </w:r>
      <w:r w:rsidR="007042AE">
        <w:t xml:space="preserve"> sa sigurnošću</w:t>
      </w:r>
      <w:r>
        <w:t xml:space="preserve"> utvrditi </w:t>
      </w:r>
      <w:r w:rsidR="000B67E8">
        <w:t xml:space="preserve">stvarna </w:t>
      </w:r>
      <w:r>
        <w:t>vrijednost te imovine</w:t>
      </w:r>
      <w:r w:rsidR="00F4244C">
        <w:t xml:space="preserve">, </w:t>
      </w:r>
      <w:r>
        <w:t xml:space="preserve">sud je na temelju odredaba čl.118. i 119. SZ-a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Default="003F7620" w:rsidP="003C26D8" w:rsidR="003F7620">
      <w:pPr>
        <w:ind w:firstLine="708"/>
        <w:jc w:val="both"/>
      </w:pPr>
    </w:p>
    <w:p w:rsidRDefault="003F7620" w:rsidP="003F7620" w:rsidR="00687BDF">
      <w:pPr>
        <w:ind w:firstLine="708"/>
        <w:jc w:val="both"/>
      </w:pPr>
      <w:r w:rsidRPr="003F7620">
        <w:t>Privremeni stečajni upravitelj dužan je pisano izvješće s mišljenjem izraditi u roku 30 dana i dostaviti ga u spis i na e-mail Katarina.Franjic@tszg.pravosudje.hr.</w:t>
      </w:r>
    </w:p>
    <w:p w:rsidRDefault="003F7620" w:rsidP="003C26D8" w:rsidR="003F7620">
      <w:pPr>
        <w:jc w:val="both"/>
      </w:pPr>
    </w:p>
    <w:p w:rsidRDefault="00687BDF" w:rsidP="003C26D8" w:rsidR="00687BDF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 w:rsidR="003F7620">
        <w:t xml:space="preserve">   </w:t>
      </w:r>
      <w:r>
        <w:t xml:space="preserve">U Zagrebu </w:t>
      </w:r>
      <w:r w:rsidR="00A310B4">
        <w:t>21</w:t>
      </w:r>
      <w:r>
        <w:t>. ožujka 2019.</w:t>
      </w:r>
    </w:p>
    <w:p w:rsidRDefault="00687BDF" w:rsidP="003C26D8" w:rsidR="00687BDF">
      <w:pPr>
        <w:jc w:val="both"/>
      </w:pPr>
    </w:p>
    <w:p w:rsidRDefault="00687BDF" w:rsidP="003C26D8" w:rsidR="00687B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687BDF" w:rsidP="003C26D8" w:rsidR="00F524B8">
      <w:pPr>
        <w:jc w:val="both"/>
      </w:pPr>
      <w:r>
        <w:t xml:space="preserve">  </w:t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  <w:t xml:space="preserve">  Danijela Uzelac</w:t>
      </w:r>
      <w:r w:rsidR="00E82231">
        <w:t>,v.r.</w:t>
      </w:r>
    </w:p>
    <w:p w:rsidRDefault="00F524B8" w:rsidP="003C26D8" w:rsidR="00F524B8">
      <w:pPr>
        <w:jc w:val="both"/>
      </w:pPr>
    </w:p>
    <w:p w:rsidRDefault="00F524B8" w:rsidP="003C26D8" w:rsidR="00F524B8">
      <w:pPr>
        <w:jc w:val="both"/>
      </w:pPr>
    </w:p>
    <w:p w:rsidRDefault="00F524B8" w:rsidP="003C26D8" w:rsidR="00F524B8">
      <w:pPr>
        <w:jc w:val="both"/>
      </w:pPr>
    </w:p>
    <w:p w:rsidRDefault="00F524B8" w:rsidP="003C26D8" w:rsidR="00F524B8">
      <w:pPr>
        <w:jc w:val="both"/>
      </w:pPr>
    </w:p>
    <w:p w:rsidRDefault="00F524B8" w:rsidP="003C26D8" w:rsidR="00F524B8">
      <w:pPr>
        <w:jc w:val="both"/>
      </w:pPr>
    </w:p>
    <w:p w:rsidRDefault="00F524B8" w:rsidP="003C26D8" w:rsidR="00F524B8">
      <w:pPr>
        <w:jc w:val="both"/>
      </w:pPr>
    </w:p>
    <w:p w:rsidRDefault="00687BDF" w:rsidP="003C26D8" w:rsidR="00687BDF">
      <w:pPr>
        <w:jc w:val="both"/>
      </w:pPr>
      <w:r>
        <w:t>Uputa o pravnom lijeku: Protiv ovog rješenja dopušt</w:t>
      </w:r>
      <w:r w:rsidR="009D7612">
        <w:t xml:space="preserve">ena je žalba u roku od 8 dana. </w:t>
      </w:r>
      <w:r>
        <w:t>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687BDF" w:rsidP="003C26D8" w:rsidR="00687BDF">
      <w:pPr>
        <w:jc w:val="both"/>
      </w:pPr>
    </w:p>
    <w:p w:rsidRDefault="00687BDF" w:rsidP="003C26D8" w:rsidR="00687BDF">
      <w:pPr>
        <w:jc w:val="both"/>
      </w:pPr>
      <w:r>
        <w:lastRenderedPageBreak/>
        <w:t xml:space="preserve">    </w:t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  <w:r w:rsidR="00F524B8">
        <w:tab/>
      </w:r>
    </w:p>
    <w:p w:rsidRDefault="00687BDF" w:rsidP="008E4E27" w:rsidR="00687BDF">
      <w:pPr>
        <w:jc w:val="right"/>
      </w:pPr>
    </w:p>
    <w:p w:rsidRDefault="008E4E27" w:rsidP="008E4E27" w:rsidR="00286D51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8E4E27" w:rsidP="008E4E27" w:rsidR="008E4E27">
      <w:pPr>
        <w:pStyle w:val="Odlomakpopisa"/>
        <w:jc w:val="right"/>
      </w:pPr>
      <w:r>
        <w:t>Dijana Hadžić</w:t>
      </w:r>
    </w:p>
    <w:sectPr w:rsidR="008E4E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50505"/>
    <w:multiLevelType w:val="hybridMultilevel"/>
    <w:tmpl w:val="D8A4B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4558"/>
    <w:rsid w:val="000B3A9B"/>
    <w:rsid w:val="000B67E8"/>
    <w:rsid w:val="00114EFD"/>
    <w:rsid w:val="00123498"/>
    <w:rsid w:val="00144558"/>
    <w:rsid w:val="00164B93"/>
    <w:rsid w:val="001935C0"/>
    <w:rsid w:val="001E5208"/>
    <w:rsid w:val="00286D51"/>
    <w:rsid w:val="00355570"/>
    <w:rsid w:val="003C26D8"/>
    <w:rsid w:val="003F7620"/>
    <w:rsid w:val="004D24FC"/>
    <w:rsid w:val="005647CB"/>
    <w:rsid w:val="006334DB"/>
    <w:rsid w:val="006520E3"/>
    <w:rsid w:val="00681825"/>
    <w:rsid w:val="00687BDF"/>
    <w:rsid w:val="006D403F"/>
    <w:rsid w:val="006E3007"/>
    <w:rsid w:val="007042AE"/>
    <w:rsid w:val="007A3373"/>
    <w:rsid w:val="0083243D"/>
    <w:rsid w:val="008E4E27"/>
    <w:rsid w:val="009D7612"/>
    <w:rsid w:val="009E6F72"/>
    <w:rsid w:val="00A310B4"/>
    <w:rsid w:val="00B13C8D"/>
    <w:rsid w:val="00B46F81"/>
    <w:rsid w:val="00B94B52"/>
    <w:rsid w:val="00BF3A7C"/>
    <w:rsid w:val="00CE6286"/>
    <w:rsid w:val="00D01AC0"/>
    <w:rsid w:val="00E7537F"/>
    <w:rsid w:val="00E82231"/>
    <w:rsid w:val="00F4244C"/>
    <w:rsid w:val="00F5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33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24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24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E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4E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4E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4E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33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24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24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E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4E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4E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4E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St-3055/2018-18</izvorni_sadrzaj>
    <derivirana_varijabla naziv="DomainObject.Oznaka_1">St-3055/2018-18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St-3055/2018</izvorni_sadrzaj>
    <derivirana_varijabla naziv="DomainObject.Predmet.OznakaBroj_1">St-3055/2018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PAKO d.o.o. zastupanog po punomoćniku Neno Dedić</izvorni_sadrzaj>
    <derivirana_varijabla naziv="DomainObject.Predmet.ProtustrankaFormated_1">  MODA PAKO d.o.o. zastupanog po punomoćniku Neno Dedić</derivirana_varijabla>
  </DomainObject.Predmet.ProtustrankaFormated>
  <DomainObject.Predmet.ProtustrankaFormatedOIB>
    <izvorni_sadrzaj>  MODA PAKO d.o.o., OIB 48705260819 zastupanog po punomoćniku Neno Dedić</izvorni_sadrzaj>
    <derivirana_varijabla naziv="DomainObject.Predmet.ProtustrankaFormatedOIB_1">  MODA PAKO d.o.o., OIB 48705260819 zastupanog po punomoćniku Neno Dedić</derivirana_varijabla>
  </DomainObject.Predmet.ProtustrankaFormatedOIB>
  <DomainObject.Predmet.ProtustrankaFormatedWithAdress>
    <izvorni_sadrzaj> MODA PAKO d.o.o., Ivanićgradska 20, 10000 Zagreb zastupanog po punomoćniku Neno Dedić</izvorni_sadrzaj>
    <derivirana_varijabla naziv="DomainObject.Predmet.ProtustrankaFormatedWithAdress_1"> MODA PAKO d.o.o., Ivanićgradska 20, 10000 Zagreb zastupanog po punomoćniku Neno Dedić</derivirana_varijabla>
  </DomainObject.Predmet.ProtustrankaFormatedWithAdress>
  <DomainObject.Predmet.ProtustrankaFormatedWithAdressOIB>
    <izvorni_sadrzaj> MODA PAKO d.o.o., OIB 48705260819, Ivanićgradska 20, 10000 Zagreb zastupanog po punomoćniku Neno Dedić</izvorni_sadrzaj>
    <derivirana_varijabla naziv="DomainObject.Predmet.ProtustrankaFormatedWithAdressOIB_1"> MODA PAKO d.o.o., OIB 48705260819, Ivanićgradska 20, 10000 Zagreb zastupanog po punomoćniku Neno Dedić</derivirana_varijabla>
  </DomainObject.Predmet.ProtustrankaFormatedWithAdressOIB>
  <DomainObject.Predmet.ProtustrankaWithAdress>
    <izvorni_sadrzaj>MODA PAKO d.o.o. Ivanićgradska 20, 10000 Zagreb</izvorni_sadrzaj>
    <derivirana_varijabla naziv="DomainObject.Predmet.ProtustrankaWithAdress_1">MODA PAKO d.o.o. Ivanićgradska 20, 10000 Zagreb</derivirana_varijabla>
  </DomainObject.Predmet.ProtustrankaWithAdress>
  <DomainObject.Predmet.ProtustrankaWithAdressOIB>
    <izvorni_sadrzaj>MODA PAKO d.o.o., OIB 48705260819, Ivanićgradska 20, 10000 Zagreb</izvorni_sadrzaj>
    <derivirana_varijabla naziv="DomainObject.Predmet.ProtustrankaWithAdressOIB_1">MODA PAKO d.o.o., OIB 48705260819, Ivanićgradska 20, 10000 Zagreb</derivirana_varijabla>
  </DomainObject.Predmet.ProtustrankaWithAdressOIB>
  <DomainObject.Predmet.ProtustrankaNazivFormated>
    <izvorni_sadrzaj>MODA PAKO d.o.o.</izvorni_sadrzaj>
    <derivirana_varijabla naziv="DomainObject.Predmet.ProtustrankaNazivFormated_1">MODA PAKO d.o.o.</derivirana_varijabla>
  </DomainObject.Predmet.ProtustrankaNazivFormated>
  <DomainObject.Predmet.ProtustrankaNazivFormatedOIB>
    <izvorni_sadrzaj>MODA PAKO d.o.o., OIB 48705260819</izvorni_sadrzaj>
    <derivirana_varijabla naziv="DomainObject.Predmet.ProtustrankaNazivFormatedOIB_1">MODA PAKO d.o.o., OIB 48705260819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PAKO d.o.o. zastupanog po punomoćniku Neno Dedić</item>
    </izvorni_sadrzaj>
    <derivirana_varijabla naziv="DomainObject.Predmet.ProtuStrankaListFormated_1">
      <item>MODA PAKO d.o.o. zastupanog po punomoćniku Neno Dedić</item>
    </derivirana_varijabla>
  </DomainObject.Predmet.ProtuStrankaListFormated>
  <DomainObject.Predmet.ProtuStrankaListFormatedOIB>
    <izvorni_sadrzaj>
      <item>MODA PAKO d.o.o., OIB 48705260819 zastupanog po punomoćniku Neno Dedić</item>
    </izvorni_sadrzaj>
    <derivirana_varijabla naziv="DomainObject.Predmet.ProtuStrankaListFormatedOIB_1">
      <item>MODA PAKO d.o.o., OIB 48705260819 zastupanog po punomoćniku Neno Dedić</item>
    </derivirana_varijabla>
  </DomainObject.Predmet.ProtuStrankaListFormatedOIB>
  <DomainObject.Predmet.ProtuStrankaListFormatedWithAdress>
    <izvorni_sadrzaj>
      <item>MODA PAKO d.o.o., Ivanićgradska 20, 10000 Zagreb zastupanog po punomoćniku Neno Dedić</item>
    </izvorni_sadrzaj>
    <derivirana_varijabla naziv="DomainObject.Predmet.ProtuStrankaListFormatedWithAdress_1">
      <item>MODA PAKO d.o.o., Ivanićgradska 20, 10000 Zagreb zastupanog po punomoćniku Neno Dedić</item>
    </derivirana_varijabla>
  </DomainObject.Predmet.ProtuStrankaListFormatedWithAdress>
  <DomainObject.Predmet.ProtuStrankaListFormatedWithAdressOIB>
    <izvorni_sadrzaj>
      <item>MODA PAKO d.o.o., OIB 48705260819, Ivanićgradska 20, 10000 Zagreb zastupanog po punomoćniku Neno Dedić</item>
    </izvorni_sadrzaj>
    <derivirana_varijabla naziv="DomainObject.Predmet.ProtuStrankaListFormatedWithAdressOIB_1">
      <item>MODA PAKO d.o.o., OIB 48705260819, Ivanićgradska 20, 10000 Zagreb zastupanog po punomoćniku Neno Dedić</item>
    </derivirana_varijabla>
  </DomainObject.Predmet.ProtuStrankaListFormatedWithAdressOIB>
  <DomainObject.Predmet.ProtuStrankaListNazivFormated>
    <izvorni_sadrzaj>
      <item>MODA PAKO d.o.o.</item>
    </izvorni_sadrzaj>
    <derivirana_varijabla naziv="DomainObject.Predmet.ProtuStrankaListNazivFormated_1">
      <item>MODA PAKO d.o.o.</item>
    </derivirana_varijabla>
  </DomainObject.Predmet.ProtuStrankaListNazivFormated>
  <DomainObject.Predmet.ProtuStrankaListNazivFormatedOIB>
    <izvorni_sadrzaj>
      <item>MODA PAKO d.o.o., OIB 48705260819</item>
    </izvorni_sadrzaj>
    <derivirana_varijabla naziv="DomainObject.Predmet.ProtuStrankaListNazivFormatedOIB_1">
      <item>MODA PAKO d.o.o., OIB 48705260819</item>
    </derivirana_varijabla>
  </DomainObject.Predmet.ProtuStrankaListNazivFormatedOIB>
  <DomainObject.Predmet.OstaliListFormated>
    <izvorni_sadrzaj>
      <item>Neno Dedić punomoćnik sudionika u postupku MODA PAKO d.o.o.</item>
      <item>Zagrebačka banka d.d.</item>
    </izvorni_sadrzaj>
    <derivirana_varijabla naziv="DomainObject.Predmet.OstaliListFormated_1">
      <item>Neno Dedić punomoćnik sudionika u postupku MODA PAKO d.o.o.</item>
      <item>Zagrebačka banka d.d.</item>
    </derivirana_varijabla>
  </DomainObject.Predmet.OstaliListFormated>
  <DomainObject.Predmet.OstaliListFormatedOIB>
    <izvorni_sadrzaj>
      <item>Neno Dedić punomoćnik sudionika u postupku MODA PAKO d.o.o.</item>
      <item>Zagrebačka banka d.d.</item>
    </izvorni_sadrzaj>
    <derivirana_varijabla naziv="DomainObject.Predmet.OstaliListFormatedOIB_1">
      <item>Neno Dedić punomoćnik sudionika u postupku MODA PAKO d.o.o.</item>
      <item>Zagrebačka banka d.d.</item>
    </derivirana_varijabla>
  </DomainObject.Predmet.OstaliListFormatedOIB>
  <DomainObject.Predmet.OstaliListFormatedWithAdress>
    <izvorni_sadrzaj>
      <item>Neno Dedić, Ulica Hrvatskog proljeća 34, 10000 Zagreb punomoćnik sudionika u postupku MODA PAKO d.o.o.</item>
      <item>Zagrebačka banka d.d., Trg bana Josipa Jelačića 10, 10000 Zagreb</item>
    </izvorni_sadrzaj>
    <derivirana_varijabla naziv="DomainObject.Predmet.OstaliListFormatedWithAdress_1">
      <item>Neno Dedić, Ulica Hrvatskog proljeća 34, 10000 Zagreb punomoćnik sudionika u postupku MODA PAKO d.o.o.</item>
      <item>Zagrebačka banka d.d., Trg bana Josipa Jelačića 10, 10000 Zagreb</item>
    </derivirana_varijabla>
  </DomainObject.Predmet.OstaliListFormatedWithAdress>
  <DomainObject.Predmet.OstaliListFormatedWithAdressOIB>
    <izvorni_sadrzaj>
      <item>Neno Dedić, Ulica Hrvatskog proljeća 34, 10000 Zagreb punomoćnik sudionika u postupku MODA PAKO d.o.o.</item>
      <item>Zagrebačka banka d.d., Trg bana Josipa Jelačića 10, 10000 Zagreb</item>
    </izvorni_sadrzaj>
    <derivirana_varijabla naziv="DomainObject.Predmet.OstaliListFormatedWithAdressOIB_1">
      <item>Neno Dedić, Ulica Hrvatskog proljeća 34, 10000 Zagreb punomoćnik sudionika u postupku MODA PAKO d.o.o.</item>
      <item>Zagrebačka banka d.d., Trg bana Josipa Jelačića 10, 10000 Zagreb</item>
    </derivirana_varijabla>
  </DomainObject.Predmet.OstaliListFormatedWithAdressOIB>
  <DomainObject.Predmet.OstaliListNazivFormated>
    <izvorni_sadrzaj>
      <item>Neno Dedić</item>
      <item>Zagrebačka banka d.d.</item>
    </izvorni_sadrzaj>
    <derivirana_varijabla naziv="DomainObject.Predmet.OstaliListNazivFormated_1">
      <item>Neno Dedić</item>
      <item>Zagrebačka banka d.d.</item>
    </derivirana_varijabla>
  </DomainObject.Predmet.OstaliListNazivFormated>
  <DomainObject.Predmet.OstaliListNazivFormatedOIB>
    <izvorni_sadrzaj>
      <item>Neno Dedić</item>
      <item>Zagrebačka banka d.d.</item>
    </izvorni_sadrzaj>
    <derivirana_varijabla naziv="DomainObject.Predmet.OstaliListNazivFormatedOIB_1">
      <item>Neno Dedić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St-3055/2018-18</izvorni_sadrzaj>
    <derivirana_varijabla naziv="DomainObject.PoslovniBrojDokumenta_1">St-3055/2018-18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PAKO d.o.o.</izvorni_sadrzaj>
    <derivirana_varijabla naziv="DomainObject.Predmet.ProtustrankaIDrugi_1">MODA PAKO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PAKO d.o.o., OIB 48705260819, Ivanićgradska 20, 10000 Zagreb</izvorni_sadrzaj>
    <derivirana_varijabla naziv="DomainObject.Predmet.ProtustrankaIDrugiAdressOIB_1">MODA PAKO d.o.o., OIB 48705260819, Ivanićgradska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PAKO d.o.o.</item>
      <item>Neno Dedić</item>
      <item>Zagrebačka banka d.d.</item>
    </izvorni_sadrzaj>
    <derivirana_varijabla naziv="DomainObject.Predmet.SudioniciListNaziv_1">
      <item>FINA Regionalni centar Zagreb</item>
      <item>MODA PAKO d.o.o.</item>
      <item>Neno Dedić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48705260819</item>
      <item>, OIB null</item>
      <item>, OIB null</item>
    </izvorni_sadrzaj>
    <derivirana_varijabla naziv="DomainObject.Predmet.SudioniciListNazivOIB_1">
      <item>, OIB 85821130368</item>
      <item>, OIB 48705260819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St-3055/2018-14</izvorni_sadrzaj>
    <derivirana_varijabla naziv="DomainObject.PredzadnjaOdlukaIzPredmeta.Oznaka_1">St-3055/2018-14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765</properties:Words>
  <properties:Characters>4168</properties:Characters>
  <properties:Lines>100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2019-03-14T13:08:00Z</dcterms:created>
  <dc:creator>Danijela Uzelac</dc:creator>
  <dc:description/>
  <cp:keywords/>
  <cp:lastModifiedBy>Katarina Franjić</cp:lastModifiedBy>
  <cp:lastPrinted>2019-03-21T09:51:00Z</cp:lastPrinted>
  <dcterms:modified xmlns:xsi="http://www.w3.org/2001/XMLSchema-instance" xsi:type="dcterms:W3CDTF">2019-03-21T09:51:00Z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St-3055/2018-18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