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902c" w14:paraId="e72902c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  <w:t>3  St-</w:t>
      </w:r>
      <w:r w:rsidR="002839A2">
        <w:rPr>
          <w:rFonts w:hAnsi="Times New Roman" w:ascii="Times New Roman"/>
        </w:rPr>
        <w:t>7107/2016-62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839A2" w:rsidP="00733BA9" w:rsidR="00917891">
      <w:pPr>
        <w:rPr>
          <w:rFonts w:hAnsi="Times New Roman" w:ascii="Times New Roman"/>
        </w:rPr>
      </w:pPr>
      <w:r w:rsidRPr="002839A2">
        <w:rPr>
          <w:rFonts w:hAnsi="Times New Roman" w:ascii="Times New Roman"/>
        </w:rPr>
        <w:t xml:space="preserve">Trgovački sud u Zagrebu, Stalna služba u Karlovcu, po sucu Vesni Fundurulić Perišin, u stečajnom postupku nad stečajnim dužnikom GORŠETA GRAĐEVINARSTVO d.o.o. u stečaju, Glina (Grad Glina), Skela 64, OIB: 12620034705,  </w:t>
      </w:r>
      <w:r>
        <w:rPr>
          <w:rFonts w:hAnsi="Times New Roman" w:ascii="Times New Roman"/>
        </w:rPr>
        <w:t>25. travnja</w:t>
      </w:r>
      <w:r w:rsidRPr="002839A2">
        <w:rPr>
          <w:rFonts w:hAnsi="Times New Roman" w:ascii="Times New Roman"/>
        </w:rPr>
        <w:t xml:space="preserve">  2019.,</w:t>
      </w:r>
    </w:p>
    <w:p w:rsidRDefault="002839A2" w:rsidP="00733BA9" w:rsidR="002839A2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935FD3" w:rsidP="00C07263" w:rsidR="00935FD3">
      <w:pPr>
        <w:ind w:firstLine="708"/>
        <w:jc w:val="both"/>
        <w:rPr>
          <w:rFonts w:hAnsi="Times New Roman" w:ascii="Times New Roman"/>
        </w:rPr>
      </w:pPr>
    </w:p>
    <w:p w:rsidRDefault="00A0378A" w:rsidP="00935FD3" w:rsidR="00935FD3" w:rsidRPr="00935FD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5D4C20">
        <w:rPr>
          <w:rFonts w:hAnsi="Times New Roman" w:ascii="Times New Roman"/>
        </w:rPr>
        <w:t xml:space="preserve">Iz iznosa kupovnine od </w:t>
      </w:r>
      <w:r w:rsidR="00935FD3">
        <w:rPr>
          <w:rFonts w:hAnsi="Times New Roman" w:ascii="Times New Roman"/>
        </w:rPr>
        <w:t>283.762,50</w:t>
      </w:r>
      <w:r w:rsidR="005D4C20">
        <w:rPr>
          <w:rFonts w:hAnsi="Times New Roman" w:ascii="Times New Roman"/>
        </w:rPr>
        <w:t xml:space="preserve"> </w:t>
      </w:r>
      <w:r w:rsidR="00935FD3">
        <w:rPr>
          <w:rFonts w:hAnsi="Times New Roman" w:ascii="Times New Roman"/>
        </w:rPr>
        <w:t>kn ostvarene prodajom nekretnine</w:t>
      </w:r>
      <w:r w:rsidR="005D4C20">
        <w:rPr>
          <w:rFonts w:hAnsi="Times New Roman" w:ascii="Times New Roman"/>
        </w:rPr>
        <w:t xml:space="preserve"> dužnika </w:t>
      </w:r>
      <w:r w:rsidR="00935FD3">
        <w:rPr>
          <w:rFonts w:hAnsi="Times New Roman" w:ascii="Times New Roman"/>
        </w:rPr>
        <w:t>upisane</w:t>
      </w:r>
      <w:r w:rsidR="00935FD3" w:rsidRPr="00935FD3">
        <w:rPr>
          <w:rFonts w:hAnsi="Times New Roman" w:ascii="Times New Roman"/>
        </w:rPr>
        <w:t xml:space="preserve"> u zemljišnim knjigama Općinskog građanskog suda u Zagrebu, Zemljišno knjižni odjel Dugo Selo, zk.č. br. 327/12 upisane u  zk. ul 2739, u naravi  Stambeno-poslovna zgrada u ulici Stjepana Ferenčaka, površine 198 m² i dvorište, površine 287 m², ukup</w:t>
      </w:r>
      <w:r w:rsidR="00935FD3">
        <w:rPr>
          <w:rFonts w:hAnsi="Times New Roman" w:ascii="Times New Roman"/>
        </w:rPr>
        <w:t>no  površine 485 m², kao cjeline</w:t>
      </w:r>
      <w:r w:rsidR="00935FD3" w:rsidRPr="00935FD3">
        <w:rPr>
          <w:rFonts w:hAnsi="Times New Roman" w:ascii="Times New Roman"/>
        </w:rPr>
        <w:t xml:space="preserve">  i to:</w:t>
      </w:r>
    </w:p>
    <w:p w:rsidRDefault="00935FD3" w:rsidP="00935FD3" w:rsidR="00935FD3" w:rsidRPr="00935FD3">
      <w:pPr>
        <w:ind w:firstLine="708"/>
        <w:jc w:val="both"/>
        <w:rPr>
          <w:rFonts w:hAnsi="Times New Roman" w:ascii="Times New Roman"/>
        </w:rPr>
      </w:pPr>
    </w:p>
    <w:p w:rsidRDefault="00935FD3" w:rsidP="00935FD3" w:rsidR="00935FD3" w:rsidRPr="00935FD3">
      <w:pPr>
        <w:ind w:firstLine="708"/>
        <w:jc w:val="both"/>
        <w:rPr>
          <w:rFonts w:hAnsi="Times New Roman" w:ascii="Times New Roman"/>
        </w:rPr>
      </w:pPr>
      <w:r w:rsidRPr="00935FD3">
        <w:rPr>
          <w:rFonts w:hAnsi="Times New Roman" w:ascii="Times New Roman"/>
        </w:rPr>
        <w:t xml:space="preserve">4. Suvlasnički dio: 174/10000 ETAŽNO VLASNIŠTVO (E-4) </w:t>
      </w:r>
    </w:p>
    <w:p w:rsidRDefault="00935FD3" w:rsidP="00935FD3" w:rsidR="00935FD3" w:rsidRPr="00935FD3">
      <w:pPr>
        <w:ind w:firstLine="708"/>
        <w:jc w:val="both"/>
        <w:rPr>
          <w:rFonts w:hAnsi="Times New Roman" w:ascii="Times New Roman"/>
        </w:rPr>
      </w:pPr>
      <w:r w:rsidRPr="00935FD3">
        <w:rPr>
          <w:rFonts w:hAnsi="Times New Roman" w:ascii="Times New Roman"/>
        </w:rPr>
        <w:t>- Garaža u podrumu (G4) korisne površine 10,10 m²</w:t>
      </w:r>
    </w:p>
    <w:p w:rsidRDefault="00935FD3" w:rsidP="00935FD3" w:rsidR="00935FD3" w:rsidRPr="00935FD3">
      <w:pPr>
        <w:ind w:firstLine="708"/>
        <w:jc w:val="both"/>
        <w:rPr>
          <w:rFonts w:hAnsi="Times New Roman" w:ascii="Times New Roman"/>
        </w:rPr>
      </w:pPr>
    </w:p>
    <w:p w:rsidRDefault="00935FD3" w:rsidP="00935FD3" w:rsidR="00935FD3" w:rsidRPr="00935FD3">
      <w:pPr>
        <w:ind w:firstLine="708"/>
        <w:jc w:val="both"/>
        <w:rPr>
          <w:rFonts w:hAnsi="Times New Roman" w:ascii="Times New Roman"/>
        </w:rPr>
      </w:pPr>
      <w:r w:rsidRPr="00935FD3">
        <w:rPr>
          <w:rFonts w:hAnsi="Times New Roman" w:ascii="Times New Roman"/>
        </w:rPr>
        <w:t xml:space="preserve">5. Suvlasnički dio: 53/10000 ETAŽNO VLASNIŠTVO (E-5) </w:t>
      </w:r>
    </w:p>
    <w:p w:rsidRDefault="00935FD3" w:rsidP="00935FD3" w:rsidR="00935FD3" w:rsidRPr="00935FD3">
      <w:pPr>
        <w:ind w:firstLine="708"/>
        <w:jc w:val="both"/>
        <w:rPr>
          <w:rFonts w:hAnsi="Times New Roman" w:ascii="Times New Roman"/>
        </w:rPr>
      </w:pPr>
      <w:r w:rsidRPr="00935FD3">
        <w:rPr>
          <w:rFonts w:hAnsi="Times New Roman" w:ascii="Times New Roman"/>
        </w:rPr>
        <w:t>- Spremište stanara  u podrumu (S1) korisne površine 3,03 m²</w:t>
      </w:r>
    </w:p>
    <w:p w:rsidRDefault="00935FD3" w:rsidP="00935FD3" w:rsidR="00935FD3" w:rsidRPr="00935FD3">
      <w:pPr>
        <w:ind w:firstLine="708"/>
        <w:jc w:val="both"/>
        <w:rPr>
          <w:rFonts w:hAnsi="Times New Roman" w:ascii="Times New Roman"/>
        </w:rPr>
      </w:pPr>
    </w:p>
    <w:p w:rsidRDefault="00935FD3" w:rsidP="00935FD3" w:rsidR="00935FD3" w:rsidRPr="00935FD3">
      <w:pPr>
        <w:ind w:firstLine="708"/>
        <w:jc w:val="both"/>
        <w:rPr>
          <w:rFonts w:hAnsi="Times New Roman" w:ascii="Times New Roman"/>
        </w:rPr>
      </w:pPr>
      <w:r w:rsidRPr="00935FD3">
        <w:rPr>
          <w:rFonts w:hAnsi="Times New Roman" w:ascii="Times New Roman"/>
        </w:rPr>
        <w:t xml:space="preserve">15. Suvlasnički dio: 981/10000 ETAŽNO VLASNIŠTVO (E-15) </w:t>
      </w:r>
    </w:p>
    <w:p w:rsidRDefault="00935FD3" w:rsidP="00935FD3" w:rsidR="00935FD3">
      <w:pPr>
        <w:ind w:firstLine="708"/>
        <w:jc w:val="both"/>
        <w:rPr>
          <w:rFonts w:hAnsi="Times New Roman" w:ascii="Times New Roman"/>
        </w:rPr>
      </w:pPr>
      <w:r w:rsidRPr="00935FD3">
        <w:rPr>
          <w:rFonts w:hAnsi="Times New Roman" w:ascii="Times New Roman"/>
        </w:rPr>
        <w:t xml:space="preserve">- Stan 3 ST3 u I katu, koji se sastoji od hodnika (4,60m²); dj. sobe (6,65m²); spavaonice (10,15m²); kupaonica (4,50m²); ostava (1,82m²); kuhinja, blagovaona, boravak (25,50m²); balkon (3,68m²);  sveukupno korisne površine  56,90 m² </w:t>
      </w:r>
    </w:p>
    <w:p w:rsidRDefault="00935FD3" w:rsidP="00935FD3" w:rsidR="00935FD3">
      <w:pPr>
        <w:ind w:firstLine="708"/>
        <w:jc w:val="both"/>
        <w:rPr>
          <w:rFonts w:hAnsi="Times New Roman" w:ascii="Times New Roman"/>
        </w:rPr>
      </w:pPr>
    </w:p>
    <w:p w:rsidRDefault="00284C71" w:rsidP="00935FD3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identifikator predmeta prodaje </w:t>
      </w:r>
      <w:r w:rsidR="00935FD3">
        <w:rPr>
          <w:rFonts w:hAnsi="Times New Roman" w:ascii="Times New Roman"/>
        </w:rPr>
        <w:t>6485</w:t>
      </w:r>
      <w:r>
        <w:rPr>
          <w:rFonts w:hAnsi="Times New Roman" w:ascii="Times New Roman"/>
        </w:rPr>
        <w:t xml:space="preserve">, </w:t>
      </w:r>
      <w:r w:rsidR="005D4C20">
        <w:rPr>
          <w:rFonts w:hAnsi="Times New Roman" w:ascii="Times New Roman"/>
        </w:rPr>
        <w:t>namiruju se:</w:t>
      </w:r>
    </w:p>
    <w:p w:rsidRDefault="005D4C20" w:rsidP="00935FD3" w:rsidR="00C072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1.troškovi stečajnog postupka u iznosu od </w:t>
      </w:r>
      <w:r w:rsidR="00935FD3">
        <w:rPr>
          <w:rFonts w:hAnsi="Times New Roman" w:ascii="Times New Roman"/>
        </w:rPr>
        <w:t>62.062,98</w:t>
      </w:r>
      <w:r w:rsidR="00C0726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</w:p>
    <w:p w:rsidRDefault="00935FD3" w:rsidP="00935FD3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5D4C20">
        <w:rPr>
          <w:rFonts w:hAnsi="Times New Roman" w:ascii="Times New Roman"/>
        </w:rPr>
        <w:t xml:space="preserve">.razlučni vjerovnik </w:t>
      </w:r>
      <w:r>
        <w:rPr>
          <w:rFonts w:hAnsi="Times New Roman" w:ascii="Times New Roman"/>
        </w:rPr>
        <w:t>REPUBLIKA HRVATSKA, Ministarstvo financija, Porezna uprava, Područni ured Sisak, OIB: 18683136487</w:t>
      </w:r>
      <w:r w:rsidR="00C07263">
        <w:rPr>
          <w:rFonts w:hAnsi="Times New Roman" w:ascii="Times New Roman"/>
        </w:rPr>
        <w:t xml:space="preserve">, u iznosu od </w:t>
      </w:r>
      <w:r>
        <w:rPr>
          <w:rFonts w:hAnsi="Times New Roman" w:ascii="Times New Roman"/>
        </w:rPr>
        <w:t>221.699,52</w:t>
      </w:r>
      <w:r w:rsidR="005D4C20">
        <w:rPr>
          <w:rFonts w:hAnsi="Times New Roman" w:ascii="Times New Roman"/>
        </w:rPr>
        <w:t xml:space="preserve"> kn.</w:t>
      </w:r>
    </w:p>
    <w:p w:rsidRDefault="00F646BD" w:rsidP="0022057D" w:rsidR="00F646BD">
      <w:pPr>
        <w:jc w:val="both"/>
        <w:rPr>
          <w:rFonts w:hAnsi="Times New Roman" w:ascii="Times New Roman"/>
        </w:rPr>
      </w:pPr>
    </w:p>
    <w:p w:rsidRDefault="0022057D" w:rsidP="005D4C20" w:rsidR="0022057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646BD">
        <w:rPr>
          <w:rFonts w:hAnsi="Times New Roman" w:ascii="Times New Roman"/>
        </w:rPr>
        <w:t xml:space="preserve">I.Nalaže se </w:t>
      </w:r>
      <w:r w:rsidR="00F646BD" w:rsidRPr="00F646BD">
        <w:rPr>
          <w:rFonts w:hAnsi="Times New Roman" w:ascii="Times New Roman"/>
        </w:rPr>
        <w:t>Financijskoj agenciji Zagreb, Ulica grada Vukovara 70, OIB: 85821130368</w:t>
      </w:r>
      <w:r w:rsidR="00F646BD">
        <w:rPr>
          <w:rFonts w:hAnsi="Times New Roman" w:ascii="Times New Roman"/>
        </w:rPr>
        <w:t xml:space="preserve">, u roku od osam dana </w:t>
      </w:r>
      <w:r>
        <w:rPr>
          <w:rFonts w:hAnsi="Times New Roman" w:ascii="Times New Roman"/>
        </w:rPr>
        <w:t xml:space="preserve">od pravomoćnosti ovog rješenja isplatiti iznos od </w:t>
      </w:r>
      <w:r w:rsidR="00935FD3" w:rsidRPr="00935FD3">
        <w:rPr>
          <w:rFonts w:hAnsi="Times New Roman" w:ascii="Times New Roman"/>
        </w:rPr>
        <w:t xml:space="preserve">62.062,98 </w:t>
      </w:r>
      <w:r>
        <w:rPr>
          <w:rFonts w:hAnsi="Times New Roman" w:ascii="Times New Roman"/>
        </w:rPr>
        <w:t xml:space="preserve">kn stečajnom dužniku </w:t>
      </w:r>
      <w:r w:rsidR="00690768" w:rsidRPr="00690768">
        <w:rPr>
          <w:rFonts w:hAnsi="Times New Roman" w:ascii="Times New Roman"/>
        </w:rPr>
        <w:t>GORŠETA GRAĐEVINARSTVO d.o.o. u stečaju, Glina (Grad Glina), Skela 64, OIB: 12620034705</w:t>
      </w:r>
      <w:r>
        <w:rPr>
          <w:rFonts w:hAnsi="Times New Roman" w:ascii="Times New Roman"/>
        </w:rPr>
        <w:t xml:space="preserve"> na račun broj IBAN: </w:t>
      </w:r>
      <w:r w:rsidRPr="0022057D">
        <w:rPr>
          <w:rFonts w:hAnsi="Times New Roman" w:ascii="Times New Roman"/>
        </w:rPr>
        <w:t>HR</w:t>
      </w:r>
      <w:r w:rsidR="00690768">
        <w:rPr>
          <w:rFonts w:hAnsi="Times New Roman" w:ascii="Times New Roman"/>
        </w:rPr>
        <w:t>4424070001100022814</w:t>
      </w:r>
      <w:r w:rsidR="00202016">
        <w:rPr>
          <w:rFonts w:hAnsi="Times New Roman" w:ascii="Times New Roman"/>
        </w:rPr>
        <w:t>.</w:t>
      </w:r>
    </w:p>
    <w:p w:rsidRDefault="00F646BD" w:rsidP="00202016" w:rsidR="00F646BD">
      <w:pPr>
        <w:jc w:val="both"/>
        <w:rPr>
          <w:rFonts w:hAnsi="Times New Roman" w:ascii="Times New Roman"/>
        </w:rPr>
      </w:pPr>
    </w:p>
    <w:p w:rsidRDefault="0022057D" w:rsidP="00202016" w:rsidR="0069076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F646BD">
        <w:rPr>
          <w:rFonts w:hAnsi="Times New Roman" w:ascii="Times New Roman"/>
        </w:rPr>
        <w:t>.</w:t>
      </w:r>
      <w:r w:rsidR="00202016" w:rsidRPr="00202016">
        <w:rPr>
          <w:rFonts w:hAnsi="Times New Roman" w:ascii="Times New Roman"/>
        </w:rPr>
        <w:t xml:space="preserve">Nalaže se Financijskoj agenciji Zagreb, Ulica grada Vukovara 70, OIB: 85821130368, u roku od osam dana od pravomoćnosti ovog rješenja </w:t>
      </w:r>
      <w:r w:rsidR="00690768">
        <w:rPr>
          <w:rFonts w:hAnsi="Times New Roman" w:ascii="Times New Roman"/>
        </w:rPr>
        <w:t>isplatiti</w:t>
      </w:r>
      <w:r w:rsidR="00202016" w:rsidRPr="00202016">
        <w:rPr>
          <w:rFonts w:hAnsi="Times New Roman" w:ascii="Times New Roman"/>
        </w:rPr>
        <w:t xml:space="preserve"> iznos od </w:t>
      </w:r>
      <w:r w:rsidR="00690768" w:rsidRPr="00690768">
        <w:rPr>
          <w:rFonts w:hAnsi="Times New Roman" w:ascii="Times New Roman"/>
        </w:rPr>
        <w:t xml:space="preserve">221.699,52 </w:t>
      </w:r>
      <w:r w:rsidR="00690768">
        <w:rPr>
          <w:rFonts w:hAnsi="Times New Roman" w:ascii="Times New Roman"/>
        </w:rPr>
        <w:t>kn</w:t>
      </w:r>
      <w:r w:rsidR="00202016">
        <w:rPr>
          <w:rFonts w:hAnsi="Times New Roman" w:ascii="Times New Roman"/>
        </w:rPr>
        <w:t xml:space="preserve">, </w:t>
      </w:r>
      <w:r w:rsidR="00690768" w:rsidRPr="00690768">
        <w:rPr>
          <w:rFonts w:hAnsi="Times New Roman" w:ascii="Times New Roman"/>
        </w:rPr>
        <w:t>REPUBLIKA HRVATSKA, Ministarstvo financija, Porezna uprava, Područni ured Sisak, OIB: 18683136487</w:t>
      </w:r>
      <w:r w:rsidR="00690768">
        <w:rPr>
          <w:rFonts w:hAnsi="Times New Roman" w:ascii="Times New Roman"/>
        </w:rPr>
        <w:t xml:space="preserve"> i to</w:t>
      </w:r>
      <w:r w:rsidR="00D63754">
        <w:rPr>
          <w:rFonts w:hAnsi="Times New Roman" w:ascii="Times New Roman"/>
        </w:rPr>
        <w:t>:</w:t>
      </w:r>
    </w:p>
    <w:p w:rsidRDefault="00D63754" w:rsidP="00202016" w:rsidR="00D63754">
      <w:pPr>
        <w:ind w:firstLine="708"/>
        <w:jc w:val="both"/>
        <w:rPr>
          <w:rFonts w:hAnsi="Times New Roman" w:ascii="Times New Roman"/>
        </w:rPr>
      </w:pPr>
    </w:p>
    <w:p w:rsidRDefault="00690768" w:rsidP="00202016" w:rsidR="009D230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-iznos od 5.496,37 kn</w:t>
      </w:r>
      <w:r w:rsidR="00202016">
        <w:rPr>
          <w:rFonts w:hAnsi="Times New Roman" w:ascii="Times New Roman"/>
        </w:rPr>
        <w:t xml:space="preserve"> na račun broj IBAN: HR</w:t>
      </w:r>
      <w:r>
        <w:rPr>
          <w:rFonts w:hAnsi="Times New Roman" w:ascii="Times New Roman"/>
        </w:rPr>
        <w:t>8210010051712112005</w:t>
      </w:r>
      <w:r w:rsidR="00202016" w:rsidRPr="00202016">
        <w:rPr>
          <w:rFonts w:hAnsi="Times New Roman" w:ascii="Times New Roman"/>
        </w:rPr>
        <w:t xml:space="preserve">, poziv na broj HR68 </w:t>
      </w:r>
      <w:r>
        <w:rPr>
          <w:rFonts w:hAnsi="Times New Roman" w:ascii="Times New Roman"/>
        </w:rPr>
        <w:t>1406-12620034705,</w:t>
      </w:r>
    </w:p>
    <w:p w:rsidRDefault="00690768" w:rsidP="00202016" w:rsidR="0069076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-iznos od 42.204,24 kn na račun broj IBAN: HR761001005170036001, poziv na broj HR68 2003-12620034705,</w:t>
      </w:r>
    </w:p>
    <w:p w:rsidRDefault="00690768" w:rsidP="00202016" w:rsidR="00690768">
      <w:pPr>
        <w:ind w:firstLine="708"/>
        <w:jc w:val="both"/>
        <w:rPr>
          <w:rFonts w:hAnsi="Times New Roman" w:ascii="Times New Roman"/>
        </w:rPr>
      </w:pPr>
      <w:r w:rsidRPr="00690768">
        <w:rPr>
          <w:rFonts w:hAnsi="Times New Roman" w:ascii="Times New Roman"/>
        </w:rPr>
        <w:t xml:space="preserve">-iznos od </w:t>
      </w:r>
      <w:r>
        <w:rPr>
          <w:rFonts w:hAnsi="Times New Roman" w:ascii="Times New Roman"/>
        </w:rPr>
        <w:t xml:space="preserve">136.355,69 </w:t>
      </w:r>
      <w:r w:rsidRPr="00690768">
        <w:rPr>
          <w:rFonts w:hAnsi="Times New Roman" w:ascii="Times New Roman"/>
        </w:rPr>
        <w:t>kn na račun broj IBAN: HR</w:t>
      </w:r>
      <w:r>
        <w:rPr>
          <w:rFonts w:hAnsi="Times New Roman" w:ascii="Times New Roman"/>
        </w:rPr>
        <w:t>1210010051863000160</w:t>
      </w:r>
      <w:r w:rsidRPr="00690768">
        <w:rPr>
          <w:rFonts w:hAnsi="Times New Roman" w:ascii="Times New Roman"/>
        </w:rPr>
        <w:t xml:space="preserve">, poziv na broj HR68 </w:t>
      </w:r>
      <w:r>
        <w:rPr>
          <w:rFonts w:hAnsi="Times New Roman" w:ascii="Times New Roman"/>
        </w:rPr>
        <w:t>8109-12620034705,</w:t>
      </w:r>
    </w:p>
    <w:p w:rsidRDefault="00690768" w:rsidP="00202016" w:rsidR="00690768">
      <w:pPr>
        <w:ind w:firstLine="708"/>
        <w:jc w:val="both"/>
        <w:rPr>
          <w:rFonts w:hAnsi="Times New Roman" w:ascii="Times New Roman"/>
        </w:rPr>
      </w:pPr>
      <w:r w:rsidRPr="00690768">
        <w:rPr>
          <w:rFonts w:hAnsi="Times New Roman" w:ascii="Times New Roman"/>
        </w:rPr>
        <w:t xml:space="preserve">-iznos od </w:t>
      </w:r>
      <w:r>
        <w:rPr>
          <w:rFonts w:hAnsi="Times New Roman" w:ascii="Times New Roman"/>
        </w:rPr>
        <w:t xml:space="preserve">25.432,96 </w:t>
      </w:r>
      <w:r w:rsidRPr="00690768">
        <w:rPr>
          <w:rFonts w:hAnsi="Times New Roman" w:ascii="Times New Roman"/>
        </w:rPr>
        <w:t>kn na račun broj IBAN: HR</w:t>
      </w:r>
      <w:r>
        <w:rPr>
          <w:rFonts w:hAnsi="Times New Roman" w:ascii="Times New Roman"/>
        </w:rPr>
        <w:t>1210010051863000160</w:t>
      </w:r>
      <w:r w:rsidRPr="00690768">
        <w:rPr>
          <w:rFonts w:hAnsi="Times New Roman" w:ascii="Times New Roman"/>
        </w:rPr>
        <w:t>, poziv na broj HR</w:t>
      </w:r>
      <w:r w:rsidR="00D63754">
        <w:rPr>
          <w:rFonts w:hAnsi="Times New Roman" w:ascii="Times New Roman"/>
        </w:rPr>
        <w:t>68 1201-12620034705,</w:t>
      </w:r>
    </w:p>
    <w:p w:rsidRDefault="00690768" w:rsidP="00202016" w:rsidR="00690768">
      <w:pPr>
        <w:ind w:firstLine="708"/>
        <w:jc w:val="both"/>
        <w:rPr>
          <w:rFonts w:hAnsi="Times New Roman" w:ascii="Times New Roman"/>
        </w:rPr>
      </w:pPr>
      <w:r w:rsidRPr="00690768">
        <w:rPr>
          <w:rFonts w:hAnsi="Times New Roman" w:ascii="Times New Roman"/>
        </w:rPr>
        <w:t xml:space="preserve">-iznos od </w:t>
      </w:r>
      <w:r w:rsidR="00D63754">
        <w:rPr>
          <w:rFonts w:hAnsi="Times New Roman" w:ascii="Times New Roman"/>
        </w:rPr>
        <w:t xml:space="preserve">4.237,64 </w:t>
      </w:r>
      <w:r w:rsidRPr="00690768">
        <w:rPr>
          <w:rFonts w:hAnsi="Times New Roman" w:ascii="Times New Roman"/>
        </w:rPr>
        <w:t>kn na račun broj IBAN: HR</w:t>
      </w:r>
      <w:r w:rsidR="00D63754">
        <w:rPr>
          <w:rFonts w:hAnsi="Times New Roman" w:ascii="Times New Roman"/>
        </w:rPr>
        <w:t>1210010051863000160</w:t>
      </w:r>
      <w:r w:rsidRPr="00690768">
        <w:rPr>
          <w:rFonts w:hAnsi="Times New Roman" w:ascii="Times New Roman"/>
        </w:rPr>
        <w:t xml:space="preserve">, poziv na broj HR68 </w:t>
      </w:r>
      <w:r w:rsidR="00D63754">
        <w:rPr>
          <w:rFonts w:hAnsi="Times New Roman" w:ascii="Times New Roman"/>
        </w:rPr>
        <w:t>1902-12620034706,</w:t>
      </w:r>
    </w:p>
    <w:p w:rsidRDefault="00D63754" w:rsidP="00D63754" w:rsidR="00D63754">
      <w:pPr>
        <w:ind w:firstLine="708"/>
        <w:jc w:val="both"/>
        <w:rPr>
          <w:rFonts w:hAnsi="Times New Roman" w:ascii="Times New Roman"/>
        </w:rPr>
      </w:pPr>
      <w:r w:rsidRPr="00690768">
        <w:rPr>
          <w:rFonts w:hAnsi="Times New Roman" w:ascii="Times New Roman"/>
        </w:rPr>
        <w:t xml:space="preserve">-iznos od </w:t>
      </w:r>
      <w:r>
        <w:rPr>
          <w:rFonts w:hAnsi="Times New Roman" w:ascii="Times New Roman"/>
        </w:rPr>
        <w:t xml:space="preserve">1.000,00 </w:t>
      </w:r>
      <w:r w:rsidRPr="00690768">
        <w:rPr>
          <w:rFonts w:hAnsi="Times New Roman" w:ascii="Times New Roman"/>
        </w:rPr>
        <w:t>kn na račun broj IBAN: HR</w:t>
      </w:r>
      <w:r>
        <w:rPr>
          <w:rFonts w:hAnsi="Times New Roman" w:ascii="Times New Roman"/>
        </w:rPr>
        <w:t>1210010051863000160</w:t>
      </w:r>
      <w:r w:rsidRPr="00690768">
        <w:rPr>
          <w:rFonts w:hAnsi="Times New Roman" w:ascii="Times New Roman"/>
        </w:rPr>
        <w:t xml:space="preserve">, poziv na broj HR68 </w:t>
      </w:r>
      <w:r>
        <w:rPr>
          <w:rFonts w:hAnsi="Times New Roman" w:ascii="Times New Roman"/>
        </w:rPr>
        <w:t>4251-12620034705,</w:t>
      </w:r>
    </w:p>
    <w:p w:rsidRDefault="00D63754" w:rsidP="002A1DCF" w:rsidR="00202016">
      <w:pPr>
        <w:ind w:firstLine="708"/>
        <w:jc w:val="both"/>
        <w:rPr>
          <w:rFonts w:hAnsi="Times New Roman" w:ascii="Times New Roman"/>
        </w:rPr>
      </w:pPr>
      <w:r w:rsidRPr="00690768">
        <w:rPr>
          <w:rFonts w:hAnsi="Times New Roman" w:ascii="Times New Roman"/>
        </w:rPr>
        <w:t xml:space="preserve">-iznos od </w:t>
      </w:r>
      <w:r>
        <w:rPr>
          <w:rFonts w:hAnsi="Times New Roman" w:ascii="Times New Roman"/>
        </w:rPr>
        <w:t xml:space="preserve">6.972,62 </w:t>
      </w:r>
      <w:r w:rsidRPr="00690768">
        <w:rPr>
          <w:rFonts w:hAnsi="Times New Roman" w:ascii="Times New Roman"/>
        </w:rPr>
        <w:t>kn na račun broj IBAN: HR</w:t>
      </w:r>
      <w:r>
        <w:rPr>
          <w:rFonts w:hAnsi="Times New Roman" w:ascii="Times New Roman"/>
        </w:rPr>
        <w:t>1210010051863000160</w:t>
      </w:r>
      <w:r w:rsidRPr="00690768">
        <w:rPr>
          <w:rFonts w:hAnsi="Times New Roman" w:ascii="Times New Roman"/>
        </w:rPr>
        <w:t xml:space="preserve">, poziv na broj HR68 </w:t>
      </w:r>
      <w:r>
        <w:rPr>
          <w:rFonts w:hAnsi="Times New Roman" w:ascii="Times New Roman"/>
        </w:rPr>
        <w:t>6025-12620034705.</w:t>
      </w:r>
    </w:p>
    <w:p w:rsidRDefault="00202016" w:rsidP="00202016" w:rsidR="00202016">
      <w:pPr>
        <w:ind w:firstLine="708"/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E56AC1" w:rsidP="00E56AC1" w:rsidR="00E56AC1">
      <w:pPr>
        <w:jc w:val="both"/>
        <w:rPr>
          <w:rFonts w:hAnsi="Times New Roman" w:ascii="Times New Roman"/>
        </w:rPr>
      </w:pPr>
    </w:p>
    <w:p w:rsidRDefault="00E56AC1" w:rsidP="005614DD" w:rsidR="00E56A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2A1DCF">
        <w:rPr>
          <w:rFonts w:hAnsi="Times New Roman" w:ascii="Times New Roman"/>
        </w:rPr>
        <w:t>7107/2016-16</w:t>
      </w:r>
      <w:r w:rsidR="0020201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od </w:t>
      </w:r>
      <w:r w:rsidR="002A1DCF">
        <w:rPr>
          <w:rFonts w:hAnsi="Times New Roman" w:ascii="Times New Roman"/>
        </w:rPr>
        <w:t>1. veljače</w:t>
      </w:r>
      <w:r w:rsidR="00202016">
        <w:rPr>
          <w:rFonts w:hAnsi="Times New Roman" w:ascii="Times New Roman"/>
        </w:rPr>
        <w:t xml:space="preserve"> 201</w:t>
      </w:r>
      <w:r w:rsidR="002A1DCF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kupcu </w:t>
      </w:r>
      <w:r w:rsidR="002A1DCF" w:rsidRPr="002A1DCF">
        <w:rPr>
          <w:rFonts w:hAnsi="Times New Roman" w:ascii="Times New Roman"/>
        </w:rPr>
        <w:t>IVANA KUZMANOVIĆ IVIČIĆ, Osijek, Slaz 1, OIB: 79694706247</w:t>
      </w:r>
      <w:r>
        <w:rPr>
          <w:rFonts w:hAnsi="Times New Roman" w:ascii="Times New Roman"/>
        </w:rPr>
        <w:t>, dosuđena je nekretnina stečajnog dužnika opisana pod toč. I. izreke ovog rješenja, a koje rješenje je postalo pravomoćno</w:t>
      </w:r>
      <w:r w:rsidR="00202016">
        <w:rPr>
          <w:rFonts w:hAnsi="Times New Roman" w:ascii="Times New Roman"/>
        </w:rPr>
        <w:t xml:space="preserve"> </w:t>
      </w:r>
      <w:r w:rsidR="002A1DCF">
        <w:rPr>
          <w:rFonts w:hAnsi="Times New Roman" w:ascii="Times New Roman"/>
        </w:rPr>
        <w:t>19. veljače 2019</w:t>
      </w:r>
      <w:r w:rsidR="00572CC5">
        <w:rPr>
          <w:rFonts w:hAnsi="Times New Roman" w:ascii="Times New Roman"/>
        </w:rPr>
        <w:t>.</w:t>
      </w:r>
    </w:p>
    <w:p w:rsidRDefault="006A5AF3" w:rsidP="005614DD" w:rsidR="006A5AF3">
      <w:pPr>
        <w:ind w:firstLine="708"/>
        <w:jc w:val="both"/>
        <w:rPr>
          <w:rFonts w:hAnsi="Times New Roman" w:ascii="Times New Roman"/>
        </w:rPr>
      </w:pPr>
    </w:p>
    <w:p w:rsidRDefault="00572CC5" w:rsidP="008E4F01" w:rsidR="008E4F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kupac je pozvan da u roku od 30 dana od dana pravomoćnosti rješenja o dosudi, uplati razliku kupovnine preko uplaćenog iznosa jamčevine u iznosu od </w:t>
      </w:r>
      <w:r w:rsidR="00CE005A">
        <w:rPr>
          <w:rFonts w:hAnsi="Times New Roman" w:ascii="Times New Roman"/>
        </w:rPr>
        <w:t>227.670,00</w:t>
      </w:r>
      <w:r>
        <w:rPr>
          <w:rFonts w:hAnsi="Times New Roman" w:ascii="Times New Roman"/>
        </w:rPr>
        <w:t xml:space="preserve"> kn, budući je navedenu nekret</w:t>
      </w:r>
      <w:r w:rsidR="00980DE2">
        <w:rPr>
          <w:rFonts w:hAnsi="Times New Roman" w:ascii="Times New Roman"/>
        </w:rPr>
        <w:t>n</w:t>
      </w:r>
      <w:r>
        <w:rPr>
          <w:rFonts w:hAnsi="Times New Roman" w:ascii="Times New Roman"/>
        </w:rPr>
        <w:t>inu kupio na elektroničkoj javnoj dražbi koju je provela F</w:t>
      </w:r>
      <w:r w:rsidR="006E1F2E">
        <w:rPr>
          <w:rFonts w:hAnsi="Times New Roman" w:ascii="Times New Roman"/>
        </w:rPr>
        <w:t>inancijska agencija</w:t>
      </w:r>
      <w:r>
        <w:rPr>
          <w:rFonts w:hAnsi="Times New Roman" w:ascii="Times New Roman"/>
        </w:rPr>
        <w:t xml:space="preserve"> za iznos kupovnine od </w:t>
      </w:r>
      <w:r w:rsidR="00CE005A">
        <w:rPr>
          <w:rFonts w:hAnsi="Times New Roman" w:ascii="Times New Roman"/>
        </w:rPr>
        <w:t xml:space="preserve">283.762,50 </w:t>
      </w:r>
      <w:r>
        <w:rPr>
          <w:rFonts w:hAnsi="Times New Roman" w:ascii="Times New Roman"/>
        </w:rPr>
        <w:t xml:space="preserve"> kn</w:t>
      </w:r>
      <w:r w:rsidR="008859E4">
        <w:rPr>
          <w:rFonts w:hAnsi="Times New Roman" w:ascii="Times New Roman"/>
        </w:rPr>
        <w:t xml:space="preserve">, a jamčevinu u iznosu od </w:t>
      </w:r>
      <w:r w:rsidR="00CE005A">
        <w:rPr>
          <w:rFonts w:hAnsi="Times New Roman" w:ascii="Times New Roman"/>
        </w:rPr>
        <w:t>56.152,50</w:t>
      </w:r>
      <w:r w:rsidR="00202016">
        <w:rPr>
          <w:rFonts w:hAnsi="Times New Roman" w:ascii="Times New Roman"/>
        </w:rPr>
        <w:t xml:space="preserve"> </w:t>
      </w:r>
      <w:r w:rsidR="008859E4" w:rsidRPr="008859E4">
        <w:rPr>
          <w:rFonts w:hAnsi="Times New Roman" w:ascii="Times New Roman"/>
        </w:rPr>
        <w:t>kn</w:t>
      </w:r>
      <w:r w:rsidR="008859E4">
        <w:rPr>
          <w:rFonts w:hAnsi="Times New Roman" w:ascii="Times New Roman"/>
        </w:rPr>
        <w:t xml:space="preserve"> je platio na račun Financijske agencije</w:t>
      </w:r>
      <w:r w:rsidR="008E4F01">
        <w:rPr>
          <w:rFonts w:hAnsi="Times New Roman" w:ascii="Times New Roman"/>
        </w:rPr>
        <w:t xml:space="preserve"> broj HR3323900011300028779. </w:t>
      </w:r>
    </w:p>
    <w:p w:rsidRDefault="008859E4" w:rsidP="008E4F01" w:rsidR="008859E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</w:t>
      </w:r>
      <w:r w:rsidR="008E4F01">
        <w:rPr>
          <w:rFonts w:hAnsi="Times New Roman" w:ascii="Times New Roman"/>
        </w:rPr>
        <w:t xml:space="preserve"> </w:t>
      </w:r>
      <w:r w:rsidR="00CE005A">
        <w:rPr>
          <w:rFonts w:hAnsi="Times New Roman" w:ascii="Times New Roman"/>
        </w:rPr>
        <w:t>1. ožujka 2019</w:t>
      </w:r>
      <w:r>
        <w:rPr>
          <w:rFonts w:hAnsi="Times New Roman" w:ascii="Times New Roman"/>
        </w:rPr>
        <w:t xml:space="preserve">. Financijska agencija je obavijestila sud da je </w:t>
      </w:r>
      <w:r w:rsidR="00CE005A" w:rsidRPr="00CE005A">
        <w:rPr>
          <w:rFonts w:hAnsi="Times New Roman" w:ascii="Times New Roman"/>
        </w:rPr>
        <w:t>IVANA KUZMANOVIĆ IVIČIĆ, Osijek</w:t>
      </w:r>
      <w:r>
        <w:rPr>
          <w:rFonts w:hAnsi="Times New Roman" w:ascii="Times New Roman"/>
        </w:rPr>
        <w:t>, uplati</w:t>
      </w:r>
      <w:r w:rsidR="008E4F01">
        <w:rPr>
          <w:rFonts w:hAnsi="Times New Roman" w:ascii="Times New Roman"/>
        </w:rPr>
        <w:t>la</w:t>
      </w:r>
      <w:r>
        <w:rPr>
          <w:rFonts w:hAnsi="Times New Roman" w:ascii="Times New Roman"/>
        </w:rPr>
        <w:t xml:space="preserve"> kupovninu na račun Financijske agencije broj </w:t>
      </w:r>
      <w:r w:rsidRPr="008859E4">
        <w:rPr>
          <w:rFonts w:hAnsi="Times New Roman" w:ascii="Times New Roman"/>
        </w:rPr>
        <w:t>HR</w:t>
      </w:r>
      <w:r w:rsidR="00CE005A">
        <w:rPr>
          <w:rFonts w:hAnsi="Times New Roman" w:ascii="Times New Roman"/>
        </w:rPr>
        <w:t>11239000113</w:t>
      </w:r>
      <w:r w:rsidR="008E4F01">
        <w:rPr>
          <w:rFonts w:hAnsi="Times New Roman" w:ascii="Times New Roman"/>
        </w:rPr>
        <w:t>00028787</w:t>
      </w:r>
      <w:r>
        <w:rPr>
          <w:rFonts w:hAnsi="Times New Roman" w:ascii="Times New Roman"/>
        </w:rPr>
        <w:t xml:space="preserve">, u iznosu od </w:t>
      </w:r>
      <w:r w:rsidR="00CE005A">
        <w:rPr>
          <w:rFonts w:hAnsi="Times New Roman" w:ascii="Times New Roman"/>
        </w:rPr>
        <w:t>227.610,00</w:t>
      </w:r>
      <w:r>
        <w:rPr>
          <w:rFonts w:hAnsi="Times New Roman" w:ascii="Times New Roman"/>
        </w:rPr>
        <w:t xml:space="preserve"> kn, </w:t>
      </w:r>
      <w:r w:rsidR="00CE005A">
        <w:rPr>
          <w:rFonts w:hAnsi="Times New Roman" w:ascii="Times New Roman"/>
        </w:rPr>
        <w:t xml:space="preserve">26. veljače 2019. </w:t>
      </w:r>
    </w:p>
    <w:p w:rsidRDefault="006E1F2E" w:rsidP="008859E4" w:rsidR="006E1F2E">
      <w:pPr>
        <w:ind w:firstLine="708"/>
        <w:jc w:val="both"/>
        <w:rPr>
          <w:rFonts w:hAnsi="Times New Roman" w:ascii="Times New Roman"/>
        </w:rPr>
      </w:pPr>
    </w:p>
    <w:p w:rsidRDefault="006E1F2E" w:rsidP="00B96CFC" w:rsidR="00B96CF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CE005A">
        <w:rPr>
          <w:rFonts w:hAnsi="Times New Roman" w:ascii="Times New Roman"/>
        </w:rPr>
        <w:t>21. ožujka</w:t>
      </w:r>
      <w:r w:rsidR="008E4F01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 xml:space="preserve">.  stečajni upravitelj je dostavio prijedlog diobe kupovnine kojim je precizirao troškove postupka u smislu čl. 254. Stečajnog zakona </w:t>
      </w:r>
      <w:r w:rsidRPr="006E1F2E">
        <w:rPr>
          <w:rFonts w:hAnsi="Times New Roman" w:ascii="Times New Roman"/>
        </w:rPr>
        <w:t>("Narodne novine" broj 71/15</w:t>
      </w:r>
      <w:r w:rsidR="008E4F01">
        <w:rPr>
          <w:rFonts w:hAnsi="Times New Roman" w:ascii="Times New Roman"/>
        </w:rPr>
        <w:t xml:space="preserve">, 104/17 - dalje SZ). </w:t>
      </w:r>
    </w:p>
    <w:p w:rsidRDefault="00B96CFC" w:rsidP="00CE005A" w:rsidR="00B96CFC">
      <w:pPr>
        <w:jc w:val="both"/>
        <w:rPr>
          <w:rFonts w:hAnsi="Times New Roman" w:ascii="Times New Roman"/>
        </w:rPr>
      </w:pPr>
    </w:p>
    <w:p w:rsidRDefault="006E1F2E" w:rsidP="00CE005A" w:rsidR="006E1F2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CE005A">
        <w:rPr>
          <w:rFonts w:hAnsi="Times New Roman" w:ascii="Times New Roman"/>
        </w:rPr>
        <w:t>12</w:t>
      </w:r>
      <w:r w:rsidR="008E4F01">
        <w:rPr>
          <w:rFonts w:hAnsi="Times New Roman" w:ascii="Times New Roman"/>
        </w:rPr>
        <w:t>. travnja 2019</w:t>
      </w:r>
      <w:r w:rsidR="00CE005A">
        <w:rPr>
          <w:rFonts w:hAnsi="Times New Roman" w:ascii="Times New Roman"/>
        </w:rPr>
        <w:t>.</w:t>
      </w:r>
      <w:r w:rsidR="00B96CF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stečajni upravitelj je naveo kao u prijedlogu, </w:t>
      </w:r>
      <w:r w:rsidR="008E4F01">
        <w:rPr>
          <w:rFonts w:hAnsi="Times New Roman" w:ascii="Times New Roman"/>
        </w:rPr>
        <w:t xml:space="preserve">time da je sukladno pravnom shvaćanju VTS-a odustao od traženja troškova utvrđenja predmeta razlučnog prava paušalno u iznosu 5% </w:t>
      </w:r>
      <w:r w:rsidR="00B96CFC">
        <w:rPr>
          <w:rFonts w:hAnsi="Times New Roman" w:ascii="Times New Roman"/>
        </w:rPr>
        <w:t xml:space="preserve">od </w:t>
      </w:r>
      <w:r w:rsidR="008E4F01">
        <w:rPr>
          <w:rFonts w:hAnsi="Times New Roman" w:ascii="Times New Roman"/>
        </w:rPr>
        <w:t xml:space="preserve">utržka </w:t>
      </w:r>
      <w:r w:rsidR="00B96CFC">
        <w:rPr>
          <w:rFonts w:hAnsi="Times New Roman" w:ascii="Times New Roman"/>
        </w:rPr>
        <w:t>odnosno</w:t>
      </w:r>
      <w:r w:rsidR="008E4F01">
        <w:rPr>
          <w:rFonts w:hAnsi="Times New Roman" w:ascii="Times New Roman"/>
        </w:rPr>
        <w:t xml:space="preserve"> iznosa od </w:t>
      </w:r>
      <w:r w:rsidR="00CE005A">
        <w:rPr>
          <w:rFonts w:hAnsi="Times New Roman" w:ascii="Times New Roman"/>
        </w:rPr>
        <w:t>14.188,12</w:t>
      </w:r>
      <w:r w:rsidR="008E4F01">
        <w:rPr>
          <w:rFonts w:hAnsi="Times New Roman" w:ascii="Times New Roman"/>
        </w:rPr>
        <w:t xml:space="preserve"> kn.</w:t>
      </w:r>
      <w:r w:rsidR="00891318">
        <w:rPr>
          <w:rFonts w:hAnsi="Times New Roman" w:ascii="Times New Roman"/>
        </w:rPr>
        <w:t xml:space="preserve"> Vezano za stvarne troškove unovčenja predmeta razlučnog prava da se isti odnose </w:t>
      </w:r>
      <w:r w:rsidR="00CE005A" w:rsidRPr="00CE005A">
        <w:rPr>
          <w:rFonts w:hAnsi="Times New Roman" w:ascii="Times New Roman"/>
        </w:rPr>
        <w:t>na trošak predujma FINA-i za pokriće troškova prodaje elektroničkom javnom dražbom u iznosu od 2.800,00 kn, nagrada stečajnom upravitelju bruto u  iznosu od 38.051,50 kn, trošak poslodavca na nagradu u iznosu 2.853,86 kn, bankarski troškovi i javna objava u iznosu od 910,00 kn, izrada žiga u iznosu od 75,00 kn, poštarina u iznosu od 145,10 kn, Internet i telefon u iznosu od 1.500,00 kn, javni bilježnik, biljezi i zk izvadci u iznosu od 112,59 kn, potvrda i uvjerenje u iznosu od 17,94 kn, komunalna naknada u iznosu od 223,50 kn, naknada za uređenje voda u iznosu od 159,60 kn, plin u iznosu od 525,00 kn, pričuva u iznosu od 1.979,70 kn, knjigovodstvena usluga u iznosu od 9.350,00 kn, putni troškovi u iznosu od 2.832,00 kn, te doprinosi i porezi na putne</w:t>
      </w:r>
      <w:r w:rsidR="00CE005A">
        <w:rPr>
          <w:rFonts w:hAnsi="Times New Roman" w:ascii="Times New Roman"/>
        </w:rPr>
        <w:t xml:space="preserve"> troškove u iznosu od 527,12 kn </w:t>
      </w:r>
      <w:r w:rsidR="008D1AA6">
        <w:rPr>
          <w:rFonts w:hAnsi="Times New Roman" w:ascii="Times New Roman"/>
        </w:rPr>
        <w:t xml:space="preserve">odnosno  temeljem odredbe čl. 254. st. 3. SZ-a, u ukupnom iznosu od </w:t>
      </w:r>
      <w:r w:rsidR="00CE005A" w:rsidRPr="00CE005A">
        <w:rPr>
          <w:rFonts w:hAnsi="Times New Roman" w:ascii="Times New Roman"/>
        </w:rPr>
        <w:t>62.062,98 kn</w:t>
      </w:r>
      <w:r w:rsidR="008D1AA6">
        <w:rPr>
          <w:rFonts w:hAnsi="Times New Roman" w:ascii="Times New Roman"/>
        </w:rPr>
        <w:t xml:space="preserve">, slijedom čega je predložio da </w:t>
      </w:r>
      <w:r w:rsidR="008D1AA6">
        <w:rPr>
          <w:rFonts w:hAnsi="Times New Roman" w:ascii="Times New Roman"/>
        </w:rPr>
        <w:lastRenderedPageBreak/>
        <w:t xml:space="preserve">se u stečajnu masu izdvoji </w:t>
      </w:r>
      <w:r w:rsidR="00CE005A">
        <w:rPr>
          <w:rFonts w:hAnsi="Times New Roman" w:ascii="Times New Roman"/>
        </w:rPr>
        <w:t>navedeni iznos. Prisutni  razlučni vjerovnik na prijedlog nije imao prigovora.</w:t>
      </w:r>
    </w:p>
    <w:p w:rsidRDefault="00E0413C" w:rsidP="00B96CFC" w:rsidR="00E0413C">
      <w:pPr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114. i 125. Ovršnog zakona ("Narodne novine" </w:t>
      </w:r>
      <w:r w:rsidRPr="00E0413C">
        <w:rPr>
          <w:rFonts w:hAnsi="Times New Roman" w:ascii="Times New Roman"/>
        </w:rPr>
        <w:t>broj 112/12, 25/13, 93/14, 55/16, 73/17)</w:t>
      </w:r>
      <w:r>
        <w:rPr>
          <w:rFonts w:hAnsi="Times New Roman" w:ascii="Times New Roman"/>
        </w:rPr>
        <w:t xml:space="preserve">, doneseno je rješenje o namirenju kojim je određeno da se od kupovnine ostvarene prodajom nekretnine stečajnog dužnika namiruje potraživanje razlučnog vjerovnika </w:t>
      </w:r>
      <w:r w:rsidR="00CE005A" w:rsidRPr="00CE005A">
        <w:rPr>
          <w:rFonts w:hAnsi="Times New Roman" w:ascii="Times New Roman"/>
        </w:rPr>
        <w:t>REPUBLIKA HRVATSKA, Ministarstvo financija, Porezna uprava, Podru</w:t>
      </w:r>
      <w:r w:rsidR="00007F67">
        <w:rPr>
          <w:rFonts w:hAnsi="Times New Roman" w:ascii="Times New Roman"/>
        </w:rPr>
        <w:t>čni ured Sisak</w:t>
      </w:r>
      <w:r w:rsidR="00CE005A">
        <w:rPr>
          <w:rFonts w:hAnsi="Times New Roman" w:ascii="Times New Roman"/>
        </w:rPr>
        <w:t xml:space="preserve"> </w:t>
      </w:r>
      <w:r w:rsidR="00B96CFC">
        <w:rPr>
          <w:rFonts w:hAnsi="Times New Roman" w:ascii="Times New Roman"/>
        </w:rPr>
        <w:t xml:space="preserve">iznosom od </w:t>
      </w:r>
      <w:r w:rsidR="00CE005A">
        <w:rPr>
          <w:rFonts w:hAnsi="Times New Roman" w:ascii="Times New Roman"/>
        </w:rPr>
        <w:t>221.699,52</w:t>
      </w:r>
      <w:r w:rsidR="00B96CFC">
        <w:rPr>
          <w:rFonts w:hAnsi="Times New Roman" w:ascii="Times New Roman"/>
        </w:rPr>
        <w:t xml:space="preserve"> </w:t>
      </w:r>
      <w:r w:rsidRPr="00E0413C">
        <w:rPr>
          <w:rFonts w:hAnsi="Times New Roman" w:ascii="Times New Roman"/>
        </w:rPr>
        <w:t>kn</w:t>
      </w:r>
      <w:r w:rsidR="00007F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dok je stečajnom dužniku radi namirenja stvarnih troškova </w:t>
      </w:r>
      <w:r w:rsidR="00B96CFC">
        <w:rPr>
          <w:rFonts w:hAnsi="Times New Roman" w:ascii="Times New Roman"/>
        </w:rPr>
        <w:t>unovčenja</w:t>
      </w:r>
      <w:r>
        <w:rPr>
          <w:rFonts w:hAnsi="Times New Roman" w:ascii="Times New Roman"/>
        </w:rPr>
        <w:t xml:space="preserve"> </w:t>
      </w:r>
      <w:r w:rsidR="00B96CFC">
        <w:rPr>
          <w:rFonts w:hAnsi="Times New Roman" w:ascii="Times New Roman"/>
        </w:rPr>
        <w:t xml:space="preserve">predmeta razlučnog prava </w:t>
      </w:r>
      <w:r>
        <w:rPr>
          <w:rFonts w:hAnsi="Times New Roman" w:ascii="Times New Roman"/>
        </w:rPr>
        <w:t xml:space="preserve">određen iznos od </w:t>
      </w:r>
      <w:r w:rsidR="00007F67">
        <w:rPr>
          <w:rFonts w:hAnsi="Times New Roman" w:ascii="Times New Roman"/>
        </w:rPr>
        <w:t>62.062,98</w:t>
      </w:r>
      <w:r w:rsidR="00B96CFC">
        <w:rPr>
          <w:rFonts w:hAnsi="Times New Roman" w:ascii="Times New Roman"/>
        </w:rPr>
        <w:t xml:space="preserve"> </w:t>
      </w:r>
      <w:r w:rsidRPr="00E0413C">
        <w:rPr>
          <w:rFonts w:hAnsi="Times New Roman" w:ascii="Times New Roman"/>
        </w:rPr>
        <w:t>kn</w:t>
      </w:r>
      <w:r w:rsidR="005511EF">
        <w:rPr>
          <w:rFonts w:hAnsi="Times New Roman" w:ascii="Times New Roman"/>
        </w:rPr>
        <w:t xml:space="preserve">, sve </w:t>
      </w:r>
      <w:r>
        <w:rPr>
          <w:rFonts w:hAnsi="Times New Roman" w:ascii="Times New Roman"/>
        </w:rPr>
        <w:t xml:space="preserve"> su</w:t>
      </w:r>
      <w:r w:rsidR="005511EF">
        <w:rPr>
          <w:rFonts w:hAnsi="Times New Roman" w:ascii="Times New Roman"/>
        </w:rPr>
        <w:t>kladno odredbi čl. 254. st.</w:t>
      </w:r>
      <w:r>
        <w:rPr>
          <w:rFonts w:hAnsi="Times New Roman" w:ascii="Times New Roman"/>
        </w:rPr>
        <w:t xml:space="preserve"> 3. SZ-a. </w:t>
      </w:r>
    </w:p>
    <w:p w:rsidRDefault="005511EF" w:rsidP="00007F67" w:rsidR="005511EF">
      <w:pPr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riješeno je kao u izreci ovog rješenja. </w:t>
      </w:r>
    </w:p>
    <w:p w:rsidRDefault="00572CC5" w:rsidP="00E0413C" w:rsidR="00572CC5">
      <w:pPr>
        <w:jc w:val="both"/>
        <w:rPr>
          <w:rFonts w:hAnsi="Times New Roman" w:ascii="Times New Roman"/>
        </w:rPr>
      </w:pPr>
    </w:p>
    <w:p w:rsidRDefault="006A5AF3" w:rsidP="00E0413C" w:rsidR="006A5AF3">
      <w:pPr>
        <w:jc w:val="both"/>
        <w:rPr>
          <w:rFonts w:hAnsi="Times New Roman" w:ascii="Times New Roman"/>
        </w:rPr>
      </w:pPr>
    </w:p>
    <w:p w:rsidRDefault="00E0413C" w:rsidP="005E6096" w:rsidR="005E6096" w:rsidRPr="00F04A75">
      <w:pPr>
        <w:ind w:firstLine="708"/>
        <w:jc w:val="center"/>
        <w:rPr>
          <w:rFonts w:hAnsi="Times New Roman" w:ascii="Times New Roman"/>
        </w:rPr>
      </w:pPr>
      <w:r w:rsidRPr="00E0413C">
        <w:rPr>
          <w:rFonts w:hAnsi="Times New Roman" w:ascii="Times New Roman"/>
        </w:rPr>
        <w:t>U Karlovcu</w:t>
      </w:r>
      <w:r w:rsidR="007F55CA">
        <w:rPr>
          <w:rFonts w:hAnsi="Times New Roman" w:ascii="Times New Roman"/>
        </w:rPr>
        <w:t xml:space="preserve"> </w:t>
      </w:r>
      <w:r w:rsidR="00007F67">
        <w:rPr>
          <w:rFonts w:hAnsi="Times New Roman" w:ascii="Times New Roman"/>
        </w:rPr>
        <w:t>2</w:t>
      </w:r>
      <w:r w:rsidR="00980DE2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B96CFC">
        <w:rPr>
          <w:rFonts w:hAnsi="Times New Roman" w:ascii="Times New Roman"/>
        </w:rPr>
        <w:t>travnja 2019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1B1BA7">
        <w:rPr>
          <w:rFonts w:hAnsi="Times New Roman" w:ascii="Times New Roman"/>
        </w:rPr>
        <w:t>, v.r.</w:t>
      </w:r>
    </w:p>
    <w:p w:rsidRDefault="001B1BA7" w:rsidP="004E4B56" w:rsidR="001B1BA7">
      <w:pPr>
        <w:jc w:val="right"/>
        <w:rPr>
          <w:rFonts w:hAnsi="Times New Roman" w:ascii="Times New Roman"/>
        </w:rPr>
      </w:pPr>
    </w:p>
    <w:p w:rsidRDefault="001B1BA7" w:rsidP="00C339BE" w:rsidR="001B1BA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B1BA7" w:rsidP="004E4B56" w:rsidR="001B1BA7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123EE6" w:rsidP="00733BA9" w:rsidR="00123EE6" w:rsidRPr="00733BA9">
      <w:pPr>
        <w:rPr>
          <w:rFonts w:hAnsi="Times New Roman" w:ascii="Times New Roman"/>
        </w:rPr>
      </w:pPr>
    </w:p>
    <w:p w:rsidRDefault="00785A0D" w:rsidP="001B1BA7" w:rsidR="00785A0D" w:rsidRPr="004E4B56">
      <w:pPr>
        <w:pStyle w:val="Odlomakpopisa"/>
        <w:rPr>
          <w:rFonts w:hAnsi="Times New Roman" w:ascii="Times New Roman"/>
        </w:rPr>
      </w:pPr>
    </w:p>
    <w:sectPr w:rsidSect="00980DE2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BA7">
          <w:rPr>
            <w:noProof/>
          </w:rPr>
          <w:t>3</w:t>
        </w:r>
        <w:r>
          <w:fldChar w:fldCharType="end"/>
        </w:r>
      </w:p>
    </w:sdtContent>
  </w:sdt>
  <w:p w:rsidRDefault="00D63754" w:rsidP="00D63754" w:rsidR="0060670C">
    <w:pPr>
      <w:pStyle w:val="Zaglavlje"/>
      <w:jc w:val="right"/>
    </w:pPr>
    <w:r w:rsidRPr="00D63754">
      <w:rPr>
        <w:rFonts w:hAnsi="Times New Roman" w:ascii="Times New Roman"/>
      </w:rPr>
      <w:t>3  St-7107/2016-62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07F67"/>
    <w:rsid w:val="000165D8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B1BA7"/>
    <w:rsid w:val="001C1992"/>
    <w:rsid w:val="001D1028"/>
    <w:rsid w:val="001D225B"/>
    <w:rsid w:val="001D4C99"/>
    <w:rsid w:val="001E70AB"/>
    <w:rsid w:val="00200FA9"/>
    <w:rsid w:val="00202016"/>
    <w:rsid w:val="00210B7B"/>
    <w:rsid w:val="0022057D"/>
    <w:rsid w:val="002207BD"/>
    <w:rsid w:val="002246F6"/>
    <w:rsid w:val="0026454C"/>
    <w:rsid w:val="002775D1"/>
    <w:rsid w:val="00277787"/>
    <w:rsid w:val="00277D1E"/>
    <w:rsid w:val="002839A2"/>
    <w:rsid w:val="00284C71"/>
    <w:rsid w:val="0029417D"/>
    <w:rsid w:val="002A1DCF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11EF"/>
    <w:rsid w:val="00556903"/>
    <w:rsid w:val="005614DD"/>
    <w:rsid w:val="00572CC5"/>
    <w:rsid w:val="00575D75"/>
    <w:rsid w:val="005775A5"/>
    <w:rsid w:val="0059360C"/>
    <w:rsid w:val="005A426B"/>
    <w:rsid w:val="005A532C"/>
    <w:rsid w:val="005A704B"/>
    <w:rsid w:val="005C3DA6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0768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61E1F"/>
    <w:rsid w:val="00775029"/>
    <w:rsid w:val="00785A0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D1AA6"/>
    <w:rsid w:val="008E4F01"/>
    <w:rsid w:val="008E5B77"/>
    <w:rsid w:val="008F5D28"/>
    <w:rsid w:val="00917891"/>
    <w:rsid w:val="00935FD3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96CFC"/>
    <w:rsid w:val="00BA218D"/>
    <w:rsid w:val="00BA6D04"/>
    <w:rsid w:val="00BC23B6"/>
    <w:rsid w:val="00BD472F"/>
    <w:rsid w:val="00BD5440"/>
    <w:rsid w:val="00BE4259"/>
    <w:rsid w:val="00BF29E2"/>
    <w:rsid w:val="00BF5A22"/>
    <w:rsid w:val="00C07263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C23CB"/>
    <w:rsid w:val="00CE005A"/>
    <w:rsid w:val="00CF5826"/>
    <w:rsid w:val="00D0341C"/>
    <w:rsid w:val="00D10907"/>
    <w:rsid w:val="00D34DAB"/>
    <w:rsid w:val="00D42E48"/>
    <w:rsid w:val="00D636DC"/>
    <w:rsid w:val="00D63754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413C"/>
    <w:rsid w:val="00E12D2E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F04A75"/>
    <w:rsid w:val="00F115F0"/>
    <w:rsid w:val="00F646BD"/>
    <w:rsid w:val="00F75C06"/>
    <w:rsid w:val="00F84809"/>
    <w:rsid w:val="00F851A1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B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B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B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B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St-7107/2016</izvorni_sadrzaj>
    <derivirana_varijabla naziv="DomainObject.Predmet.OznakaBroj_1">St-7107/2016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GORŠETA GRAĐEVINARSTVO d.o.o. za graditeljstvo, proizvodnju i trgovinu u stečaju zastupanog po punomoćniku Stevo Goršeta</izvorni_sadrzaj>
    <derivirana_varijabla naziv="DomainObject.Predmet.ProtustrankaFormated_1">  GORŠETA GRAĐEVINARSTVO d.o.o. za graditeljstvo, proizvodnju i trgovinu u stečaju zastupanog po punomoćniku Stevo Goršeta</derivirana_varijabla>
  </DomainObject.Predmet.ProtustrankaFormated>
  <DomainObject.Predmet.ProtustrankaFormatedOIB>
    <izvorni_sadrzaj>  GORŠETA GRAĐEVINARSTVO d.o.o. za graditeljstvo, proizvodnju i trgovinu u stečaju, OIB 12620034705 zastupanog po punomoćniku Stevo Goršeta</izvorni_sadrzaj>
    <derivirana_varijabla naziv="DomainObject.Predmet.ProtustrankaFormatedOIB_1">  GORŠETA GRAĐEVINARSTVO d.o.o. za graditeljstvo, proizvodnju i trgovinu u stečaju, OIB 12620034705 zastupanog po punomoćniku Stevo Goršeta</derivirana_varijabla>
  </DomainObject.Predmet.ProtustrankaFormatedOIB>
  <DomainObject.Predmet.ProtustrankaFormatedWithAdress>
    <izvorni_sadrzaj> GORŠETA GRAĐEVINARSTVO d.o.o. za graditeljstvo, proizvodnju i trgovinu u stečaju, Skela 64, 44400 Glina zastupanog po punomoćniku Stevo Goršeta</izvorni_sadrzaj>
    <derivirana_varijabla naziv="DomainObject.Predmet.ProtustrankaFormatedWithAdress_1"> GORŠETA GRAĐEVINARSTVO d.o.o. za graditeljstvo, proizvodnju i trgovinu u stečaju, Skela 64, 44400 Glina zastupanog po punomoćniku Stevo Goršeta</derivirana_varijabla>
  </DomainObject.Predmet.ProtustrankaFormatedWithAdress>
  <DomainObject.Predmet.ProtustrankaFormatedWithAdressOIB>
    <izvorni_sadrzaj> GORŠETA GRAĐEVINARSTVO d.o.o. za graditeljstvo, proizvodnju i trgovinu u stečaju, OIB 12620034705, Skela 64, 44400 Glina zastupanog po punomoćniku Stevo Goršeta</izvorni_sadrzaj>
    <derivirana_varijabla naziv="DomainObject.Predmet.ProtustrankaFormatedWithAdressOIB_1"> GORŠETA GRAĐEVINARSTVO d.o.o. za graditeljstvo, proizvodnju i trgovinu u stečaju, OIB 12620034705, Skela 64, 44400 Glina zastupanog po punomoćniku Stevo Goršeta</derivirana_varijabla>
  </DomainObject.Predmet.ProtustrankaFormatedWithAdressOIB>
  <DomainObject.Predmet.ProtustrankaWithAdress>
    <izvorni_sadrzaj>GORŠETA GRAĐEVINARSTVO d.o.o. za graditeljstvo, proizvodnju i trgovinu u stečaju Skela 64, 44400 Glina</izvorni_sadrzaj>
    <derivirana_varijabla naziv="DomainObject.Predmet.ProtustrankaWithAdress_1">GORŠETA GRAĐEVINARSTVO d.o.o. za graditeljstvo, proizvodnju i trgovinu u stečaju Skela 64, 44400 Glina</derivirana_varijabla>
  </DomainObject.Predmet.ProtustrankaWithAdress>
  <DomainObject.Predmet.ProtustrankaWithAdressOIB>
    <izvorni_sadrzaj>GORŠETA GRAĐEVINARSTVO d.o.o. za graditeljstvo, proizvodnju i trgovinu u stečaju, OIB 12620034705, Skela 64, 44400 Glina</izvorni_sadrzaj>
    <derivirana_varijabla naziv="DomainObject.Predmet.ProtustrankaWithAdressOIB_1">GORŠETA GRAĐEVINARSTVO d.o.o. za graditeljstvo, proizvodnju i trgovinu u stečaju, OIB 12620034705, Skela 64, 44400 Glina</derivirana_varijabla>
  </DomainObject.Predmet.ProtustrankaWithAdressOIB>
  <DomainObject.Predmet.ProtustrankaNazivFormated>
    <izvorni_sadrzaj>GORŠETA GRAĐEVINARSTVO d.o.o. za graditeljstvo, proizvodnju i trgovinu u stečaju</izvorni_sadrzaj>
    <derivirana_varijabla naziv="DomainObject.Predmet.ProtustrankaNazivFormated_1">GORŠETA GRAĐEVINARSTVO d.o.o. za graditeljstvo, proizvodnju i trgovinu u stečaju</derivirana_varijabla>
  </DomainObject.Predmet.ProtustrankaNazivFormated>
  <DomainObject.Predmet.ProtustrankaNazivFormatedOIB>
    <izvorni_sadrzaj>GORŠETA GRAĐEVINARSTVO d.o.o. za graditeljstvo, proizvodnju i trgovinu u stečaju, OIB 12620034705</izvorni_sadrzaj>
    <derivirana_varijabla naziv="DomainObject.Predmet.ProtustrankaNazivFormatedOIB_1">GORŠETA GRAĐEVINARSTVO d.o.o. za graditeljstvo, proizvodnju i trgovinu u stečaju, OIB 12620034705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GORŠETA GRAĐEVINARSTVO d.o.o. za graditeljstvo, proizvodnju i trgovinu u stečaju zastupanog po punomoćniku Stevo Goršeta</item>
    </izvorni_sadrzaj>
    <derivirana_varijabla naziv="DomainObject.Predmet.ProtuStrankaListFormated_1">
      <item>GORŠETA GRAĐEVINARSTVO d.o.o. za graditeljstvo, proizvodnju i trgovinu u stečaju zastupanog po punomoćniku Stevo Goršeta</item>
    </derivirana_varijabla>
  </DomainObject.Predmet.ProtuStrankaListFormated>
  <DomainObject.Predmet.ProtuStrankaListFormatedOIB>
    <izvorni_sadrzaj>
      <item>GORŠETA GRAĐEVINARSTVO d.o.o. za graditeljstvo, proizvodnju i trgovinu u stečaju, OIB 12620034705 zastupanog po punomoćniku Stevo Goršeta</item>
    </izvorni_sadrzaj>
    <derivirana_varijabla naziv="DomainObject.Predmet.ProtuStrankaListFormatedOIB_1">
      <item>GORŠETA GRAĐEVINARSTVO d.o.o. za graditeljstvo, proizvodnju i trgovinu u stečaju, OIB 12620034705 zastupanog po punomoćniku Stevo Goršeta</item>
    </derivirana_varijabla>
  </DomainObject.Predmet.ProtuStrankaListFormatedOIB>
  <DomainObject.Predmet.ProtuStrankaListFormatedWithAdress>
    <izvorni_sadrzaj>
      <item>GORŠETA GRAĐEVINARSTVO d.o.o. za graditeljstvo, proizvodnju i trgovinu u stečaju, Skela 64, 44400 Glina zastupanog po punomoćniku Stevo Goršeta</item>
    </izvorni_sadrzaj>
    <derivirana_varijabla naziv="DomainObject.Predmet.ProtuStrankaListFormatedWithAdress_1">
      <item>GORŠETA GRAĐEVINARSTVO d.o.o. za graditeljstvo, proizvodnju i trgovinu u stečaju, Skela 64, 44400 Glina zastupanog po punomoćniku Stevo Goršeta</item>
    </derivirana_varijabla>
  </DomainObject.Predmet.ProtuStrankaListFormatedWithAdress>
  <DomainObject.Predmet.ProtuStrankaListFormatedWithAdressOIB>
    <izvorni_sadrzaj>
      <item>GORŠETA GRAĐEVINARSTVO d.o.o. za graditeljstvo, proizvodnju i trgovinu u stečaju, OIB 12620034705, Skela 64, 44400 Glina zastupanog po punomoćniku Stevo Goršeta</item>
    </izvorni_sadrzaj>
    <derivirana_varijabla naziv="DomainObject.Predmet.ProtuStrankaListFormatedWithAdressOIB_1">
      <item>GORŠETA GRAĐEVINARSTVO d.o.o. za graditeljstvo, proizvodnju i trgovinu u stečaju, OIB 12620034705, Skela 64, 44400 Glina zastupanog po punomoćniku Stevo Goršeta</item>
    </derivirana_varijabla>
  </DomainObject.Predmet.ProtuStrankaListFormatedWithAdressOIB>
  <DomainObject.Predmet.ProtuStrankaListNazivFormated>
    <izvorni_sadrzaj>
      <item>GORŠETA GRAĐEVINARSTVO d.o.o. za graditeljstvo, proizvodnju i trgovinu u stečaju</item>
    </izvorni_sadrzaj>
    <derivirana_varijabla naziv="DomainObject.Predmet.ProtuStrankaListNazivFormated_1">
      <item>GORŠETA GRAĐEVINARSTVO d.o.o. za graditeljstvo, proizvodnju i trgovinu u stečaju</item>
    </derivirana_varijabla>
  </DomainObject.Predmet.ProtuStrankaListNazivFormated>
  <DomainObject.Predmet.ProtuStrankaListNazivFormatedOIB>
    <izvorni_sadrzaj>
      <item>GORŠETA GRAĐEVINARSTVO d.o.o. za graditeljstvo, proizvodnju i trgovinu u stečaju, OIB 12620034705</item>
    </izvorni_sadrzaj>
    <derivirana_varijabla naziv="DomainObject.Predmet.ProtuStrankaListNazivFormatedOIB_1">
      <item>GORŠETA GRAĐEVINARSTVO d.o.o. za graditeljstvo, proizvodnju i trgovinu u stečaju, OIB 12620034705</item>
    </derivirana_varijabla>
  </DomainObject.Predmet.ProtuStrankaListNazivFormatedOIB>
  <DomainObject.Predmet.OstaliListFormated>
    <izvorni_sadrzaj>
      <item>Stevo Goršeta punomoćnik sudionika u postupku GORŠETA GRAĐEVINARSTVO d.o.o. za graditeljstvo, proizvodnju i trgovinu u stečaju</item>
      <item>ŽDO u Sisku punomoćnik sudionika u postupku RH MF Porezna uprava</item>
      <item>GRAD DUGO SELO</item>
      <item>Marko Goršeta</item>
      <item>Branka Malbašić</item>
      <item>OTP banka Hrvatska dioničko društvo</item>
    </izvorni_sadrzaj>
    <derivirana_varijabla naziv="DomainObject.Predmet.OstaliListFormated_1">
      <item>Stevo Goršeta punomoćnik sudionika u postupku GORŠETA GRAĐEVINARSTVO d.o.o. za graditeljstvo, proizvodnju i trgovinu u stečaju</item>
      <item>ŽDO u Sisku punomoćnik sudionika u postupku RH MF Porezna uprava</item>
      <item>GRAD DUGO SELO</item>
      <item>Marko Goršeta</item>
      <item>Branka Malbašić</item>
      <item>OTP banka Hrvatska dioničko društvo</item>
    </derivirana_varijabla>
  </DomainObject.Predmet.OstaliListFormated>
  <DomainObject.Predmet.OstaliListFormatedOIB>
    <izvorni_sadrzaj>
      <item>Stevo Goršeta, OIB 22322260939 punomoćnik sudionika u postupku GORŠETA GRAĐEVINARSTVO d.o.o. za graditeljstvo, proizvodnju i trgovinu u stečaju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FormatedOIB_1">
      <item>Stevo Goršeta, OIB 22322260939 punomoćnik sudionika u postupku GORŠETA GRAĐEVINARSTVO d.o.o. za graditeljstvo, proizvodnju i trgovinu u stečaju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FormatedOIB>
  <DomainObject.Predmet.OstaliListFormatedWithAdress>
    <izvorni_sadrzaj>
      <item>Stevo Goršeta, Gradićka Ulica 47a, 10410 Gradići punomoćnik sudionika u postupku GORŠETA GRAĐEVINARSTVO d.o.o. za graditeljstvo, proizvodnju i trgovinu u stečaju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izvorni_sadrzaj>
    <derivirana_varijabla naziv="DomainObject.Predmet.OstaliListFormatedWithAdress_1">
      <item>Stevo Goršeta, Gradićka Ulica 47a, 10410 Gradići punomoćnik sudionika u postupku GORŠETA GRAĐEVINARSTVO d.o.o. za graditeljstvo, proizvodnju i trgovinu u stečaju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derivirana_varijabla>
  </DomainObject.Predmet.OstaliListFormatedWithAdress>
  <DomainObject.Predmet.OstaliListFormatedWithAdressOIB>
    <izvorni_sadrzaj>
      <item>Stevo Goršeta, OIB 22322260939, Gradićka Ulica 47a, 10410 Gradići punomoćnik sudionika u postupku GORŠETA GRAĐEVINARSTVO d.o.o. za graditeljstvo, proizvodnju i trgovinu u stečaju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izvorni_sadrzaj>
    <derivirana_varijabla naziv="DomainObject.Predmet.OstaliListFormatedWithAdressOIB_1">
      <item>Stevo Goršeta, OIB 22322260939, Gradićka Ulica 47a, 10410 Gradići punomoćnik sudionika u postupku GORŠETA GRAĐEVINARSTVO d.o.o. za graditeljstvo, proizvodnju i trgovinu u stečaju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Stevo Goršeta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OstaliListNazivFormated_1">
      <item>Stevo Goršeta</item>
      <item>ŽDO u Sisku</item>
      <item>GRAD DUGO SELO</item>
      <item>Marko Goršeta</item>
      <item>Branka Malbašić</item>
      <item>OTP banka Hrvatska dioničko društvo</item>
    </derivirana_varijabla>
  </DomainObject.Predmet.OstaliListNazivFormated>
  <DomainObject.Predmet.OstaliListNazivFormatedOIB>
    <izvorni_sadrzaj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NazivFormatedOIB_1"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GORŠETA GRAĐEVINARSTVO d.o.o. za graditeljstvo, proizvodnju i trgovinu u stečaju</izvorni_sadrzaj>
    <derivirana_varijabla naziv="DomainObject.Predmet.ProtustrankaIDrugi_1">GORŠETA GRAĐEVINARSTVO d.o.o. za graditeljstvo, proizvodnju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GORŠETA GRAĐEVINARSTVO d.o.o. za graditeljstvo, proizvodnju i trgovinu u stečaju, OIB 12620034705, Skela 64, 44400 Glina</izvorni_sadrzaj>
    <derivirana_varijabla naziv="DomainObject.Predmet.ProtustrankaIDrugiAdressOIB_1">GORŠETA GRAĐEVINARSTVO d.o.o. za graditeljstvo, proizvodnju i trgovinu u stečaju, OIB 12620034705,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GORŠETA GRAĐEVINARSTVO d.o.o. za graditeljstvo, proizvodnju i trgovinu u stečaju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SudioniciListNaziv_1">
      <item>GORŠETA GRAĐEVINARSTVO d.o.o. za graditeljstvo, proizvodnju i trgovinu u stečaju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derivirana_varijabla>
  </DomainObject.Predmet.SudioniciListNaziv>
  <DomainObject.Predmet.SudioniciListAdressOIB>
    <izvorni_sadrzaj>
      <item>GORŠETA GRAĐEVINARSTVO d.o.o. za graditeljstvo, proizvodnju i trgovinu u stečaju,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izvorni_sadrzaj>
    <derivirana_varijabla naziv="DomainObject.Predmet.SudioniciListAdressOIB_1">
      <item>GORŠETA GRAĐEVINARSTVO d.o.o. za graditeljstvo, proizvodnju i trgovinu u stečaju,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izvorni_sadrzaj>
    <derivirana_varijabla naziv="DomainObject.Predmet.SudioniciListNazivOIB_1"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St-7107/2016-49</izvorni_sadrzaj>
    <derivirana_varijabla naziv="DomainObject.PredzadnjaOdlukaIzPredmeta.Oznaka_1">St-7107/2016-49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AEDC6-BF7F-49FC-9605-79190FBE7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955</properties:Words>
  <properties:Characters>5374</properties:Characters>
  <properties:Lines>128</properties:Lines>
  <properties:Paragraphs>42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2019-04-25T07:54:00Z</dcterms:created>
  <dc:creator>Gordana Grčić</dc:creator>
  <cp:lastModifiedBy>Gordana Cvitković</cp:lastModifiedBy>
  <cp:lastPrinted>2019-04-25T09:05:00Z</cp:lastPrinted>
  <dcterms:modified xmlns:xsi="http://www.w3.org/2001/XMLSchema-instance" xsi:type="dcterms:W3CDTF">2019-04-25T09:05:00Z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(St-7107-2016-rješenje o namirenju-RH više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