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76a2" w14:paraId="31576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0C7784">
        <w:rPr>
          <w:rFonts w:hAnsi="Times New Roman" w:ascii="Times New Roman"/>
          <w:szCs w:val="24"/>
        </w:rPr>
        <w:t xml:space="preserve">ATRA-L </w:t>
      </w:r>
      <w:proofErr w:type="spellStart"/>
      <w:r w:rsidR="000C7784">
        <w:rPr>
          <w:rFonts w:hAnsi="Times New Roman" w:ascii="Times New Roman"/>
          <w:szCs w:val="24"/>
        </w:rPr>
        <w:t>d.o.o</w:t>
      </w:r>
      <w:proofErr w:type="spellEnd"/>
      <w:r w:rsidR="000C7784">
        <w:rPr>
          <w:rFonts w:hAnsi="Times New Roman" w:ascii="Times New Roman"/>
          <w:szCs w:val="24"/>
        </w:rPr>
        <w:t>.</w:t>
      </w:r>
      <w:r w:rsidR="00FD0300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0C7784">
        <w:rPr>
          <w:rFonts w:hAnsi="Times New Roman" w:ascii="Times New Roman"/>
          <w:szCs w:val="24"/>
        </w:rPr>
        <w:t>04362827549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0C7784">
        <w:rPr>
          <w:rFonts w:hAnsi="Times New Roman" w:ascii="Times New Roman"/>
          <w:szCs w:val="24"/>
        </w:rPr>
        <w:t>Netretićka</w:t>
      </w:r>
      <w:proofErr w:type="spellEnd"/>
      <w:r w:rsidR="000C7784">
        <w:rPr>
          <w:rFonts w:hAnsi="Times New Roman" w:ascii="Times New Roman"/>
          <w:szCs w:val="24"/>
        </w:rPr>
        <w:t xml:space="preserve"> 19</w:t>
      </w:r>
      <w:r w:rsidR="00972CFE">
        <w:rPr>
          <w:rFonts w:hAnsi="Times New Roman" w:ascii="Times New Roman"/>
          <w:szCs w:val="24"/>
        </w:rPr>
        <w:t>,</w:t>
      </w:r>
      <w:r w:rsidR="009318E8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81F06">
        <w:rPr>
          <w:rFonts w:hAnsi="Times New Roman" w:ascii="Times New Roman"/>
          <w:szCs w:val="24"/>
          <w:lang w:val="hr-HR"/>
        </w:rPr>
        <w:t>01. veljače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81F06" w:rsidR="00FD030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0C7784" w:rsidRPr="000C7784">
        <w:rPr>
          <w:rFonts w:hAnsi="Times New Roman" w:ascii="Times New Roman"/>
          <w:szCs w:val="24"/>
        </w:rPr>
        <w:t xml:space="preserve"> </w:t>
      </w:r>
      <w:r w:rsidR="000C7784">
        <w:rPr>
          <w:rFonts w:hAnsi="Times New Roman" w:ascii="Times New Roman"/>
          <w:szCs w:val="24"/>
        </w:rPr>
        <w:t>ATRA-L d.o.o.,</w:t>
      </w:r>
      <w:r w:rsidR="000C7784" w:rsidRPr="001F7DF5">
        <w:rPr>
          <w:rFonts w:hAnsi="Times New Roman" w:ascii="Times New Roman"/>
          <w:szCs w:val="24"/>
        </w:rPr>
        <w:t xml:space="preserve"> OIB: </w:t>
      </w:r>
      <w:r w:rsidR="000C7784">
        <w:rPr>
          <w:rFonts w:hAnsi="Times New Roman" w:ascii="Times New Roman"/>
          <w:szCs w:val="24"/>
        </w:rPr>
        <w:t xml:space="preserve">04362827549, </w:t>
      </w:r>
      <w:proofErr w:type="spellStart"/>
      <w:r w:rsidR="000C7784">
        <w:rPr>
          <w:rFonts w:hAnsi="Times New Roman" w:ascii="Times New Roman"/>
          <w:szCs w:val="24"/>
        </w:rPr>
        <w:t>Netretićka</w:t>
      </w:r>
      <w:proofErr w:type="spellEnd"/>
      <w:r w:rsidR="000C7784">
        <w:rPr>
          <w:rFonts w:hAnsi="Times New Roman" w:ascii="Times New Roman"/>
          <w:szCs w:val="24"/>
        </w:rPr>
        <w:t xml:space="preserve"> 19,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E81F06" w:rsidR="00EE69E5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81F06">
        <w:rPr>
          <w:rFonts w:hAnsi="Times New Roman" w:ascii="Times New Roman"/>
          <w:szCs w:val="24"/>
        </w:rPr>
        <w:t>01. veljače</w:t>
      </w:r>
      <w:r w:rsidR="007A1526">
        <w:rPr>
          <w:rFonts w:hAnsi="Times New Roman" w:ascii="Times New Roman"/>
          <w:szCs w:val="24"/>
        </w:rPr>
        <w:t xml:space="preserve">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E81F06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63504C" w:rsidP="000C7784" w:rsidR="00EE69E5" w:rsidRPr="0077740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C7784">
        <w:rPr>
          <w:rFonts w:hAnsi="Times New Roman" w:ascii="Times New Roman"/>
          <w:szCs w:val="24"/>
        </w:rPr>
        <w:t xml:space="preserve">Hrvoje </w:t>
      </w:r>
      <w:proofErr w:type="spellStart"/>
      <w:r w:rsidR="000C7784">
        <w:rPr>
          <w:rFonts w:hAnsi="Times New Roman" w:ascii="Times New Roman"/>
          <w:szCs w:val="24"/>
        </w:rPr>
        <w:t>Kraljičković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0C7784">
        <w:rPr>
          <w:rFonts w:hAnsi="Times New Roman" w:ascii="Times New Roman"/>
          <w:szCs w:val="24"/>
        </w:rPr>
        <w:t>63875916042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9318E8">
        <w:rPr>
          <w:rFonts w:hAnsi="Times New Roman" w:ascii="Times New Roman"/>
          <w:szCs w:val="24"/>
        </w:rPr>
        <w:t xml:space="preserve">Zagreba, </w:t>
      </w:r>
      <w:r w:rsidR="000C7784">
        <w:rPr>
          <w:rFonts w:hAnsi="Times New Roman" w:ascii="Times New Roman"/>
          <w:szCs w:val="24"/>
        </w:rPr>
        <w:t>Trg hrvatskih velikana 4.</w:t>
      </w:r>
    </w:p>
    <w:p w:rsidRDefault="0063504C" w:rsidP="00E81F06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C7784" w:rsidRPr="000C7784">
        <w:rPr>
          <w:rFonts w:hAnsi="Times New Roman" w:ascii="Times New Roman"/>
          <w:szCs w:val="24"/>
        </w:rPr>
        <w:t xml:space="preserve"> </w:t>
      </w:r>
      <w:r w:rsidR="000C7784">
        <w:rPr>
          <w:rFonts w:hAnsi="Times New Roman" w:ascii="Times New Roman"/>
          <w:szCs w:val="24"/>
        </w:rPr>
        <w:t xml:space="preserve">ATRA-L </w:t>
      </w:r>
      <w:proofErr w:type="spellStart"/>
      <w:r w:rsidR="000C7784">
        <w:rPr>
          <w:rFonts w:hAnsi="Times New Roman" w:ascii="Times New Roman"/>
          <w:szCs w:val="24"/>
        </w:rPr>
        <w:t>d.o.o</w:t>
      </w:r>
      <w:proofErr w:type="spellEnd"/>
      <w:r w:rsidR="000C7784">
        <w:rPr>
          <w:rFonts w:hAnsi="Times New Roman" w:ascii="Times New Roman"/>
          <w:szCs w:val="24"/>
        </w:rPr>
        <w:t>.,</w:t>
      </w:r>
      <w:r w:rsidR="000C7784" w:rsidRPr="001F7DF5">
        <w:rPr>
          <w:rFonts w:hAnsi="Times New Roman" w:ascii="Times New Roman"/>
          <w:szCs w:val="24"/>
        </w:rPr>
        <w:t xml:space="preserve"> OIB: </w:t>
      </w:r>
      <w:r w:rsidR="000C7784">
        <w:rPr>
          <w:rFonts w:hAnsi="Times New Roman" w:ascii="Times New Roman"/>
          <w:szCs w:val="24"/>
        </w:rPr>
        <w:t xml:space="preserve">04362827549, </w:t>
      </w:r>
      <w:proofErr w:type="spellStart"/>
      <w:r w:rsidR="000C7784">
        <w:rPr>
          <w:rFonts w:hAnsi="Times New Roman" w:ascii="Times New Roman"/>
          <w:szCs w:val="24"/>
        </w:rPr>
        <w:t>Netretićka</w:t>
      </w:r>
      <w:proofErr w:type="spellEnd"/>
      <w:r w:rsidR="000C7784">
        <w:rPr>
          <w:rFonts w:hAnsi="Times New Roman" w:ascii="Times New Roman"/>
          <w:szCs w:val="24"/>
        </w:rPr>
        <w:t xml:space="preserve"> 19,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318E8">
        <w:rPr>
          <w:rFonts w:hAnsi="Times New Roman" w:ascii="Times New Roman"/>
          <w:lang w:val="hr-HR"/>
        </w:rPr>
        <w:t>0</w:t>
      </w:r>
      <w:r w:rsidR="00802E71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E81F06">
        <w:rPr>
          <w:rFonts w:hAnsi="Times New Roman" w:ascii="Times New Roman"/>
          <w:lang w:val="hr-HR"/>
        </w:rPr>
        <w:t>01. veljače</w:t>
      </w:r>
      <w:r w:rsidR="006A3CA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7C3BB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C3BBC" w:rsidP="00111BF6" w:rsidR="007C3BB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C3BBC" w:rsidP="00111BF6" w:rsidR="007C3BB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588" w:rsidP="00DB4528" w:rsidR="00AB6588">
      <w:r>
        <w:separator/>
      </w:r>
    </w:p>
  </w:endnote>
  <w:endnote w:id="0" w:type="continuationSeparator">
    <w:p w:rsidRDefault="00AB6588" w:rsidP="00DB4528" w:rsidR="00AB6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588" w:rsidP="00DB4528" w:rsidR="00AB6588">
      <w:r>
        <w:separator/>
      </w:r>
    </w:p>
  </w:footnote>
  <w:footnote w:id="0" w:type="continuationSeparator">
    <w:p w:rsidRDefault="00AB6588" w:rsidP="00DB4528" w:rsidR="00AB6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0C7784">
          <w:rPr>
            <w:rFonts w:hAnsi="Times New Roman" w:ascii="Times New Roman"/>
            <w:lang w:val="hr-HR"/>
          </w:rPr>
          <w:t>1120</w:t>
        </w:r>
        <w:r w:rsidR="002B7CE9">
          <w:rPr>
            <w:rFonts w:hAnsi="Times New Roman" w:ascii="Times New Roman"/>
            <w:lang w:val="hr-HR"/>
          </w:rPr>
          <w:t>/2015-</w:t>
        </w:r>
        <w:r w:rsidR="000C7784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C7784">
      <w:rPr>
        <w:rFonts w:hAnsi="Times New Roman" w:ascii="Times New Roman"/>
        <w:lang w:val="hr-HR"/>
      </w:rPr>
      <w:t>1120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0C7784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C7784"/>
    <w:rsid w:val="000D161A"/>
    <w:rsid w:val="00112B50"/>
    <w:rsid w:val="00146C66"/>
    <w:rsid w:val="00182088"/>
    <w:rsid w:val="001F7DF5"/>
    <w:rsid w:val="002570CB"/>
    <w:rsid w:val="002843C4"/>
    <w:rsid w:val="002B7CE9"/>
    <w:rsid w:val="002D4CBC"/>
    <w:rsid w:val="00342AEA"/>
    <w:rsid w:val="003D229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C3BBC"/>
    <w:rsid w:val="007E69F6"/>
    <w:rsid w:val="00802E71"/>
    <w:rsid w:val="00840E3D"/>
    <w:rsid w:val="008509F4"/>
    <w:rsid w:val="008625C6"/>
    <w:rsid w:val="00867F16"/>
    <w:rsid w:val="00872AEB"/>
    <w:rsid w:val="00891E53"/>
    <w:rsid w:val="009318E8"/>
    <w:rsid w:val="00943627"/>
    <w:rsid w:val="00966148"/>
    <w:rsid w:val="00972CFE"/>
    <w:rsid w:val="00997BA9"/>
    <w:rsid w:val="009D1550"/>
    <w:rsid w:val="009F5765"/>
    <w:rsid w:val="00A237D9"/>
    <w:rsid w:val="00A95334"/>
    <w:rsid w:val="00AB6588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46698"/>
    <w:rsid w:val="00E81F06"/>
    <w:rsid w:val="00E9593E"/>
    <w:rsid w:val="00ED706A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2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2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3BB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2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2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3B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St-1120/2015-6</izvorni_sadrzaj>
    <derivirana_varijabla naziv="DomainObject.Oznaka_1">St-1120/2015-6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St-1120/2015</izvorni_sadrzaj>
    <derivirana_varijabla naziv="DomainObject.Predmet.OznakaBroj_1">St-1120/2015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ATRA-L d.o.o.</izvorni_sadrzaj>
    <derivirana_varijabla naziv="DomainObject.Predmet.ProtustrankaFormated_1">  ATRA-L d.o.o.</derivirana_varijabla>
  </DomainObject.Predmet.ProtustrankaFormated>
  <DomainObject.Predmet.ProtustrankaFormatedOIB>
    <izvorni_sadrzaj>  ATRA-L d.o.o., OIB 04362827549</izvorni_sadrzaj>
    <derivirana_varijabla naziv="DomainObject.Predmet.ProtustrankaFormatedOIB_1">  ATRA-L d.o.o., OIB 04362827549</derivirana_varijabla>
  </DomainObject.Predmet.ProtustrankaFormatedOIB>
  <DomainObject.Predmet.ProtustrankaFormatedWithAdress>
    <izvorni_sadrzaj> ATRA-L d.o.o., Netretićka 19, 10000 Zagreb</izvorni_sadrzaj>
    <derivirana_varijabla naziv="DomainObject.Predmet.ProtustrankaFormatedWithAdress_1"> ATRA-L d.o.o., Netretićka 19, 10000 Zagreb</derivirana_varijabla>
  </DomainObject.Predmet.ProtustrankaFormatedWithAdress>
  <DomainObject.Predmet.ProtustrankaFormatedWithAdressOIB>
    <izvorni_sadrzaj> ATRA-L d.o.o., OIB 04362827549, Netretićka 19, 10000 Zagreb</izvorni_sadrzaj>
    <derivirana_varijabla naziv="DomainObject.Predmet.ProtustrankaFormatedWithAdressOIB_1"> ATRA-L d.o.o., OIB 04362827549, Netretićka 19, 10000 Zagreb</derivirana_varijabla>
  </DomainObject.Predmet.ProtustrankaFormatedWithAdressOIB>
  <DomainObject.Predmet.ProtustrankaWithAdress>
    <izvorni_sadrzaj>ATRA-L d.o.o. Netretićka 19, 10000 Zagreb</izvorni_sadrzaj>
    <derivirana_varijabla naziv="DomainObject.Predmet.ProtustrankaWithAdress_1">ATRA-L d.o.o. Netretićka 19, 10000 Zagreb</derivirana_varijabla>
  </DomainObject.Predmet.ProtustrankaWithAdress>
  <DomainObject.Predmet.ProtustrankaWithAdressOIB>
    <izvorni_sadrzaj>ATRA-L d.o.o., OIB 04362827549, Netretićka 19, 10000 Zagreb</izvorni_sadrzaj>
    <derivirana_varijabla naziv="DomainObject.Predmet.ProtustrankaWithAdressOIB_1">ATRA-L d.o.o., OIB 04362827549, Netretićka 19, 10000 Zagreb</derivirana_varijabla>
  </DomainObject.Predmet.ProtustrankaWithAdressOIB>
  <DomainObject.Predmet.ProtustrankaNazivFormated>
    <izvorni_sadrzaj>ATRA-L d.o.o.</izvorni_sadrzaj>
    <derivirana_varijabla naziv="DomainObject.Predmet.ProtustrankaNazivFormated_1">ATRA-L d.o.o.</derivirana_varijabla>
  </DomainObject.Predmet.ProtustrankaNazivFormated>
  <DomainObject.Predmet.ProtustrankaNazivFormatedOIB>
    <izvorni_sadrzaj>ATRA-L d.o.o., OIB 04362827549</izvorni_sadrzaj>
    <derivirana_varijabla naziv="DomainObject.Predmet.ProtustrankaNazivFormatedOIB_1">ATRA-L d.o.o., OIB 04362827549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ATRA-L d.o.o.</item>
    </izvorni_sadrzaj>
    <derivirana_varijabla naziv="DomainObject.Predmet.ProtuStrankaListFormated_1">
      <item>ATRA-L d.o.o.</item>
    </derivirana_varijabla>
  </DomainObject.Predmet.ProtuStrankaListFormated>
  <DomainObject.Predmet.ProtuStrankaListFormatedOIB>
    <izvorni_sadrzaj>
      <item>ATRA-L d.o.o., OIB 04362827549</item>
    </izvorni_sadrzaj>
    <derivirana_varijabla naziv="DomainObject.Predmet.ProtuStrankaListFormatedOIB_1">
      <item>ATRA-L d.o.o., OIB 04362827549</item>
    </derivirana_varijabla>
  </DomainObject.Predmet.ProtuStrankaListFormatedOIB>
  <DomainObject.Predmet.ProtuStrankaListFormatedWithAdress>
    <izvorni_sadrzaj>
      <item>ATRA-L d.o.o., Netretićka 19, 10000 Zagreb</item>
    </izvorni_sadrzaj>
    <derivirana_varijabla naziv="DomainObject.Predmet.ProtuStrankaListFormatedWithAdress_1">
      <item>ATRA-L d.o.o., Netretićka 19, 10000 Zagreb</item>
    </derivirana_varijabla>
  </DomainObject.Predmet.ProtuStrankaListFormatedWithAdress>
  <DomainObject.Predmet.ProtuStrankaListFormatedWithAdressOIB>
    <izvorni_sadrzaj>
      <item>ATRA-L d.o.o., OIB 04362827549, Netretićka 19, 10000 Zagreb</item>
    </izvorni_sadrzaj>
    <derivirana_varijabla naziv="DomainObject.Predmet.ProtuStrankaListFormatedWithAdressOIB_1">
      <item>ATRA-L d.o.o., OIB 04362827549, Netretićka 19, 10000 Zagreb</item>
    </derivirana_varijabla>
  </DomainObject.Predmet.ProtuStrankaListFormatedWithAdressOIB>
  <DomainObject.Predmet.ProtuStrankaListNazivFormated>
    <izvorni_sadrzaj>
      <item>ATRA-L d.o.o.</item>
    </izvorni_sadrzaj>
    <derivirana_varijabla naziv="DomainObject.Predmet.ProtuStrankaListNazivFormated_1">
      <item>ATRA-L d.o.o.</item>
    </derivirana_varijabla>
  </DomainObject.Predmet.ProtuStrankaListNazivFormated>
  <DomainObject.Predmet.ProtuStrankaListNazivFormatedOIB>
    <izvorni_sadrzaj>
      <item>ATRA-L d.o.o., OIB 04362827549</item>
    </izvorni_sadrzaj>
    <derivirana_varijabla naziv="DomainObject.Predmet.ProtuStrankaListNazivFormatedOIB_1">
      <item>ATRA-L d.o.o., OIB 04362827549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St-1120/2015-6</izvorni_sadrzaj>
    <derivirana_varijabla naziv="DomainObject.PoslovniBrojDokumenta_1">St-1120/2015-6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ATRA-L d.o.o.</izvorni_sadrzaj>
    <derivirana_varijabla naziv="DomainObject.Predmet.ProtustrankaIDrugi_1">ATRA-L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ATRA-L d.o.o., OIB 04362827549, Netretićka 19, 10000 Zagreb</izvorni_sadrzaj>
    <derivirana_varijabla naziv="DomainObject.Predmet.ProtustrankaIDrugiAdressOIB_1">ATRA-L d.o.o., OIB 04362827549, Netretićka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ATRA-L d.o.o.</item>
      <item>FINA Regionalni centar Zagreb</item>
    </izvorni_sadrzaj>
    <derivirana_varijabla naziv="DomainObject.Predmet.SudioniciListNaziv_1">
      <item>ATRA-L d.o.o.</item>
      <item>FINA Regionalni centar Zagreb</item>
    </derivirana_varijabla>
  </DomainObject.Predmet.SudioniciListNaziv>
  <DomainObject.Predmet.SudioniciListAdressOIB>
    <izvorni_sadrzaj>
      <item>ATRA-L d.o.o., OIB 04362827549, Netretićka 19,10000 Zagreb</item>
      <item>FINA Regionalni centar Zagreb, OIB 85821130368, Trg svibanjskih žrtava 1995. 1,10000 Zagreb</item>
    </izvorni_sadrzaj>
    <derivirana_varijabla naziv="DomainObject.Predmet.SudioniciListAdressOIB_1">
      <item>ATRA-L d.o.o., OIB 04362827549, Netretićka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04362827549</item>
      <item>, OIB 85821130368</item>
    </izvorni_sadrzaj>
    <derivirana_varijabla naziv="DomainObject.Predmet.SudioniciListNazivOIB_1">
      <item>, OIB 04362827549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1811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2016-01-29T10:42:00Z</dcterms:created>
  <dc:creator>Sudsko vijeæe</dc:creator>
  <cp:lastModifiedBy>Tamara Hržić</cp:lastModifiedBy>
  <cp:lastPrinted>2016-02-01T08:24:00Z</cp:lastPrinted>
  <dcterms:modified xmlns:xsi="http://www.w3.org/2001/XMLSchema-instance" xsi:type="dcterms:W3CDTF">2016-02-01T08:24:00Z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