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77fb" w14:paraId="b3677fb" w:rsidRDefault="00A96C7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792480</wp:posOffset>
            </wp:positionV>
            <wp:extent cy="792480" cx="593841"/>
            <wp:effectExtent b="762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956" cx="596446"/>
                    </a:xfrm>
                    <a:prstGeom prst="rect">
                      <a:avLst/>
                    </a:prstGeom>
                  </pic:spPr>
                </pic:pic>
              </a:graphicData>
            </a:graphic>
          </wp:anchor>
        </w:drawing>
      </w:r>
    </w:p>
    <w:p w:rsidRDefault="00AE649C" w:rsidP="004F27AE" w:rsidR="00AE649C" w:rsidRPr="00B76F3C">
      <w:pPr>
        <w:pStyle w:val="NormaleSPIS"/>
      </w:pPr>
    </w:p>
    <w:p w:rsidRDefault="00A96C7B" w:rsidP="00A96C7B" w:rsidR="00A96C7B">
      <w:pPr>
        <w:overflowPunct w:val="false"/>
        <w:autoSpaceDE w:val="false"/>
        <w:autoSpaceDN w:val="false"/>
        <w:adjustRightInd w:val="false"/>
        <w:spacing w:after="0"/>
        <w:jc w:val="right"/>
        <w:rPr>
          <w:rFonts w:cs="Times New Roman" w:eastAsia="Times New Roman"/>
          <w:szCs w:val="20"/>
          <w:lang w:eastAsia="hr-HR"/>
        </w:rPr>
      </w:pPr>
      <w:r w:rsidRPr="00A96C7B">
        <w:rPr>
          <w:rFonts w:cs="Times New Roman" w:eastAsia="Times New Roman"/>
          <w:noProof/>
          <w:szCs w:val="20"/>
          <w:lang w:eastAsia="hr-HR"/>
        </w:rPr>
        <w:t xml:space="preserve">            </w:t>
      </w:r>
      <w:r w:rsidRPr="00A96C7B">
        <w:rPr>
          <w:rFonts w:cs="Times New Roman" w:eastAsia="Times New Roman"/>
          <w:szCs w:val="20"/>
          <w:lang w:eastAsia="hr-HR"/>
        </w:rPr>
        <w:t xml:space="preserve">                                                        </w:t>
      </w:r>
    </w:p>
    <w:p w:rsidRDefault="00A96C7B" w:rsidP="00A96C7B" w:rsidR="00A96C7B">
      <w:pPr>
        <w:spacing w:after="0"/>
        <w:jc w:val="both"/>
      </w:pPr>
      <w:r>
        <w:t xml:space="preserve">           Republika Hrvatska</w:t>
      </w:r>
    </w:p>
    <w:p w:rsidRDefault="00A96C7B" w:rsidP="00A96C7B" w:rsidR="00A96C7B">
      <w:pPr>
        <w:tabs>
          <w:tab w:pos="3338" w:val="left"/>
        </w:tabs>
        <w:spacing w:after="0"/>
        <w:jc w:val="both"/>
      </w:pPr>
      <w:r>
        <w:t xml:space="preserve">     Trgovački sud u Bjelovaru</w:t>
      </w:r>
      <w:r>
        <w:tab/>
      </w:r>
    </w:p>
    <w:p w:rsidRDefault="00A96C7B" w:rsidP="00A96C7B" w:rsidR="00A96C7B">
      <w:pPr>
        <w:spacing w:after="0"/>
        <w:jc w:val="both"/>
      </w:pPr>
      <w:r>
        <w:t xml:space="preserve">Bjelovar, Šetalište dr. I. </w:t>
      </w:r>
      <w:proofErr w:type="spellStart"/>
      <w:r>
        <w:t>Lebovića</w:t>
      </w:r>
      <w:proofErr w:type="spellEnd"/>
      <w:r>
        <w:t xml:space="preserve"> 42</w:t>
      </w:r>
    </w:p>
    <w:p w:rsidRDefault="00A96C7B" w:rsidP="00A96C7B" w:rsidR="00A96C7B" w:rsidRPr="00A96C7B">
      <w:pPr>
        <w:spacing w:after="0"/>
        <w:jc w:val="both"/>
      </w:pPr>
    </w:p>
    <w:p w:rsidRDefault="00A96C7B" w:rsidP="00A96C7B" w:rsidR="00A96C7B" w:rsidRPr="00A96C7B">
      <w:pPr>
        <w:overflowPunct w:val="false"/>
        <w:autoSpaceDE w:val="false"/>
        <w:autoSpaceDN w:val="false"/>
        <w:adjustRightInd w:val="false"/>
        <w:spacing w:after="0"/>
        <w:jc w:val="right"/>
        <w:rPr>
          <w:rFonts w:cs="Times New Roman" w:eastAsia="Times New Roman"/>
          <w:szCs w:val="20"/>
          <w:lang w:eastAsia="hr-HR"/>
        </w:rPr>
      </w:pPr>
      <w:r w:rsidRPr="00A96C7B">
        <w:rPr>
          <w:rFonts w:cs="Times New Roman" w:eastAsia="Times New Roman"/>
          <w:szCs w:val="20"/>
          <w:lang w:eastAsia="hr-HR"/>
        </w:rPr>
        <w:t xml:space="preserve">         Poslovni broj: 5. St-1146/2016-10</w:t>
      </w:r>
    </w:p>
    <w:p w:rsidRDefault="00A96C7B" w:rsidP="00A96C7B" w:rsidR="00A96C7B" w:rsidRPr="00A96C7B">
      <w:pPr>
        <w:overflowPunct w:val="false"/>
        <w:autoSpaceDE w:val="false"/>
        <w:autoSpaceDN w:val="false"/>
        <w:adjustRightInd w:val="false"/>
        <w:spacing w:after="0"/>
        <w:jc w:val="center"/>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jc w:val="center"/>
        <w:outlineLvl w:val="0"/>
        <w:rPr>
          <w:rFonts w:cs="Times New Roman" w:eastAsia="Times New Roman"/>
          <w:noProof/>
          <w:szCs w:val="20"/>
          <w:lang w:eastAsia="hr-HR"/>
        </w:rPr>
      </w:pPr>
      <w:r w:rsidRPr="00A96C7B">
        <w:rPr>
          <w:rFonts w:cs="Times New Roman" w:eastAsia="Times New Roman"/>
          <w:noProof/>
          <w:szCs w:val="20"/>
          <w:lang w:eastAsia="hr-HR"/>
        </w:rPr>
        <w:t>R E P U B L I K A  H R V A T S K A</w:t>
      </w:r>
    </w:p>
    <w:p w:rsidRDefault="00A96C7B" w:rsidP="00A96C7B" w:rsidR="00A96C7B" w:rsidRPr="00A96C7B">
      <w:pPr>
        <w:overflowPunct w:val="false"/>
        <w:autoSpaceDE w:val="false"/>
        <w:autoSpaceDN w:val="false"/>
        <w:adjustRightInd w:val="false"/>
        <w:spacing w:after="0"/>
        <w:rPr>
          <w:rFonts w:cs="Times New Roman" w:eastAsia="Times New Roman"/>
          <w:noProof/>
          <w:szCs w:val="20"/>
          <w:lang w:eastAsia="hr-HR"/>
        </w:rPr>
      </w:pPr>
    </w:p>
    <w:p w:rsidRDefault="00A96C7B" w:rsidP="00A96C7B" w:rsidR="00A96C7B" w:rsidRPr="00A96C7B">
      <w:pPr>
        <w:overflowPunct w:val="false"/>
        <w:autoSpaceDE w:val="false"/>
        <w:autoSpaceDN w:val="false"/>
        <w:adjustRightInd w:val="false"/>
        <w:spacing w:after="0"/>
        <w:jc w:val="center"/>
        <w:outlineLvl w:val="0"/>
        <w:rPr>
          <w:rFonts w:cs="Times New Roman" w:eastAsia="Times New Roman"/>
          <w:noProof/>
          <w:szCs w:val="20"/>
          <w:lang w:eastAsia="hr-HR"/>
        </w:rPr>
      </w:pPr>
      <w:r w:rsidRPr="00A96C7B">
        <w:rPr>
          <w:rFonts w:cs="Times New Roman" w:eastAsia="Times New Roman"/>
          <w:noProof/>
          <w:szCs w:val="20"/>
          <w:lang w:eastAsia="hr-HR"/>
        </w:rPr>
        <w:t>R J E Š E N J E</w:t>
      </w:r>
    </w:p>
    <w:p w:rsidRDefault="00A96C7B" w:rsidP="00A96C7B" w:rsidR="00A96C7B" w:rsidRPr="00A96C7B">
      <w:pPr>
        <w:overflowPunct w:val="false"/>
        <w:autoSpaceDE w:val="false"/>
        <w:autoSpaceDN w:val="false"/>
        <w:adjustRightInd w:val="false"/>
        <w:spacing w:after="0"/>
        <w:rPr>
          <w:rFonts w:cs="Times New Roman" w:eastAsia="Times New Roman"/>
          <w:b/>
          <w:noProof/>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noProof/>
          <w:szCs w:val="20"/>
          <w:lang w:eastAsia="hr-HR"/>
        </w:rPr>
        <w:t xml:space="preserve">Trgovački sud u Bjelovaru, po stečajnoj sutkinji Mariji Petrina Kubica, </w:t>
      </w:r>
      <w:r w:rsidRPr="00A96C7B">
        <w:rPr>
          <w:rFonts w:cs="Times New Roman" w:eastAsia="Times New Roman"/>
          <w:szCs w:val="20"/>
          <w:lang w:eastAsia="hr-HR"/>
        </w:rPr>
        <w:t xml:space="preserve">povodom prijedloga Financijske agencije, OIB: 85821130368, RC ZAGREB, Podružnica Karlovac, Karlovac, Ul. Pavla Vitezovića 1, za otvaranje stečajnog postupka nad dužnikom EL-BI GRUPA d.o.o. za trgovinu i usluge, Karlovac, Hrvatske bratske zajednice 9/B, MBS: 020046282, OIB: 41974681886, 19. ožujka 2018.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b/>
          <w:noProof/>
          <w:szCs w:val="20"/>
          <w:lang w:eastAsia="hr-HR"/>
        </w:rPr>
      </w:pPr>
    </w:p>
    <w:p w:rsidRDefault="00A96C7B" w:rsidP="00A96C7B" w:rsidR="00A96C7B" w:rsidRPr="00A96C7B">
      <w:pPr>
        <w:overflowPunct w:val="false"/>
        <w:autoSpaceDE w:val="false"/>
        <w:autoSpaceDN w:val="false"/>
        <w:adjustRightInd w:val="false"/>
        <w:spacing w:after="0"/>
        <w:jc w:val="center"/>
        <w:rPr>
          <w:rFonts w:cs="Times New Roman" w:eastAsia="Times New Roman"/>
          <w:szCs w:val="20"/>
          <w:lang w:eastAsia="hr-HR"/>
        </w:rPr>
      </w:pPr>
      <w:r w:rsidRPr="00A96C7B">
        <w:rPr>
          <w:rFonts w:cs="Times New Roman" w:eastAsia="Times New Roman"/>
          <w:szCs w:val="20"/>
          <w:lang w:eastAsia="hr-HR"/>
        </w:rPr>
        <w:t>r i j e š i o   j e</w:t>
      </w:r>
    </w:p>
    <w:p w:rsidRDefault="00A96C7B" w:rsidP="00A96C7B" w:rsidR="00A96C7B" w:rsidRPr="00A96C7B">
      <w:pPr>
        <w:overflowPunct w:val="false"/>
        <w:autoSpaceDE w:val="false"/>
        <w:autoSpaceDN w:val="false"/>
        <w:adjustRightInd w:val="false"/>
        <w:spacing w:after="0"/>
        <w:jc w:val="center"/>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1. Otvara se stečajni postupak nad dužnikom EL-BI GRUPA d.o.o. za trgovinu i usluge, Karlovac, Hrvatske bratske zajednice 9/B, MBS: 020046282, OIB: 41974681886.</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noProof/>
          <w:szCs w:val="20"/>
          <w:lang w:eastAsia="hr-HR"/>
        </w:rPr>
      </w:pPr>
      <w:r w:rsidRPr="00A96C7B">
        <w:rPr>
          <w:rFonts w:cs="Times New Roman" w:eastAsia="Times New Roman"/>
          <w:szCs w:val="20"/>
          <w:lang w:eastAsia="hr-HR"/>
        </w:rPr>
        <w:t xml:space="preserve">2. Za stečajnog upravitelja imenuje se Paula </w:t>
      </w:r>
      <w:proofErr w:type="spellStart"/>
      <w:r w:rsidRPr="00A96C7B">
        <w:rPr>
          <w:rFonts w:cs="Times New Roman" w:eastAsia="Times New Roman"/>
          <w:szCs w:val="20"/>
          <w:lang w:eastAsia="hr-HR"/>
        </w:rPr>
        <w:t>Čandrlić</w:t>
      </w:r>
      <w:proofErr w:type="spellEnd"/>
      <w:r w:rsidRPr="00A96C7B">
        <w:rPr>
          <w:rFonts w:cs="Times New Roman" w:eastAsia="Times New Roman"/>
          <w:szCs w:val="20"/>
          <w:lang w:eastAsia="hr-HR"/>
        </w:rPr>
        <w:t xml:space="preserve"> Mesarić, </w:t>
      </w:r>
      <w:r w:rsidRPr="00A96C7B">
        <w:rPr>
          <w:rFonts w:cs="Times New Roman" w:eastAsia="Times New Roman"/>
          <w:lang w:eastAsia="hr-HR"/>
        </w:rPr>
        <w:t>dipl. ekonomistica iz Osijeka, Zagrebačka 6, OIB: 89394772015.</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b/>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3. Stečajni postupak otvoren je 19. ožujka 2018. u 9,30 sati, kada je ovo rješenje objavljeno na e-oglasnoj ploči ovoga suda.</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Pauli </w:t>
      </w:r>
      <w:proofErr w:type="spellStart"/>
      <w:r w:rsidRPr="00A96C7B">
        <w:rPr>
          <w:rFonts w:cs="Times New Roman" w:eastAsia="Times New Roman"/>
          <w:szCs w:val="20"/>
          <w:lang w:eastAsia="hr-HR"/>
        </w:rPr>
        <w:t>Čandrlić</w:t>
      </w:r>
      <w:proofErr w:type="spellEnd"/>
      <w:r w:rsidRPr="00A96C7B">
        <w:rPr>
          <w:rFonts w:cs="Times New Roman" w:eastAsia="Times New Roman"/>
          <w:szCs w:val="20"/>
          <w:lang w:eastAsia="hr-HR"/>
        </w:rPr>
        <w:t xml:space="preserve"> Mesarić na adresu</w:t>
      </w:r>
      <w:r w:rsidRPr="00A96C7B">
        <w:rPr>
          <w:rFonts w:cs="Times New Roman" w:eastAsia="Times New Roman"/>
          <w:lang w:eastAsia="hr-HR"/>
        </w:rPr>
        <w:t xml:space="preserve"> Osijek, Zagrebačka 6.</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Vjerovnici su dužni platiti sudsku pristojbu za prijavljenu tražbinu na račun prihoda državnog proračuna Republike Hrvatske </w:t>
      </w:r>
      <w:r w:rsidRPr="00A96C7B">
        <w:rPr>
          <w:rFonts w:cs="Times New Roman" w:eastAsia="Times New Roman"/>
          <w:noProof/>
          <w:szCs w:val="20"/>
          <w:lang w:eastAsia="hr-HR"/>
        </w:rPr>
        <w:t>IBAN: HR1210010051863000160, model HR64 5045-3515-114616, uz oznaku svrhe plaćanja: sudska pristojba za prijavu tražbine u St-</w:t>
      </w:r>
      <w:r w:rsidRPr="00A96C7B">
        <w:rPr>
          <w:rFonts w:cs="Times New Roman" w:eastAsia="Times New Roman"/>
          <w:noProof/>
          <w:szCs w:val="20"/>
          <w:lang w:eastAsia="hr-HR"/>
        </w:rPr>
        <w:lastRenderedPageBreak/>
        <w:t xml:space="preserve">1146/2016, </w:t>
      </w:r>
      <w:r w:rsidRPr="00A96C7B">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Prijavu tražbine podnesenu nakon isteka roka za prijavljivanje sud će odbaciti.</w:t>
      </w:r>
    </w:p>
    <w:p w:rsidRDefault="00A96C7B" w:rsidP="00A96C7B" w:rsidR="00A96C7B" w:rsidRPr="00A96C7B">
      <w:pPr>
        <w:overflowPunct w:val="false"/>
        <w:autoSpaceDE w:val="false"/>
        <w:autoSpaceDN w:val="false"/>
        <w:adjustRightInd w:val="false"/>
        <w:spacing w:after="0"/>
        <w:ind w:firstLine="851"/>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5. Pozivaju se </w:t>
      </w:r>
      <w:proofErr w:type="spellStart"/>
      <w:r w:rsidRPr="00A96C7B">
        <w:rPr>
          <w:rFonts w:cs="Times New Roman" w:eastAsia="Times New Roman"/>
          <w:szCs w:val="20"/>
          <w:lang w:eastAsia="hr-HR"/>
        </w:rPr>
        <w:t>razlučni</w:t>
      </w:r>
      <w:proofErr w:type="spellEnd"/>
      <w:r w:rsidRPr="00A96C7B">
        <w:rPr>
          <w:rFonts w:cs="Times New Roman" w:eastAsia="Times New Roman"/>
          <w:szCs w:val="20"/>
          <w:lang w:eastAsia="hr-HR"/>
        </w:rPr>
        <w:t xml:space="preserve"> vjerovnici da u roku od 60 dana od objave ovog rješenja na e-oglasnoj ploči ovoga suda obavijeste stečajnog upravitelja Paulu </w:t>
      </w:r>
      <w:proofErr w:type="spellStart"/>
      <w:r w:rsidRPr="00A96C7B">
        <w:rPr>
          <w:rFonts w:cs="Times New Roman" w:eastAsia="Times New Roman"/>
          <w:szCs w:val="20"/>
          <w:lang w:eastAsia="hr-HR"/>
        </w:rPr>
        <w:t>Čandrlić</w:t>
      </w:r>
      <w:proofErr w:type="spellEnd"/>
      <w:r w:rsidRPr="00A96C7B">
        <w:rPr>
          <w:rFonts w:cs="Times New Roman" w:eastAsia="Times New Roman"/>
          <w:szCs w:val="20"/>
          <w:lang w:eastAsia="hr-HR"/>
        </w:rPr>
        <w:t xml:space="preserve"> Mesarić na adresu</w:t>
      </w:r>
      <w:r w:rsidRPr="00A96C7B">
        <w:rPr>
          <w:rFonts w:cs="Times New Roman" w:eastAsia="Times New Roman"/>
          <w:lang w:eastAsia="hr-HR"/>
        </w:rPr>
        <w:t xml:space="preserve"> Osijek, Zagrebačka 6, </w:t>
      </w:r>
      <w:r w:rsidRPr="00A96C7B">
        <w:rPr>
          <w:rFonts w:cs="Times New Roman" w:eastAsia="Times New Roman"/>
          <w:szCs w:val="20"/>
          <w:lang w:eastAsia="hr-HR"/>
        </w:rPr>
        <w:t xml:space="preserve">o svom </w:t>
      </w:r>
      <w:proofErr w:type="spellStart"/>
      <w:r w:rsidRPr="00A96C7B">
        <w:rPr>
          <w:rFonts w:cs="Times New Roman" w:eastAsia="Times New Roman"/>
          <w:szCs w:val="20"/>
          <w:lang w:eastAsia="hr-HR"/>
        </w:rPr>
        <w:t>razlučnom</w:t>
      </w:r>
      <w:proofErr w:type="spellEnd"/>
      <w:r w:rsidRPr="00A96C7B">
        <w:rPr>
          <w:rFonts w:cs="Times New Roman" w:eastAsia="Times New Roman"/>
          <w:szCs w:val="20"/>
          <w:lang w:eastAsia="hr-HR"/>
        </w:rPr>
        <w:t xml:space="preserve"> pravu, pravnoj osnovi </w:t>
      </w:r>
      <w:proofErr w:type="spellStart"/>
      <w:r w:rsidRPr="00A96C7B">
        <w:rPr>
          <w:rFonts w:cs="Times New Roman" w:eastAsia="Times New Roman"/>
          <w:szCs w:val="20"/>
          <w:lang w:eastAsia="hr-HR"/>
        </w:rPr>
        <w:t>razlučnog</w:t>
      </w:r>
      <w:proofErr w:type="spellEnd"/>
      <w:r w:rsidRPr="00A96C7B">
        <w:rPr>
          <w:rFonts w:cs="Times New Roman" w:eastAsia="Times New Roman"/>
          <w:szCs w:val="20"/>
          <w:lang w:eastAsia="hr-HR"/>
        </w:rPr>
        <w:t xml:space="preserve"> prava i dijelu imovine stečajnog dužnika na koji se odnosi njihovo </w:t>
      </w:r>
      <w:proofErr w:type="spellStart"/>
      <w:r w:rsidRPr="00A96C7B">
        <w:rPr>
          <w:rFonts w:cs="Times New Roman" w:eastAsia="Times New Roman"/>
          <w:szCs w:val="20"/>
          <w:lang w:eastAsia="hr-HR"/>
        </w:rPr>
        <w:t>razlučno</w:t>
      </w:r>
      <w:proofErr w:type="spellEnd"/>
      <w:r w:rsidRPr="00A96C7B">
        <w:rPr>
          <w:rFonts w:cs="Times New Roman" w:eastAsia="Times New Roman"/>
          <w:szCs w:val="20"/>
          <w:lang w:eastAsia="hr-HR"/>
        </w:rPr>
        <w:t xml:space="preserve"> pravo.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Ako </w:t>
      </w:r>
      <w:proofErr w:type="spellStart"/>
      <w:r w:rsidRPr="00A96C7B">
        <w:rPr>
          <w:rFonts w:cs="Times New Roman" w:eastAsia="Times New Roman"/>
          <w:szCs w:val="20"/>
          <w:lang w:eastAsia="hr-HR"/>
        </w:rPr>
        <w:t>razlučni</w:t>
      </w:r>
      <w:proofErr w:type="spellEnd"/>
      <w:r w:rsidRPr="00A96C7B">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A96C7B">
        <w:rPr>
          <w:rFonts w:cs="Times New Roman" w:eastAsia="Times New Roman"/>
          <w:szCs w:val="20"/>
          <w:lang w:eastAsia="hr-HR"/>
        </w:rPr>
        <w:t>razlučno</w:t>
      </w:r>
      <w:proofErr w:type="spellEnd"/>
      <w:r w:rsidRPr="00A96C7B">
        <w:rPr>
          <w:rFonts w:cs="Times New Roman" w:eastAsia="Times New Roman"/>
          <w:szCs w:val="20"/>
          <w:lang w:eastAsia="hr-HR"/>
        </w:rPr>
        <w:t xml:space="preserve"> pravo i iznos do kojeg njihova tražbina predvidivo neće biti pokrivena tim </w:t>
      </w:r>
      <w:proofErr w:type="spellStart"/>
      <w:r w:rsidRPr="00A96C7B">
        <w:rPr>
          <w:rFonts w:cs="Times New Roman" w:eastAsia="Times New Roman"/>
          <w:szCs w:val="20"/>
          <w:lang w:eastAsia="hr-HR"/>
        </w:rPr>
        <w:t>razlučnim</w:t>
      </w:r>
      <w:proofErr w:type="spellEnd"/>
      <w:r w:rsidRPr="00A96C7B">
        <w:rPr>
          <w:rFonts w:cs="Times New Roman" w:eastAsia="Times New Roman"/>
          <w:szCs w:val="20"/>
          <w:lang w:eastAsia="hr-HR"/>
        </w:rPr>
        <w:t xml:space="preserve"> pravom.</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6. Pozivaju se izlučni vjerovnici da u roku od 60 dana od objave ovog rješenja na e-oglasnoj ploči ovoga suda obavijeste stečajnog upravitelja Paulu </w:t>
      </w:r>
      <w:proofErr w:type="spellStart"/>
      <w:r w:rsidRPr="00A96C7B">
        <w:rPr>
          <w:rFonts w:cs="Times New Roman" w:eastAsia="Times New Roman"/>
          <w:szCs w:val="20"/>
          <w:lang w:eastAsia="hr-HR"/>
        </w:rPr>
        <w:t>Čandrlić</w:t>
      </w:r>
      <w:proofErr w:type="spellEnd"/>
      <w:r w:rsidRPr="00A96C7B">
        <w:rPr>
          <w:rFonts w:cs="Times New Roman" w:eastAsia="Times New Roman"/>
          <w:szCs w:val="20"/>
          <w:lang w:eastAsia="hr-HR"/>
        </w:rPr>
        <w:t xml:space="preserve"> Mesarić na adresu</w:t>
      </w:r>
      <w:r w:rsidRPr="00A96C7B">
        <w:rPr>
          <w:rFonts w:cs="Times New Roman" w:eastAsia="Times New Roman"/>
          <w:lang w:eastAsia="hr-HR"/>
        </w:rPr>
        <w:t xml:space="preserve"> Osijek, Zagrebačka 6, </w:t>
      </w:r>
      <w:r w:rsidRPr="00A96C7B">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i 104/17, dalje: SZ).</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7. Pozivaju se dužnici stečajnog dužnika da svoje obveze bez odgode ispunjavaju stečajnom upravitelju za stečajnog dužnika.</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8. Otvaranje stečajnog postupka upisat će se u sudski registar Trgovačkog suda u Zagrebu, Stalna služba u Karlovcu.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9. Ročište vjerovnika na kojem će se ispitati prijavljene tražbine (ispitno ročište) saziva se za dan 21. lipnja 2018</w:t>
      </w:r>
      <w:r w:rsidRPr="00A96C7B">
        <w:rPr>
          <w:rFonts w:cs="Times New Roman" w:eastAsia="Times New Roman"/>
          <w:b/>
          <w:szCs w:val="20"/>
          <w:lang w:eastAsia="hr-HR"/>
        </w:rPr>
        <w:t xml:space="preserve">. </w:t>
      </w:r>
      <w:r w:rsidRPr="00A96C7B">
        <w:rPr>
          <w:rFonts w:cs="Times New Roman" w:eastAsia="Times New Roman"/>
          <w:szCs w:val="20"/>
          <w:lang w:eastAsia="hr-HR"/>
        </w:rPr>
        <w:t>u 10,30 sati u ovome sudu, sudnica br. 1.</w:t>
      </w:r>
    </w:p>
    <w:p w:rsidRDefault="00A96C7B" w:rsidP="00A96C7B" w:rsidR="00A96C7B" w:rsidRPr="00A96C7B">
      <w:pPr>
        <w:overflowPunct w:val="false"/>
        <w:autoSpaceDE w:val="false"/>
        <w:autoSpaceDN w:val="false"/>
        <w:adjustRightInd w:val="false"/>
        <w:spacing w:after="0"/>
        <w:ind w:firstLine="851"/>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11,00 sati.</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jc w:val="center"/>
        <w:rPr>
          <w:rFonts w:cs="Times New Roman" w:eastAsia="Times New Roman"/>
          <w:szCs w:val="20"/>
          <w:lang w:eastAsia="hr-HR"/>
        </w:rPr>
      </w:pPr>
      <w:r w:rsidRPr="00A96C7B">
        <w:rPr>
          <w:rFonts w:cs="Times New Roman" w:eastAsia="Times New Roman"/>
          <w:szCs w:val="20"/>
          <w:lang w:eastAsia="hr-HR"/>
        </w:rPr>
        <w:t>Obrazloženje</w:t>
      </w:r>
    </w:p>
    <w:p w:rsidRDefault="00A96C7B" w:rsidP="00A96C7B" w:rsidR="00A96C7B" w:rsidRPr="00A96C7B">
      <w:pPr>
        <w:overflowPunct w:val="false"/>
        <w:autoSpaceDE w:val="false"/>
        <w:autoSpaceDN w:val="false"/>
        <w:adjustRightInd w:val="false"/>
        <w:spacing w:after="0"/>
        <w:jc w:val="center"/>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noProof/>
          <w:szCs w:val="20"/>
          <w:lang w:eastAsia="hr-HR"/>
        </w:rPr>
      </w:pPr>
      <w:r w:rsidRPr="00A96C7B">
        <w:rPr>
          <w:rFonts w:cs="Times New Roman" w:eastAsia="Times New Roman"/>
          <w:noProof/>
          <w:szCs w:val="20"/>
          <w:lang w:eastAsia="hr-HR"/>
        </w:rPr>
        <w:t xml:space="preserve">Financijska agencija je, na temelju čl.444. st.2. SZ, 18. ožujka 2016. Trgovačkom sudu u Zagrebu podnijela prijedlog za otvaranje stečajnog postupka nad dužnikom </w:t>
      </w:r>
      <w:r w:rsidRPr="00A96C7B">
        <w:rPr>
          <w:rFonts w:cs="Times New Roman" w:eastAsia="Times New Roman"/>
          <w:szCs w:val="20"/>
          <w:lang w:eastAsia="hr-HR"/>
        </w:rPr>
        <w:t xml:space="preserve">EL-BI GRUPA d.o.o. za trgovinu i usluge, Karlovac. U prijedlogu navodi da na dan 1. rujna 2015. dužnik u Očevidniku redoslijeda osnova za plaćanje ima evidentirane neizvršene osnove za plaćanje u neprekinutom razdoblju od 273 dana, u ukupnom iznosu od 101.461,77 kn, u koji iznos je uračunata kamata i naknada Financijske agencije za provedbu ovrhe na novčanim sredstvima. Prema podacima koje je FINI dostavio Hrvatski zavod za mirovinsko osiguranje </w:t>
      </w:r>
      <w:r w:rsidRPr="00A96C7B">
        <w:rPr>
          <w:rFonts w:cs="Times New Roman" w:eastAsia="Times New Roman"/>
          <w:noProof/>
          <w:szCs w:val="20"/>
          <w:lang w:eastAsia="hr-HR"/>
        </w:rPr>
        <w:t>dužnik ima jednog zaposlenog.</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lastRenderedPageBreak/>
        <w:t>Sukladno rješenju predsjednika Visokog trgovačkog suda Republike Hrvatske poslovni broj Su-525/17-7 od 5. svibnja 2016. spis Trgovačkog suda u Zagrebu poslovni broj St-2632/2016 ustupljen je Trgovačkom sudu u Bjelovaru na daljnji postupak.</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Kako je iz prijedloga proizlazila vjerojatnost postojanja stečajnog razloga – </w:t>
      </w:r>
      <w:bookmarkStart w:name="_GoBack" w:id="0"/>
      <w:r w:rsidRPr="00A96C7B">
        <w:rPr>
          <w:rFonts w:cs="Times New Roman" w:eastAsia="Times New Roman"/>
          <w:szCs w:val="20"/>
          <w:lang w:eastAsia="hr-HR"/>
        </w:rPr>
        <w:t xml:space="preserve">nesposobnosti za plaćanje iz čl.6. st.2. SZ-a, sud je temeljem čl.115. st.1. SZ-a, donio rješenje </w:t>
      </w:r>
      <w:bookmarkEnd w:id="0"/>
      <w:r w:rsidRPr="00A96C7B">
        <w:rPr>
          <w:rFonts w:cs="Times New Roman" w:eastAsia="Times New Roman"/>
          <w:szCs w:val="20"/>
          <w:lang w:eastAsia="hr-HR"/>
        </w:rPr>
        <w:t xml:space="preserve">od 9. prosinca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Lana </w:t>
      </w:r>
      <w:proofErr w:type="spellStart"/>
      <w:r w:rsidRPr="00A96C7B">
        <w:rPr>
          <w:rFonts w:cs="Times New Roman" w:eastAsia="Times New Roman"/>
          <w:szCs w:val="20"/>
          <w:lang w:eastAsia="hr-HR"/>
        </w:rPr>
        <w:t>Zagorec</w:t>
      </w:r>
      <w:proofErr w:type="spellEnd"/>
      <w:r w:rsidRPr="00A96C7B">
        <w:rPr>
          <w:rFonts w:cs="Times New Roman" w:eastAsia="Times New Roman"/>
          <w:szCs w:val="20"/>
          <w:lang w:eastAsia="hr-HR"/>
        </w:rPr>
        <w:t xml:space="preserve"> </w:t>
      </w:r>
      <w:proofErr w:type="spellStart"/>
      <w:r w:rsidRPr="00A96C7B">
        <w:rPr>
          <w:rFonts w:cs="Times New Roman" w:eastAsia="Times New Roman"/>
          <w:szCs w:val="20"/>
          <w:lang w:eastAsia="hr-HR"/>
        </w:rPr>
        <w:t>Škrtić</w:t>
      </w:r>
      <w:proofErr w:type="spellEnd"/>
      <w:r w:rsidRPr="00A96C7B">
        <w:rPr>
          <w:rFonts w:cs="Times New Roman" w:eastAsia="Times New Roman"/>
          <w:szCs w:val="20"/>
          <w:lang w:eastAsia="hr-HR"/>
        </w:rPr>
        <w:t xml:space="preserve">, kojoj je, sukladno čl.117. st.2. SZ, naloženo da sastavi i podnese sudu pisano izvješće o financijsko-gospodarskom stanju dužnika te dostavi obrazac GFI za 2015. sa bilješkama i bruto bilancu za 2015.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Osoba ovlaštena za zastupanje dužnika po zakonu nije sukladno rješenju suda dostavila pisano izvješće o financijsko-gospodarskom stanju dužnika i nije pristupila na ročište 11. siječnja 2017.</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Iz javno dostupnih podataka nije proizlazilo da dužnik raspolaže imovinom koja bi bila dovoljna za namirenje troškova prethodnog i stečajnog postupka te je sud zaključio da dužnik nema imovinu koja bi bila dovoljna za namirenje troškova prethodnog i stečajnog postupka i rješenjem od 31. ožujka 2017., sukladno odredbi čl.132. st.1. SZ-a, </w:t>
      </w:r>
      <w:r w:rsidRPr="00A96C7B">
        <w:rPr>
          <w:rFonts w:cs="Times New Roman" w:eastAsia="Times New Roman"/>
          <w:noProof/>
          <w:szCs w:val="20"/>
          <w:lang w:eastAsia="hr-HR"/>
        </w:rPr>
        <w:t xml:space="preserve">pozvao </w:t>
      </w:r>
      <w:r w:rsidRPr="00A96C7B">
        <w:rPr>
          <w:rFonts w:cs="Times New Roman" w:eastAsia="Times New Roman"/>
          <w:szCs w:val="20"/>
          <w:lang w:eastAsia="hr-HR"/>
        </w:rPr>
        <w:t>osobe koje imaju interes za provedbom stečajnog postupka da u roku od 15 dana uplate predujam za namirenje troškova stečajnog postupka u iznosu od 15.000,00 kn.</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Podneskom od 19. travnja 2017. vjerovnik Republika Hrvatska je navela da iz podataka dostavljenih od Porezne uprave, Područni ured Karlovac, proizlazi da dužnik ima imovinu – osobni automobil marke MERCEDES 1.7 CDI/VANEO. god. 2003. te poslovni udio u trgovačkom društvu EL-TRGOVINA d.o.o.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Tijekom prethodnog postupka sud je pribavio podatak o vlasništvu dužnika na vozilu. Iz uvjerenja PU Karlovačke od 11. srpnja 2017. (list 16) proizlazi da je dužnik vlasnik vozila M1, marke MERCEDES VANEO 1.7 CDI, god. proizvodnje 2003., za koje vozilo je evidentirana zabrana otuđenja. </w:t>
      </w:r>
    </w:p>
    <w:p w:rsidRDefault="00A96C7B" w:rsidP="00A96C7B" w:rsidR="00A96C7B" w:rsidRPr="00A96C7B">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t xml:space="preserve">Na temelju podatka FINE iz zahtjeva za provedbu skraćenog stečajnog postupka te podatka Porezne uprave, Područni ured Karlovac, o nepodmirenim obvezama evidentiranim u Očevidniku redoslijeda plaćanja za dužnika na dan 14. prosinca 2017. (list 19), koji podaci su pribavljeni elektroničkom razmjenom podataka između Porezne uprave i FINE, temeljem sporazuma o suradnji Klasa:410-01/11-01/7, </w:t>
      </w:r>
      <w:proofErr w:type="spellStart"/>
      <w:r w:rsidRPr="00A96C7B">
        <w:rPr>
          <w:rFonts w:cs="Times New Roman" w:eastAsia="Times New Roman"/>
          <w:szCs w:val="20"/>
          <w:lang w:eastAsia="hr-HR"/>
        </w:rPr>
        <w:t>Ur.broj</w:t>
      </w:r>
      <w:proofErr w:type="spellEnd"/>
      <w:r w:rsidRPr="00A96C7B">
        <w:rPr>
          <w:rFonts w:cs="Times New Roman" w:eastAsia="Times New Roman"/>
          <w:szCs w:val="20"/>
          <w:lang w:eastAsia="hr-HR"/>
        </w:rPr>
        <w:t xml:space="preserve">: 513-07-21-12/11-2 i Protokola Klasa: 410-01/11-01/7, </w:t>
      </w:r>
      <w:proofErr w:type="spellStart"/>
      <w:r w:rsidRPr="00A96C7B">
        <w:rPr>
          <w:rFonts w:cs="Times New Roman" w:eastAsia="Times New Roman"/>
          <w:szCs w:val="20"/>
          <w:lang w:eastAsia="hr-HR"/>
        </w:rPr>
        <w:t>Ur.broj</w:t>
      </w:r>
      <w:proofErr w:type="spellEnd"/>
      <w:r w:rsidRPr="00A96C7B">
        <w:rPr>
          <w:rFonts w:cs="Times New Roman" w:eastAsia="Times New Roman"/>
          <w:szCs w:val="20"/>
          <w:lang w:eastAsia="hr-HR"/>
        </w:rPr>
        <w:t>: 513-07-21-12/11-03, koje iznose 214.128,45 kn, a broj dana neprekidne blokade je 1107, sud ocjenjuje da je kod dužnika ispunjen stečajni razlog nesposobnosti za plaćanje iz čl.6. SZ-a. Stoga je, temeljem odredbe čl.116. SZ-a, bez daljnjeg provođenja prethodnog postupka, donio rješenje o otvaranju stečajnog postupka, koje sukladno čl.129., 130. i 131. SZ-a, sadrži navedeno u izreci.</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r w:rsidRPr="00A96C7B">
        <w:rPr>
          <w:rFonts w:cs="Times New Roman" w:eastAsia="Times New Roman"/>
          <w:szCs w:val="20"/>
          <w:lang w:eastAsia="hr-HR"/>
        </w:rPr>
        <w:lastRenderedPageBreak/>
        <w:t xml:space="preserve">Stečajni upravitelj je imenovan sukladno odredbi čl.84. st.1. SZ-a, s liste A stečajnih upravitelja za područje nadležnosti ovog suda. </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ind w:firstLine="851"/>
        <w:rPr>
          <w:rFonts w:cs="Times New Roman" w:eastAsia="Times New Roman"/>
          <w:szCs w:val="20"/>
          <w:lang w:eastAsia="hr-HR"/>
        </w:rPr>
      </w:pPr>
      <w:r w:rsidRPr="00A96C7B">
        <w:rPr>
          <w:rFonts w:cs="Times New Roman" w:eastAsia="Times New Roman"/>
          <w:szCs w:val="20"/>
          <w:lang w:eastAsia="hr-HR"/>
        </w:rPr>
        <w:t>Slijedom navedenog riješeno je kao u izreci.</w:t>
      </w:r>
    </w:p>
    <w:p w:rsidRDefault="00A96C7B" w:rsidP="00A96C7B" w:rsidR="00A96C7B" w:rsidRPr="00A96C7B">
      <w:pPr>
        <w:overflowPunct w:val="false"/>
        <w:autoSpaceDE w:val="false"/>
        <w:autoSpaceDN w:val="false"/>
        <w:adjustRightInd w:val="false"/>
        <w:spacing w:after="0"/>
        <w:ind w:firstLine="851"/>
        <w:jc w:val="both"/>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jc w:val="center"/>
        <w:rPr>
          <w:rFonts w:cs="Times New Roman" w:eastAsia="Times New Roman"/>
          <w:szCs w:val="20"/>
          <w:lang w:eastAsia="hr-HR"/>
        </w:rPr>
      </w:pPr>
      <w:r w:rsidRPr="00A96C7B">
        <w:rPr>
          <w:rFonts w:cs="Times New Roman" w:eastAsia="Times New Roman"/>
          <w:szCs w:val="20"/>
          <w:lang w:eastAsia="hr-HR"/>
        </w:rPr>
        <w:t>U Bjelovaru 19. ožujka 2018.</w:t>
      </w: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r w:rsidRPr="00A96C7B">
        <w:rPr>
          <w:rFonts w:cs="Times New Roman" w:eastAsia="Times New Roman"/>
          <w:szCs w:val="20"/>
          <w:lang w:eastAsia="hr-HR"/>
        </w:rPr>
        <w:t xml:space="preserve">                                                                                          Stečajna sutkinja</w:t>
      </w: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r w:rsidRPr="00A96C7B">
        <w:rPr>
          <w:rFonts w:cs="Times New Roman" w:eastAsia="Times New Roman"/>
          <w:szCs w:val="20"/>
          <w:lang w:eastAsia="hr-HR"/>
        </w:rPr>
        <w:t xml:space="preserve">                                                                                     Marija Petrina Kubica v.r.</w:t>
      </w: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96C7B">
        <w:rPr>
          <w:rFonts w:cs="Times New Roman" w:eastAsia="Times New Roman"/>
          <w:noProof/>
          <w:szCs w:val="20"/>
          <w:lang w:eastAsia="hr-HR"/>
        </w:rPr>
        <w:t>Za točnost otpravka - ovlašteni službenik</w:t>
      </w:r>
    </w:p>
    <w:p w:rsidRDefault="00A96C7B" w:rsidP="00A96C7B" w:rsidR="00A96C7B" w:rsidRPr="00A96C7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96C7B">
        <w:rPr>
          <w:rFonts w:cs="Times New Roman" w:eastAsia="Times New Roman"/>
          <w:noProof/>
          <w:szCs w:val="20"/>
          <w:lang w:eastAsia="hr-HR"/>
        </w:rPr>
        <w:t xml:space="preserve">                  Željka Vitez</w:t>
      </w: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rPr>
          <w:rFonts w:cs="Times New Roman" w:eastAsia="Times New Roman"/>
          <w:szCs w:val="20"/>
          <w:lang w:eastAsia="hr-HR"/>
        </w:rPr>
      </w:pPr>
    </w:p>
    <w:p w:rsidRDefault="00A96C7B" w:rsidP="00A96C7B" w:rsidR="00A96C7B" w:rsidRPr="00A96C7B">
      <w:pPr>
        <w:overflowPunct w:val="false"/>
        <w:autoSpaceDE w:val="false"/>
        <w:autoSpaceDN w:val="false"/>
        <w:adjustRightInd w:val="false"/>
        <w:spacing w:after="0"/>
        <w:jc w:val="both"/>
        <w:rPr>
          <w:rFonts w:cs="Times New Roman" w:eastAsia="Times New Roman"/>
          <w:szCs w:val="20"/>
          <w:lang w:eastAsia="hr-HR"/>
        </w:rPr>
      </w:pPr>
      <w:r w:rsidRPr="00A96C7B">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A96C7B" w:rsidR="00AE649C" w:rsidRPr="00B76F3C">
      <w:headerReference w:type="default" r:id="rId11"/>
      <w:pgSz w:code="9" w:h="16839" w:w="11907"/>
      <w:pgMar w:gutter="0" w:footer="1134" w:header="1134" w:left="1417" w:bottom="198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8117614"/>
      <w:docPartObj>
        <w:docPartGallery w:val="Page Numbers (Top of Page)"/>
        <w:docPartUnique/>
      </w:docPartObj>
    </w:sdtPr>
    <w:sdtContent>
      <w:p w:rsidRDefault="00A96C7B" w:rsidP="00A96C7B" w:rsidR="00A96C7B">
        <w:pPr>
          <w:pStyle w:val="Zaglavlje"/>
          <w:spacing w:after="0"/>
          <w:jc w:val="center"/>
        </w:pPr>
        <w:r>
          <w:fldChar w:fldCharType="begin"/>
        </w:r>
        <w:r>
          <w:instrText>PAGE   \* MERGEFORMAT</w:instrText>
        </w:r>
        <w:r>
          <w:fldChar w:fldCharType="separate"/>
        </w:r>
        <w:r>
          <w:t>2</w:t>
        </w:r>
        <w:r>
          <w:fldChar w:fldCharType="end"/>
        </w:r>
      </w:p>
    </w:sdtContent>
  </w:sdt>
  <w:p w:rsidRDefault="00A96C7B" w:rsidP="00A96C7B" w:rsidR="008333A9">
    <w:pPr>
      <w:overflowPunct w:val="false"/>
      <w:autoSpaceDE w:val="false"/>
      <w:autoSpaceDN w:val="false"/>
      <w:adjustRightInd w:val="false"/>
      <w:spacing w:after="0"/>
      <w:jc w:val="right"/>
      <w:rPr>
        <w:rFonts w:cs="Times New Roman" w:eastAsia="Times New Roman"/>
        <w:szCs w:val="20"/>
        <w:lang w:eastAsia="hr-HR"/>
      </w:rPr>
    </w:pPr>
    <w:r w:rsidRPr="00A96C7B">
      <w:rPr>
        <w:rFonts w:cs="Times New Roman" w:eastAsia="Times New Roman"/>
        <w:szCs w:val="20"/>
        <w:lang w:eastAsia="hr-HR"/>
      </w:rPr>
      <w:t>Poslovni broj: 5. St-1146/2016-10</w:t>
    </w:r>
  </w:p>
  <w:p w:rsidRDefault="00A96C7B" w:rsidP="00A96C7B" w:rsidR="00A96C7B" w:rsidRPr="00A96C7B">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C7B"/>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9298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3122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St-1146/2016-10</izvorni_sadrzaj>
    <derivirana_varijabla naziv="DomainObject.Oznaka_1">St-1146/2016-10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1146</izvorni_sadrzaj>
    <derivirana_varijabla naziv="DomainObject.Predmet.Broj_1">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St-1146/2016</izvorni_sadrzaj>
    <derivirana_varijabla naziv="DomainObject.Predmet.OznakaBroj_1">St-1146/2016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EL-BI GRUPA d.o.o. zastupanog po punomoćniku Lana Zagorec Škrtić</izvorni_sadrzaj>
    <derivirana_varijabla naziv="DomainObject.Predmet.ProtustrankaFormated_1">  EL-BI GRUPA d.o.o. zastupanog po punomoćniku Lana Zagorec Škrtić</derivirana_varijabla>
  </DomainObject.Predmet.ProtustrankaFormated>
  <DomainObject.Predmet.ProtustrankaFormatedOIB>
    <izvorni_sadrzaj>  EL-BI GRUPA d.o.o., OIB 41974681886 zastupanog po punomoćniku Lana Zagorec Škrtić</izvorni_sadrzaj>
    <derivirana_varijabla naziv="DomainObject.Predmet.ProtustrankaFormatedOIB_1">  EL-BI GRUPA d.o.o., OIB 41974681886 zastupanog po punomoćniku Lana Zagorec Škrtić</derivirana_varijabla>
  </DomainObject.Predmet.ProtustrankaFormatedOIB>
  <DomainObject.Predmet.ProtustrankaFormatedWithAdress>
    <izvorni_sadrzaj> EL-BI GRUPA d.o.o., Hrvatske bratske zajednice 9/B, 47000 Karlovac zastupanog po punomoćniku Lana Zagorec Škrtić</izvorni_sadrzaj>
    <derivirana_varijabla naziv="DomainObject.Predmet.ProtustrankaFormatedWithAdress_1"> EL-BI GRUPA d.o.o., Hrvatske bratske zajednice 9/B, 47000 Karlovac zastupanog po punomoćniku Lana Zagorec Škrtić</derivirana_varijabla>
  </DomainObject.Predmet.ProtustrankaFormatedWithAdress>
  <DomainObject.Predmet.ProtustrankaFormatedWithAdressOIB>
    <izvorni_sadrzaj> EL-BI GRUPA d.o.o., OIB 41974681886, Hrvatske bratske zajednice 9/B, 47000 Karlovac zastupanog po punomoćniku Lana Zagorec Škrtić</izvorni_sadrzaj>
    <derivirana_varijabla naziv="DomainObject.Predmet.ProtustrankaFormatedWithAdressOIB_1"> EL-BI GRUPA d.o.o., OIB 41974681886, Hrvatske bratske zajednice 9/B, 47000 Karlovac zastupanog po punomoćniku Lana Zagorec Škrtić</derivirana_varijabla>
  </DomainObject.Predmet.ProtustrankaFormatedWithAdressOIB>
  <DomainObject.Predmet.ProtustrankaWithAdress>
    <izvorni_sadrzaj>EL-BI GRUPA d.o.o. Hrvatske bratske zajednice 9/B, 47000 Karlovac</izvorni_sadrzaj>
    <derivirana_varijabla naziv="DomainObject.Predmet.ProtustrankaWithAdress_1">EL-BI GRUPA d.o.o. Hrvatske bratske zajednice 9/B, 47000 Karlovac</derivirana_varijabla>
  </DomainObject.Predmet.ProtustrankaWithAdress>
  <DomainObject.Predmet.ProtustrankaWithAdressOIB>
    <izvorni_sadrzaj>EL-BI GRUPA d.o.o., OIB 41974681886, Hrvatske bratske zajednice 9/B, 47000 Karlovac</izvorni_sadrzaj>
    <derivirana_varijabla naziv="DomainObject.Predmet.ProtustrankaWithAdressOIB_1">EL-BI GRUPA d.o.o., OIB 41974681886, Hrvatske bratske zajednice 9/B, 47000 Karlovac</derivirana_varijabla>
  </DomainObject.Predmet.ProtustrankaWithAdressOIB>
  <DomainObject.Predmet.ProtustrankaNazivFormated>
    <izvorni_sadrzaj>EL-BI GRUPA d.o.o.</izvorni_sadrzaj>
    <derivirana_varijabla naziv="DomainObject.Predmet.ProtustrankaNazivFormated_1">EL-BI GRUPA d.o.o.</derivirana_varijabla>
  </DomainObject.Predmet.ProtustrankaNazivFormated>
  <DomainObject.Predmet.ProtustrankaNazivFormatedOIB>
    <izvorni_sadrzaj>EL-BI GRUPA d.o.o., OIB 41974681886</izvorni_sadrzaj>
    <derivirana_varijabla naziv="DomainObject.Predmet.ProtustrankaNazivFormatedOIB_1">EL-BI GRUPA d.o.o., OIB 41974681886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Porezna uprava, Područni ured Središnja Hrvatska zastupanog po punomoćniku Županijsko državno odvjetništvo u Bjelovaru</izvorni_sadrzaj>
    <derivirana_varijabla naziv="DomainObject.Predmet.StrankaFormated_1">  FINA  regionalni centar Zagreb, podružnica Karlovac; REPUBLIKA HRVATSKA, Ministarstvo financija, Porezna uprava, Područni ured Središnja Hrvatska zastupanog po punomoćniku Županijsko državno odvjetništvo u Bjelovaru</derivirana_varijabla>
  </DomainObject.Predmet.StrankaFormated>
  <DomainObject.Predmet.StrankaFormatedOIB>
    <izvorni_sadrzaj>  FINA  regionalni centar Zagreb, podružnica Karlovac, OIB 85821130368; REPUBLIKA HRVATSKA, Ministarstvo financija, Porezna uprava, Područni ured Središnja Hrvatska, OIB 52634238587 zastupanog po punomoćniku Županijsko državno odvjetništvo u Bjelovaru</izvorni_sadrzaj>
    <derivirana_varijabla naziv="DomainObject.Predmet.StrankaFormatedOIB_1">  FINA  regionalni centar Zagreb, podružnica Karlovac, OIB 85821130368; REPUBLIKA HRVATSKA, Ministarstvo financija, Porezna uprava, Područni ured Središnja Hrvatska, OIB 52634238587 zastupanog po punomoćniku Županijsko državno odvjetništvo u Bjelovaru</derivirana_varijabla>
  </DomainObject.Predmet.StrankaFormatedOIB>
  <DomainObject.Predmet.StrankaFormatedWithAdress>
    <izvorni_sadrzaj> FINA  regionalni centar Zagreb, podružnica Karlovac, Vitezovićeva 1, 47000 Karlovac; REPUBLIKA HRVATSKA, Ministarstvo financija, Porezna uprava, Područni ured Središnja Hrvatska zastupanog po punomoćniku Županijsko državno odvjetništvo u Bjelovaru</izvorni_sadrzaj>
    <derivirana_varijabla naziv="DomainObject.Predmet.StrankaFormatedWithAdress_1"> FINA  regionalni centar Zagreb, podružnica Karlovac, Vitezovićeva 1, 47000 Karlovac; REPUBLIKA HRVATSKA, Ministarstvo financija, Porezna uprava, Područni ured Središnja Hrvatska zastupanog po punomoćniku Županijsko državno odvjetništvo u Bjelovaru</derivirana_varijabla>
  </DomainObject.Predmet.StrankaFormatedWithAdress>
  <DomainObject.Predmet.StrankaFormatedWithAdressOIB>
    <izvorni_sadrzaj>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izvorni_sadrzaj>
    <derivirana_varijabla naziv="DomainObject.Predmet.StrankaFormatedWithAdressOIB_1">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derivirana_varijabla>
  </DomainObject.Predmet.StrankaFormatedWithAdressOIB>
  <DomainObject.Predmet.StrankaWithAdress>
    <izvorni_sadrzaj>FINA  regionalni centar Zagreb, podružnica Karlovac Vitezovićeva 1,47000 Karlovac,REPUBLIKA HRVATSKA, Ministarstvo financija, Porezna uprava, Područni ured Središnja Hrvatska </izvorni_sadrzaj>
    <derivirana_varijabla naziv="DomainObject.Predmet.StrankaWithAdress_1">FINA  regionalni centar Zagreb, podružnica Karlovac Vitezovićeva 1,47000 Karlovac,REPUBLIKA HRVATSKA, Ministarstvo financija, Porezna uprava, Područni ured Središnja Hrvatska </derivirana_varijabla>
  </DomainObject.Predmet.StrankaWithAdress>
  <DomainObject.Predmet.StrankaWithAdressOIB>
    <izvorni_sadrzaj>FINA  regionalni centar Zagreb, podružnica Karlovac, OIB 85821130368, Vitezovićeva 1,47000 Karlovac,REPUBLIKA HRVATSKA, Ministarstvo financija, Porezna uprava, Područni ured Središnja Hrvatska, OIB 52634238587</izvorni_sadrzaj>
    <derivirana_varijabla naziv="DomainObject.Predmet.StrankaWithAdressOIB_1">FINA  regionalni centar Zagreb, podružnica Karlovac, OIB 85821130368, Vitezovićeva 1,47000 Karlovac,REPUBLIKA HRVATSKA, Ministarstvo financija, Porezna uprava, Područni ured Središnja Hrvatska, OIB 52634238587</derivirana_varijabla>
  </DomainObject.Predmet.StrankaWithAdressOIB>
  <DomainObject.Predmet.StrankaNazivFormated>
    <izvorni_sadrzaj>FINA  regionalni centar Zagreb, podružnica Karlovac,REPUBLIKA HRVATSKA, Ministarstvo financija, Porezna uprava, Područni ured Središnja Hrvatska</izvorni_sadrzaj>
    <derivirana_varijabla naziv="DomainObject.Predmet.StrankaNazivFormated_1">FINA  regionalni centar Zagreb, podružnica Karlovac,REPUBLIKA HRVATSKA, Ministarstvo financija, Porezna uprava, Područni ured Središnja Hrvatska</derivirana_varijabla>
  </DomainObject.Predmet.StrankaNazivFormated>
  <DomainObject.Predmet.StrankaNazivFormatedOIB>
    <izvorni_sadrzaj>FINA  regionalni centar Zagreb, podružnica Karlovac, OIB 85821130368,REPUBLIKA HRVATSKA, Ministarstvo financija, Porezna uprava, Područni ured Središnja Hrvatska, OIB 52634238587</izvorni_sadrzaj>
    <derivirana_varijabla naziv="DomainObject.Predmet.StrankaNazivFormatedOIB_1">FINA  regionalni centar Zagreb, podružnica Karlovac, OIB 85821130368,REPUBLIKA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tem>REPUBLIKA HRVATSKA, Ministarstvo financija, Porezna uprava, Područni ured Središnja Hrvatska zastupanog po punomoćniku Županijsko državno odvjetništvo u Bjelovaru</item>
    </izvorni_sadrzaj>
    <derivirana_varijabla naziv="DomainObject.Predmet.StrankaListFormated_1">
      <item>FINA  regionalni centar Zagreb, podružnica Karlovac</item>
      <item>REPUBLIKA HRVATSKA, Ministarstvo financija, Porezna uprava, Područni ured Središnja Hrvatska zastupanog po punomoćniku Županijsko državno odvjetništvo u Bjelovaru</item>
    </derivirana_varijabla>
  </DomainObject.Predmet.StrankaListFormated>
  <DomainObject.Predmet.StrankaListFormatedOIB>
    <izvorni_sadrzaj>
      <item>FINA  regionalni centar Zagreb, podružnica Karlovac, OIB 85821130368</item>
      <item>REPUBLIKA HRVATSKA, Ministarstvo financija, Porezna uprava, Područni ured Središnja Hrvatska, OIB 52634238587 zastupanog po punomoćniku Županijsko državno odvjetništvo u Bjelovaru</item>
    </izvorni_sadrzaj>
    <derivirana_varijabla naziv="DomainObject.Predmet.StrankaListFormatedOIB_1">
      <item>FINA  regionalni centar Zagreb, podružnica Karlovac, OIB 85821130368</item>
      <item>REPUBLIKA HRVATSKA, Ministarstvo financija, Porezna uprava, Područni ured Središnja Hrvatska, OIB 52634238587 zastupanog po punomoćniku Županijsko državno odvjetništvo u Bjelovaru</item>
    </derivirana_varijabla>
  </DomainObject.Predmet.StrankaListFormatedOIB>
  <DomainObject.Predmet.StrankaListFormatedWithAdress>
    <izvorni_sadrzaj>
      <item>FINA  regionalni centar Zagreb, podružnica Karlovac, Vitezovićeva 1, 47000 Karlovac</item>
      <item>REPUBLIKA HRVATSKA, Ministarstvo financija, Porezna uprava, Područni ured Središnja Hrvatska zastupanog po punomoćniku Županijsko državno odvjetništvo u Bjelovaru</item>
    </izvorni_sadrzaj>
    <derivirana_varijabla naziv="DomainObject.Predmet.StrankaListFormatedWithAdress_1">
      <item>FINA  regionalni centar Zagreb, podružnica Karlovac, Vitezovićeva 1, 47000 Karlovac</item>
      <item>REPUBLIKA HRVATSKA, Ministarstvo financija, Porezna uprava, Područni ured Središnja Hrvatska zastupanog po punomoćniku Županijsko državno odvjetništvo u Bjelovaru</item>
    </derivirana_varijabla>
  </DomainObject.Predmet.StrankaListFormatedWithAdress>
  <DomainObject.Predmet.StrankaListFormatedWithAdressOIB>
    <izvorni_sadrzaj>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zvorni_sadrzaj>
    <derivirana_varijabla naziv="DomainObject.Predmet.StrankaListFormatedWithAdressOIB_1">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derivirana_varijabla>
  </DomainObject.Predmet.StrankaListFormatedWithAdressOIB>
  <DomainObject.Predmet.StrankaListNazivFormated>
    <izvorni_sadrzaj>
      <item>FINA  regionalni centar Zagreb, podružnica Karlovac</item>
      <item>REPUBLIKA HRVATSKA, Ministarstvo financija, Porezna uprava, Područni ured Središnja Hrvatska</item>
    </izvorni_sadrzaj>
    <derivirana_varijabla naziv="DomainObject.Predmet.StrankaListNazivFormated_1">
      <item>FINA  regionalni centar Zagreb, podružnica Karlovac</item>
      <item>REPUBLIKA HRVATSKA, Ministarstvo financija, Porezna uprava, Područni ured Središnja Hrvatska</item>
    </derivirana_varijabla>
  </DomainObject.Predmet.StrankaListNazivFormated>
  <DomainObject.Predmet.StrankaListNazivFormatedOIB>
    <izvorni_sadrzaj>
      <item>FINA  regionalni centar Zagreb, podružnica Karlovac, OIB 85821130368</item>
      <item>REPUBLIKA HRVATSKA, Ministarstvo financija, Porezna uprava, Područni ured Središnja Hrvatska, OIB 52634238587</item>
    </izvorni_sadrzaj>
    <derivirana_varijabla naziv="DomainObject.Predmet.StrankaListNazivFormatedOIB_1">
      <item>FINA  regionalni centar Zagreb, podružnica Karlovac, OIB 85821130368</item>
      <item>REPUBLIKA HRVATSKA, Ministarstvo financija, Porezna uprava, Područni ured Središnja Hrvatska, OIB 52634238587</item>
    </derivirana_varijabla>
  </DomainObject.Predmet.StrankaListNazivFormatedOIB>
  <DomainObject.Predmet.ProtuStrankaListFormated>
    <izvorni_sadrzaj>
      <item>EL-BI GRUPA d.o.o. zastupanog po punomoćniku Lana Zagorec Škrtić</item>
    </izvorni_sadrzaj>
    <derivirana_varijabla naziv="DomainObject.Predmet.ProtuStrankaListFormated_1">
      <item>EL-BI GRUPA d.o.o. zastupanog po punomoćniku Lana Zagorec Škrtić</item>
    </derivirana_varijabla>
  </DomainObject.Predmet.ProtuStrankaListFormated>
  <DomainObject.Predmet.ProtuStrankaListFormatedOIB>
    <izvorni_sadrzaj>
      <item>EL-BI GRUPA d.o.o., OIB 41974681886 zastupanog po punomoćniku Lana Zagorec Škrtić</item>
    </izvorni_sadrzaj>
    <derivirana_varijabla naziv="DomainObject.Predmet.ProtuStrankaListFormatedOIB_1">
      <item>EL-BI GRUPA d.o.o., OIB 41974681886 zastupanog po punomoćniku Lana Zagorec Škrtić</item>
    </derivirana_varijabla>
  </DomainObject.Predmet.ProtuStrankaListFormatedOIB>
  <DomainObject.Predmet.ProtuStrankaListFormatedWithAdress>
    <izvorni_sadrzaj>
      <item>EL-BI GRUPA d.o.o., Hrvatske bratske zajednice 9/B, 47000 Karlovac zastupanog po punomoćniku Lana Zagorec Škrtić</item>
    </izvorni_sadrzaj>
    <derivirana_varijabla naziv="DomainObject.Predmet.ProtuStrankaListFormatedWithAdress_1">
      <item>EL-BI GRUPA d.o.o., Hrvatske bratske zajednice 9/B, 47000 Karlovac zastupanog po punomoćniku Lana Zagorec Škrtić</item>
    </derivirana_varijabla>
  </DomainObject.Predmet.ProtuStrankaListFormatedWithAdress>
  <DomainObject.Predmet.ProtuStrankaListFormatedWithAdressOIB>
    <izvorni_sadrzaj>
      <item>EL-BI GRUPA d.o.o., OIB 41974681886, Hrvatske bratske zajednice 9/B, 47000 Karlovac zastupanog po punomoćniku Lana Zagorec Škrtić</item>
    </izvorni_sadrzaj>
    <derivirana_varijabla naziv="DomainObject.Predmet.ProtuStrankaListFormatedWithAdressOIB_1">
      <item>EL-BI GRUPA d.o.o., OIB 41974681886, Hrvatske bratske zajednice 9/B, 47000 Karlovac zastupanog po punomoćniku Lana Zagorec Škrtić</item>
    </derivirana_varijabla>
  </DomainObject.Predmet.ProtuStrankaListFormatedWithAdressOIB>
  <DomainObject.Predmet.ProtuStrankaListNazivFormated>
    <izvorni_sadrzaj>
      <item>EL-BI GRUPA d.o.o.</item>
    </izvorni_sadrzaj>
    <derivirana_varijabla naziv="DomainObject.Predmet.ProtuStrankaListNazivFormated_1">
      <item>EL-BI GRUPA d.o.o.</item>
    </derivirana_varijabla>
  </DomainObject.Predmet.ProtuStrankaListNazivFormated>
  <DomainObject.Predmet.ProtuStrankaListNazivFormatedOIB>
    <izvorni_sadrzaj>
      <item>EL-BI GRUPA d.o.o., OIB 41974681886</item>
    </izvorni_sadrzaj>
    <derivirana_varijabla naziv="DomainObject.Predmet.ProtuStrankaListNazivFormatedOIB_1">
      <item>EL-BI GRUPA d.o.o., OIB 41974681886</item>
    </derivirana_varijabla>
  </DomainObject.Predmet.ProtuStrankaListNazivFormatedOIB>
  <DomainObject.Predmet.OstaliListFormated>
    <izvorni_sadrzaj>
      <item>Lana Zagorec Škrtić punomoćnik sudionika u postupku EL-BI GRUPA d.o.o.</item>
      <item>Županijsko državno odvjetništvo u Bjelovaru punomoćnik sudionika u postupku REPUBLIKA HRVATSKA, Ministarstvo financija, Porezna uprava, Područni ured Središnja Hrvatska</item>
    </izvorni_sadrzaj>
    <derivirana_varijabla naziv="DomainObject.Predmet.OstaliListFormated_1">
      <item>Lana Zagorec Škrtić punomoćnik sudionika u postupku EL-BI GRUPA d.o.o.</item>
      <item>Županijsko državno odvjetništvo u Bjelovaru punomoćnik sudionika u postupku REPUBLIKA HRVATSKA, Ministarstvo financija, Porezna uprava, Područni ured Središnja Hrvatska</item>
    </derivirana_varijabla>
  </DomainObject.Predmet.OstaliListFormated>
  <DomainObject.Predmet.OstaliListFormatedOIB>
    <izvorni_sadrzaj>
      <item>Lana Zagorec Škrtić, OIB 95531940163 punomoćnik sudionika u postupku EL-BI GRUPA d.o.o.</item>
      <item>Županijsko državno odvjetništvo u Bjelovaru, OIB 86821435474 punomoćnik sudionika u postupku REPUBLIKA HRVATSKA, Ministarstvo financija, Porezna uprava, Područni ured Središnja Hrvatska</item>
    </izvorni_sadrzaj>
    <derivirana_varijabla naziv="DomainObject.Predmet.OstaliListFormatedOIB_1">
      <item>Lana Zagorec Škrtić, OIB 95531940163 punomoćnik sudionika u postupku EL-BI GRUPA d.o.o.</item>
      <item>Županijsko državno odvjetništvo u Bjelovaru, OIB 86821435474 punomoćnik sudionika u postupku REPUBLIKA HRVATSKA, Ministarstvo financija, Porezna uprava, Područni ured Središnja Hrvatska</item>
    </derivirana_varijabla>
  </DomainObject.Predmet.OstaliListFormatedOIB>
  <DomainObject.Predmet.OstaliListFormatedWithAdress>
    <izvorni_sadrzaj>
      <item>Lana Zagorec Škrtić, Generalski Stol 57, 47262 Generalski Stol punomoćnik sudionika u postupku EL-BI GRUPA d.o.o.</item>
      <item>Županijsko državno odvjetništvo u Bjelovaru punomoćnik sudionika u postupku REPUBLIKA HRVATSKA, Ministarstvo financija, Porezna uprava, Područni ured Središnja Hrvatska</item>
    </izvorni_sadrzaj>
    <derivirana_varijabla naziv="DomainObject.Predmet.OstaliListFormatedWithAdress_1">
      <item>Lana Zagorec Škrtić, Generalski Stol 57, 47262 Generalski Stol punomoćnik sudionika u postupku EL-BI GRUPA d.o.o.</item>
      <item>Županijsko državno odvjetništvo u Bjelovaru punomoćnik sudionika u postupku REPUBLIKA HRVATSKA, Ministarstvo financija, Porezna uprava, Područni ured Središnja Hrvatska</item>
    </derivirana_varijabla>
  </DomainObject.Predmet.OstaliListFormatedWithAdress>
  <DomainObject.Predmet.OstaliListFormatedWithAdressOIB>
    <izvorni_sadrzaj>
      <item>Lana Zagorec Škrtić, OIB 95531940163, Generalski Stol 57, 47262 Generalski Stol punomoćnik sudionika u postupku EL-BI GRUPA d.o.o.</item>
      <item>Županijsko državno odvjetništvo u Bjelovaru, OIB 86821435474 punomoćnik sudionika u postupku REPUBLIKA HRVATSKA, Ministarstvo financija, Porezna uprava, Područni ured Središnja Hrvatska</item>
    </izvorni_sadrzaj>
    <derivirana_varijabla naziv="DomainObject.Predmet.OstaliListFormatedWithAdressOIB_1">
      <item>Lana Zagorec Škrtić, OIB 95531940163, Generalski Stol 57, 47262 Generalski Stol punomoćnik sudionika u postupku EL-BI GRUPA d.o.o.</item>
      <item>Županijsko državno odvjetništvo u Bjelovaru, OIB 86821435474 punomoćnik sudionika u postupku REPUBLIKA HRVATSKA, Ministarstvo financija, Porezna uprava, Područni ured Središnja Hrvatska</item>
    </derivirana_varijabla>
  </DomainObject.Predmet.OstaliListFormatedWithAdressOIB>
  <DomainObject.Predmet.OstaliListNazivFormated>
    <izvorni_sadrzaj>
      <item>Lana Zagorec Škrtić</item>
      <item>Županijsko državno odvjetništvo u Bjelovaru</item>
    </izvorni_sadrzaj>
    <derivirana_varijabla naziv="DomainObject.Predmet.OstaliListNazivFormated_1">
      <item>Lana Zagorec Škrtić</item>
      <item>Županijsko državno odvjetništvo u Bjelovaru</item>
    </derivirana_varijabla>
  </DomainObject.Predmet.OstaliListNazivFormated>
  <DomainObject.Predmet.OstaliListNazivFormatedOIB>
    <izvorni_sadrzaj>
      <item>Lana Zagorec Škrtić, OIB 95531940163</item>
      <item>Županijsko državno odvjetništvo u Bjelovaru, OIB 86821435474</item>
    </izvorni_sadrzaj>
    <derivirana_varijabla naziv="DomainObject.Predmet.OstaliListNazivFormatedOIB_1">
      <item>Lana Zagorec Škrtić, OIB 95531940163</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St-1146/2016-10</izvorni_sadrzaj>
    <derivirana_varijabla naziv="DomainObject.PoslovniBrojDokumenta_1">St-1146/2016-10</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EL-BI GRUPA d.o.o.</izvorni_sadrzaj>
    <derivirana_varijabla naziv="DomainObject.Predmet.ProtustrankaIDrugi_1">EL-BI GRUPA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EL-BI GRUPA d.o.o., OIB 41974681886, Hrvatske bratske zajednice 9/B, 47000 Karlovac</izvorni_sadrzaj>
    <derivirana_varijabla naziv="DomainObject.Predmet.ProtustrankaIDrugiAdressOIB_1">EL-BI GRUPA d.o.o., OIB 41974681886, Hrvatske bratske zajednice 9/B,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EL-BI GRUPA d.o.o.</item>
      <item>FINA  regionalni centar Zagreb, podružnica Karlovac</item>
      <item>Lana Zagorec Škrtić</item>
      <item>REPUBLIKA HRVATSKA, Ministarstvo financija, Porezna uprava, Područni ured Središnja Hrvatska</item>
      <item>Županijsko državno odvjetništvo u Bjelovaru</item>
    </izvorni_sadrzaj>
    <derivirana_varijabla naziv="DomainObject.Predmet.SudioniciListNaziv_1">
      <item>EL-BI GRUPA d.o.o.</item>
      <item>FINA  regionalni centar Zagreb, podružnica Karlovac</item>
      <item>Lana Zagorec Škrtić</item>
      <item>REPUBLIKA HRVATSKA, Ministarstvo financija, Porezna uprava, Područni ured Središnja Hrvatska</item>
      <item>Županijsko državno odvjetništvo u Bjelovaru</item>
    </derivirana_varijabla>
  </DomainObject.Predmet.SudioniciListNaziv>
  <DomainObject.Predmet.SudioniciListAdressOIB>
    <izvorni_sadrzaj>
      <item>EL-BI GRUPA d.o.o., OIB 41974681886, Hrvatske bratske zajednice 9/B,47000 Karlovac</item>
      <item>FINA  regionalni centar Zagreb, podružnica Karlovac, OIB 85821130368, Vitezovićeva 1,47000 Karlovac</item>
      <item>Lana Zagorec Škrtić, OIB 95531940163, Generalski Stol 57,47262 Generalski Stol</item>
      <item>REPUBLIKA HRVATSKA, Ministarstvo financija, Porezna uprava, Područni ured Središnja Hrvatska, OIB 52634238587</item>
      <item>Županijsko državno odvjetništvo u Bjelovaru, OIB 86821435474</item>
    </izvorni_sadrzaj>
    <derivirana_varijabla naziv="DomainObject.Predmet.SudioniciListAdressOIB_1">
      <item>EL-BI GRUPA d.o.o., OIB 41974681886, Hrvatske bratske zajednice 9/B,47000 Karlovac</item>
      <item>FINA  regionalni centar Zagreb, podružnica Karlovac, OIB 85821130368, Vitezovićeva 1,47000 Karlovac</item>
      <item>Lana Zagorec Škrtić, OIB 95531940163, Generalski Stol 57,47262 Generalski Stol</item>
      <item>REPUBLIKA HRVATSKA, Ministarstvo financija, Porezna uprava, Područni ured Središnja Hrvatska,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0EDD6-4691-42C2-8EF3-92D0B65F23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1249</properties:Words>
  <properties:Characters>7102</properties:Characters>
  <properties:Lines>159</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2018-03-19T08:36:00Z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St-1146/2016-10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