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7775" w14:paraId="3007775" w:rsidRDefault="00754E7F" w:rsidP="00754E7F" w:rsidR="00754E7F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>
        <w:tab/>
      </w:r>
      <w:r>
        <w:tab/>
      </w:r>
    </w:p>
    <w:p w:rsidRDefault="00754E7F" w:rsidP="00754E7F" w:rsidR="00754E7F">
      <w:pPr>
        <w:pStyle w:val="Bezproreda"/>
        <w:tabs>
          <w:tab w:pos="708" w:val="left"/>
          <w:tab w:pos="6923" w:val="left"/>
        </w:tabs>
        <w:spacing w:after="0"/>
      </w:pPr>
    </w:p>
    <w:p w:rsidRDefault="00754E7F" w:rsidP="00754E7F" w:rsidR="00754E7F">
      <w:pPr>
        <w:pStyle w:val="Bezproreda"/>
        <w:spacing w:after="0"/>
      </w:pPr>
    </w:p>
    <w:p w:rsidRDefault="00754E7F" w:rsidP="00754E7F" w:rsidR="00754E7F">
      <w:pPr>
        <w:pStyle w:val="Bezproreda"/>
        <w:spacing w:after="0"/>
      </w:pPr>
    </w:p>
    <w:p w:rsidRDefault="00496A27" w:rsidP="00754E7F" w:rsidR="00754E7F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54E7F" w:rsidP="00754E7F" w:rsidR="00754E7F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54E7F">
        <w:t>REPUBLIKA HRVATSKA</w:t>
      </w:r>
    </w:p>
    <w:p w:rsidRDefault="00754E7F" w:rsidP="00754E7F" w:rsidR="00754E7F">
      <w:pPr>
        <w:pStyle w:val="Bezproreda"/>
        <w:spacing w:after="0"/>
        <w:rPr>
          <w:b/>
        </w:rPr>
      </w:pPr>
      <w:r>
        <w:t>TRGOVAČKI SUD U VARAŽDINU</w:t>
      </w:r>
      <w:r>
        <w:tab/>
      </w:r>
      <w:r>
        <w:tab/>
      </w:r>
      <w:r>
        <w:tab/>
      </w:r>
      <w:r>
        <w:tab/>
        <w:t>Poslovni broj: St-516/15-24</w:t>
      </w:r>
    </w:p>
    <w:p w:rsidRDefault="00754E7F" w:rsidP="00754E7F" w:rsidR="00754E7F">
      <w:pPr>
        <w:pStyle w:val="Bezproreda"/>
        <w:spacing w:after="0"/>
        <w:rPr>
          <w:b/>
        </w:rPr>
      </w:pPr>
      <w:r>
        <w:t>42000 Varaždin, Ul. braće Radić 2</w:t>
      </w:r>
    </w:p>
    <w:p w:rsidRDefault="00754E7F" w:rsidP="00754E7F" w:rsidR="00754E7F">
      <w:pPr>
        <w:pStyle w:val="Bezproreda"/>
        <w:spacing w:after="0"/>
        <w:rPr>
          <w:b/>
        </w:rPr>
      </w:pPr>
    </w:p>
    <w:p w:rsidRDefault="00754E7F" w:rsidP="00754E7F" w:rsidR="00754E7F">
      <w:pPr>
        <w:pStyle w:val="Zaglavlje"/>
        <w:jc w:val="center"/>
      </w:pPr>
      <w:r>
        <w:t>R E P U B L I K A    H R V A T S K A</w:t>
      </w:r>
    </w:p>
    <w:p w:rsidRDefault="00754E7F" w:rsidP="00754E7F" w:rsidR="00754E7F">
      <w:pPr>
        <w:pStyle w:val="Zaglavlje"/>
        <w:jc w:val="center"/>
      </w:pPr>
      <w:r>
        <w:t>R J E Š E N J E</w:t>
      </w:r>
    </w:p>
    <w:p w:rsidRDefault="00754E7F" w:rsidP="00754E7F" w:rsidR="00754E7F">
      <w:pPr>
        <w:spacing w:after="0"/>
        <w:jc w:val="both"/>
      </w:pPr>
      <w:r>
        <w:tab/>
        <w:t xml:space="preserve">Trgovački sud u Varaždinu po sutkinji toga suda Meliti Poljanec-Bubaš, kao stečajnoj sutkinji, u stečajnom predmetu povodom prijedloga predlagatelja Financijske agencije Regionalni centar Zagreb, Podružnica Varaždin, Augusta Cesarca 2, Varaždin,  za otvaranje stečajnog postupka nad dužnikom PRO-VISION KIKI j.d.o.o. za ugostiteljstvo, OIB: 89655417206, sa sjedištem u Paka 2, 42220 Novi Marof, dana 16. studenoga 2016. </w:t>
      </w:r>
    </w:p>
    <w:p w:rsidRDefault="00754E7F" w:rsidP="00754E7F" w:rsidR="00754E7F">
      <w:pPr>
        <w:spacing w:after="0"/>
      </w:pPr>
    </w:p>
    <w:p w:rsidRDefault="00754E7F" w:rsidP="00754E7F" w:rsidR="00754E7F">
      <w:pPr>
        <w:spacing w:after="0"/>
        <w:jc w:val="center"/>
      </w:pPr>
      <w:r>
        <w:t>r i j e š i o  j e</w:t>
      </w:r>
    </w:p>
    <w:p w:rsidRDefault="00754E7F" w:rsidP="00754E7F" w:rsidR="00754E7F">
      <w:pPr>
        <w:spacing w:after="0"/>
        <w:jc w:val="both"/>
      </w:pPr>
    </w:p>
    <w:p w:rsidRDefault="00754E7F" w:rsidP="00754E7F" w:rsidR="00754E7F">
      <w:pPr>
        <w:spacing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754E7F" w:rsidP="00754E7F" w:rsidR="00754E7F">
      <w:pPr>
        <w:spacing w:after="0"/>
        <w:jc w:val="both"/>
        <w:rPr>
          <w:color w:val="FF0000"/>
        </w:rPr>
      </w:pPr>
    </w:p>
    <w:p w:rsidRDefault="00754E7F" w:rsidP="00754E7F" w:rsidR="00754E7F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7. prosinca 2016. u 8,30 sati</w:t>
      </w:r>
    </w:p>
    <w:p w:rsidRDefault="00754E7F" w:rsidP="00754E7F" w:rsidR="00754E7F">
      <w:pPr>
        <w:spacing w:after="0"/>
        <w:jc w:val="center"/>
        <w:rPr>
          <w:b/>
          <w:color w:themeColor="text1" w:val="000000"/>
          <w:u w:val="single"/>
        </w:rPr>
      </w:pPr>
    </w:p>
    <w:p w:rsidRDefault="00754E7F" w:rsidP="00754E7F" w:rsidR="00754E7F">
      <w:pPr>
        <w:spacing w:after="0"/>
        <w:jc w:val="both"/>
      </w:pPr>
      <w:r>
        <w:t>kod Trgovačkog suda u Varaždinu, Braće Radić 2, soba broj 224/II kat, a na koje se pozivaju:</w:t>
      </w:r>
    </w:p>
    <w:p w:rsidRDefault="00754E7F" w:rsidP="00754E7F" w:rsidR="00754E7F">
      <w:pPr>
        <w:spacing w:after="0"/>
        <w:jc w:val="both"/>
      </w:pPr>
    </w:p>
    <w:p w:rsidRDefault="00754E7F" w:rsidP="00754E7F" w:rsidR="00754E7F">
      <w:pPr>
        <w:pStyle w:val="Odlomakpopisa"/>
        <w:numPr>
          <w:ilvl w:val="0"/>
          <w:numId w:val="1"/>
        </w:numPr>
        <w:spacing w:after="0"/>
      </w:pPr>
      <w:r>
        <w:t>predlagatelj Financijska agencija, Regionalni centar Zagreb, Podružnica Varaždin, Augusta Cesarca 2, Varaždin,</w:t>
      </w:r>
    </w:p>
    <w:p w:rsidRDefault="00754E7F" w:rsidP="00754E7F" w:rsidR="00754E7F">
      <w:pPr>
        <w:pStyle w:val="Odlomakpopisa"/>
        <w:numPr>
          <w:ilvl w:val="0"/>
          <w:numId w:val="1"/>
        </w:numPr>
        <w:spacing w:after="0"/>
      </w:pPr>
      <w:r>
        <w:t xml:space="preserve">direktor dužnika </w:t>
      </w:r>
      <w:proofErr w:type="spellStart"/>
      <w:r>
        <w:t>Kristian</w:t>
      </w:r>
      <w:proofErr w:type="spellEnd"/>
      <w:r>
        <w:t xml:space="preserve"> Jelaš, OIB: 06608703981, Sesvete, Trg Lovre Matačića 4</w:t>
      </w:r>
    </w:p>
    <w:p w:rsidRDefault="00754E7F" w:rsidP="00754E7F" w:rsidR="00754E7F">
      <w:pPr>
        <w:pStyle w:val="Odlomakpopisa"/>
        <w:numPr>
          <w:ilvl w:val="0"/>
          <w:numId w:val="1"/>
        </w:numPr>
        <w:spacing w:after="0"/>
      </w:pPr>
      <w:r>
        <w:t>Županijsko državno odvjetništvo u Varaždinu, Građansko-upravni odjel.</w:t>
      </w:r>
    </w:p>
    <w:p w:rsidRDefault="00754E7F" w:rsidP="00754E7F" w:rsidR="00754E7F">
      <w:pPr>
        <w:spacing w:after="0"/>
        <w:jc w:val="both"/>
      </w:pPr>
    </w:p>
    <w:p w:rsidRDefault="00754E7F" w:rsidP="00754E7F" w:rsidR="00754E7F">
      <w:pPr>
        <w:spacing w:after="0"/>
        <w:jc w:val="both"/>
      </w:pPr>
      <w:r>
        <w:tab/>
        <w:t>II. Nalaže se direktoru dužnika da do dana održavanja ročišta iz točke II. izreke ovog rješenja dostavi sudu popis imovine i obveza sukladno čl. 17. SZ-a.</w:t>
      </w:r>
    </w:p>
    <w:p w:rsidRDefault="00754E7F" w:rsidP="00754E7F" w:rsidR="00754E7F">
      <w:pPr>
        <w:spacing w:after="0"/>
        <w:jc w:val="both"/>
      </w:pPr>
    </w:p>
    <w:p w:rsidRDefault="00754E7F" w:rsidP="00754E7F" w:rsidR="00754E7F">
      <w:pPr>
        <w:spacing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754E7F" w:rsidP="00754E7F" w:rsidR="00754E7F">
      <w:pPr>
        <w:spacing w:after="0"/>
        <w:jc w:val="center"/>
      </w:pPr>
    </w:p>
    <w:p w:rsidRDefault="00754E7F" w:rsidP="00754E7F" w:rsidR="00754E7F">
      <w:pPr>
        <w:spacing w:after="0"/>
        <w:jc w:val="center"/>
      </w:pPr>
      <w:r>
        <w:t>Obrazloženje</w:t>
      </w:r>
    </w:p>
    <w:p w:rsidRDefault="00754E7F" w:rsidP="00754E7F" w:rsidR="00754E7F">
      <w:pPr>
        <w:spacing w:after="0"/>
        <w:jc w:val="both"/>
      </w:pPr>
    </w:p>
    <w:p w:rsidRDefault="00754E7F" w:rsidP="00754E7F" w:rsidR="00754E7F">
      <w:pPr>
        <w:spacing w:after="0"/>
        <w:jc w:val="both"/>
      </w:pPr>
      <w:r>
        <w:tab/>
        <w:t>Predlagatelj je 30.10.2015. podnio ovome sudu prijedlog za otvaranje stečajnog postupka nad dužnikom, navodeći da dužnik na dan 16. 10. 2015. ima evidentirane neizvršene osnove za plaćanje u ukupnom iznosu od 14.233,98 kn.</w:t>
      </w:r>
    </w:p>
    <w:p w:rsidRDefault="00754E7F" w:rsidP="00754E7F" w:rsidR="00754E7F">
      <w:pPr>
        <w:spacing w:after="0"/>
        <w:jc w:val="both"/>
      </w:pPr>
    </w:p>
    <w:p w:rsidRDefault="00754E7F" w:rsidP="00754E7F" w:rsidR="00754E7F">
      <w:pPr>
        <w:spacing w:after="0"/>
        <w:jc w:val="both"/>
      </w:pPr>
      <w:r>
        <w:tab/>
        <w:t xml:space="preserve">Odredbom čl. 110. st.1. SZ-a propisano je da je Financijska agencija dužna podnijeti prijedlog za otvaranje stečajnoga postupka ako pravna osoba u Očevidniku redoslijeda osnova </w:t>
      </w:r>
      <w:r>
        <w:lastRenderedPageBreak/>
        <w:t>za plaćanje ima evidentirane neizvršene osnove za plaćanje u neprekinutom razdoblju od 120 dana, u roku od osam dana od isteka toga razdoblja.</w:t>
      </w:r>
    </w:p>
    <w:p w:rsidRDefault="00754E7F" w:rsidP="00754E7F" w:rsidR="00754E7F">
      <w:pPr>
        <w:spacing w:after="0"/>
        <w:jc w:val="both"/>
      </w:pPr>
    </w:p>
    <w:p w:rsidRDefault="00754E7F" w:rsidP="00754E7F" w:rsidR="00754E7F">
      <w:pPr>
        <w:spacing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754E7F" w:rsidP="00754E7F" w:rsidR="00754E7F">
      <w:pPr>
        <w:spacing w:after="0"/>
        <w:jc w:val="both"/>
      </w:pPr>
    </w:p>
    <w:p w:rsidRDefault="00754E7F" w:rsidP="00754E7F" w:rsidR="00754E7F">
      <w:pPr>
        <w:spacing w:after="0"/>
        <w:jc w:val="center"/>
      </w:pPr>
      <w:r>
        <w:t xml:space="preserve">U Varaždinu 16. studenoga 2016. </w:t>
      </w:r>
    </w:p>
    <w:p w:rsidRDefault="00754E7F" w:rsidP="00754E7F" w:rsidR="00754E7F">
      <w:pPr>
        <w:spacing w:after="0"/>
        <w:jc w:val="both"/>
      </w:pPr>
    </w:p>
    <w:p w:rsidRDefault="00B86D7A" w:rsidP="00754E7F" w:rsidR="00B86D7A">
      <w:pPr>
        <w:spacing w:after="0"/>
        <w:jc w:val="both"/>
      </w:pPr>
    </w:p>
    <w:p w:rsidRDefault="00754E7F" w:rsidP="00754E7F" w:rsidR="00754E7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754E7F" w:rsidP="00754E7F" w:rsidR="00754E7F">
      <w:pPr>
        <w:spacing w:after="0"/>
        <w:jc w:val="both"/>
      </w:pPr>
    </w:p>
    <w:p w:rsidRDefault="00754E7F" w:rsidP="00754E7F" w:rsidR="00754E7F">
      <w:pPr>
        <w:spacing w:after="0"/>
        <w:jc w:val="both"/>
      </w:pPr>
    </w:p>
    <w:p w:rsidRDefault="00754E7F" w:rsidP="00754E7F" w:rsidR="00754E7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 Bubaš</w:t>
      </w:r>
      <w:r w:rsidR="004475FD">
        <w:t>, v.r.</w:t>
      </w:r>
    </w:p>
    <w:p w:rsidRDefault="00754E7F" w:rsidP="00754E7F" w:rsidR="00754E7F">
      <w:pPr>
        <w:spacing w:after="0"/>
        <w:jc w:val="both"/>
      </w:pPr>
    </w:p>
    <w:p w:rsidRDefault="00754E7F" w:rsidP="00754E7F" w:rsidR="00754E7F">
      <w:pPr>
        <w:spacing w:after="0"/>
        <w:jc w:val="both"/>
      </w:pPr>
    </w:p>
    <w:p w:rsidRDefault="00754E7F" w:rsidP="00754E7F" w:rsidR="00754E7F">
      <w:pPr>
        <w:spacing w:after="0"/>
        <w:jc w:val="both"/>
      </w:pPr>
      <w:r>
        <w:t>Uputa o pravnom lijeku :</w:t>
      </w:r>
    </w:p>
    <w:p w:rsidRDefault="00754E7F" w:rsidP="00754E7F" w:rsidR="00754E7F">
      <w:pPr>
        <w:spacing w:after="0"/>
        <w:jc w:val="both"/>
      </w:pPr>
      <w:r>
        <w:t>Protiv ovoga rješenja posebna žalba nije dopuštena (čl. 115. st. 1. SZ-a).</w:t>
      </w:r>
    </w:p>
    <w:p w:rsidRDefault="00754E7F" w:rsidP="00754E7F" w:rsidR="00754E7F">
      <w:pPr>
        <w:spacing w:after="0"/>
        <w:jc w:val="both"/>
      </w:pPr>
    </w:p>
    <w:p w:rsidRDefault="00754E7F" w:rsidP="00754E7F" w:rsidR="00754E7F">
      <w:pPr>
        <w:spacing w:after="0"/>
        <w:jc w:val="both"/>
      </w:pPr>
    </w:p>
    <w:p w:rsidRDefault="00754E7F" w:rsidP="00754E7F" w:rsidR="00754E7F">
      <w:pPr>
        <w:spacing w:after="0"/>
        <w:jc w:val="both"/>
      </w:pPr>
      <w:r>
        <w:t>DNA:</w:t>
      </w:r>
    </w:p>
    <w:p w:rsidRDefault="00754E7F" w:rsidP="00754E7F" w:rsidR="00754E7F">
      <w:pPr>
        <w:spacing w:after="0"/>
        <w:jc w:val="both"/>
      </w:pPr>
      <w:r>
        <w:t>putem e-Oglasne ploče suda:</w:t>
      </w:r>
    </w:p>
    <w:p w:rsidRDefault="00754E7F" w:rsidP="00754E7F" w:rsidR="00754E7F">
      <w:pPr>
        <w:spacing w:after="0"/>
        <w:ind w:left="708"/>
        <w:jc w:val="both"/>
      </w:pPr>
      <w:r>
        <w:t>- predlagatelj FINANCIJSKA AGENCIJA, Podružnica Varaždin, Augusta Cesarca 2</w:t>
      </w:r>
    </w:p>
    <w:p w:rsidRDefault="00754E7F" w:rsidP="00754E7F" w:rsidR="00754E7F">
      <w:pPr>
        <w:spacing w:after="0"/>
        <w:ind w:left="708"/>
        <w:jc w:val="both"/>
      </w:pPr>
      <w:r>
        <w:t xml:space="preserve">- dužnik PRO-VISION KIKI j.d.o.o. Paka 2, 42220 Novi Marof </w:t>
      </w:r>
    </w:p>
    <w:p w:rsidRDefault="00754E7F" w:rsidP="00754E7F" w:rsidR="00754E7F">
      <w:pPr>
        <w:spacing w:after="0"/>
        <w:ind w:left="708"/>
        <w:jc w:val="both"/>
      </w:pPr>
      <w:r>
        <w:t xml:space="preserve">- direktor dužnika </w:t>
      </w:r>
      <w:proofErr w:type="spellStart"/>
      <w:r>
        <w:t>Kristian</w:t>
      </w:r>
      <w:proofErr w:type="spellEnd"/>
      <w:r>
        <w:t xml:space="preserve"> Jelaš, Sesvete, Trg Lovre Matačića 4</w:t>
      </w:r>
    </w:p>
    <w:p w:rsidRDefault="0074739E" w:rsidR="0074739E"/>
    <w:sectPr w:rsidSect="008731D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DEA" w:rsidP="00754E7F" w:rsidR="00950DEA">
      <w:pPr>
        <w:spacing w:after="0"/>
      </w:pPr>
      <w:r>
        <w:separator/>
      </w:r>
    </w:p>
  </w:endnote>
  <w:endnote w:id="0" w:type="continuationSeparator">
    <w:p w:rsidRDefault="00950DEA" w:rsidP="00754E7F" w:rsidR="00950D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DEA" w:rsidP="00754E7F" w:rsidR="00950DEA">
      <w:pPr>
        <w:spacing w:after="0"/>
      </w:pPr>
      <w:r>
        <w:separator/>
      </w:r>
    </w:p>
  </w:footnote>
  <w:footnote w:id="0" w:type="continuationSeparator">
    <w:p w:rsidRDefault="00950DEA" w:rsidP="00754E7F" w:rsidR="00950DE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4E7F" w:rsidR="00754E7F">
    <w:pPr>
      <w:pStyle w:val="Zaglavlje"/>
    </w:pPr>
    <w:r>
      <w:t>Poslovni broj: St-516/15-24</w:t>
    </w:r>
  </w:p>
  <w:p w:rsidRDefault="00754E7F" w:rsidP="00754E7F" w:rsidR="00754E7F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764378"/>
    <w:multiLevelType w:val="hybridMultilevel"/>
    <w:tmpl w:val="1BCCCCBA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E7F"/>
    <w:rsid w:val="00060278"/>
    <w:rsid w:val="00212D26"/>
    <w:rsid w:val="004475FD"/>
    <w:rsid w:val="00464154"/>
    <w:rsid w:val="00496A27"/>
    <w:rsid w:val="005C74D5"/>
    <w:rsid w:val="0074739E"/>
    <w:rsid w:val="00754E7F"/>
    <w:rsid w:val="008731D2"/>
    <w:rsid w:val="00950DEA"/>
    <w:rsid w:val="0095347A"/>
    <w:rsid w:val="00B86D7A"/>
    <w:rsid w:val="00D85CAD"/>
    <w:rsid w:val="00E9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4E7F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4E7F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754E7F"/>
    <w:rPr>
      <w:noProof/>
      <w:szCs w:val="24"/>
    </w:rPr>
  </w:style>
  <w:style w:styleId="Bezproreda" w:type="paragraph">
    <w:name w:val="No Spacing"/>
    <w:qFormat/>
    <w:rsid w:val="00754E7F"/>
    <w:pPr>
      <w:spacing w:lineRule="auto" w:line="240" w:after="240"/>
      <w:contextualSpacing/>
    </w:pPr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54E7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54E7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754E7F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4E7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4E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54E7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54E7F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496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4E7F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4E7F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754E7F"/>
    <w:rPr>
      <w:noProof/>
      <w:szCs w:val="24"/>
    </w:rPr>
  </w:style>
  <w:style w:styleId="Bezproreda" w:type="paragraph">
    <w:name w:val="No Spacing"/>
    <w:qFormat/>
    <w:rsid w:val="00754E7F"/>
    <w:pPr>
      <w:spacing w:after="240" w:line="240" w:lineRule="auto"/>
      <w:contextualSpacing/>
    </w:pPr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54E7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54E7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754E7F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4E7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4E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54E7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54E7F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496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13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St-516/2015</izvorni_sadrzaj>
    <derivirana_varijabla naziv="DomainObject.Predmet.OznakaBroj_1">St-516/2015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PRO-VISION KIKI j.d.o.o. za ugostiteljstvo zastupanog po punomoćniku Kristian Jelaš</izvorni_sadrzaj>
    <derivirana_varijabla naziv="DomainObject.Predmet.ProtustrankaFormated_1">  PRO-VISION KIKI j.d.o.o. za ugostiteljstvo zastupanog po punomoćniku Kristian Jelaš</derivirana_varijabla>
  </DomainObject.Predmet.ProtustrankaFormated>
  <DomainObject.Predmet.ProtustrankaFormatedOIB>
    <izvorni_sadrzaj>  PRO-VISION KIKI j.d.o.o. za ugostiteljstvo, OIB 89655417206 zastupanog po punomoćniku Kristian Jelaš</izvorni_sadrzaj>
    <derivirana_varijabla naziv="DomainObject.Predmet.ProtustrankaFormatedOIB_1">  PRO-VISION KIKI j.d.o.o. za ugostiteljstvo, OIB 89655417206 zastupanog po punomoćniku Kristian Jelaš</derivirana_varijabla>
  </DomainObject.Predmet.ProtustrankaFormatedOIB>
  <DomainObject.Predmet.ProtustrankaFormatedWithAdress>
    <izvorni_sadrzaj> PRO-VISION KIKI j.d.o.o. za ugostiteljstvo, Paka 2, 42220 Novi Marof zastupanog po punomoćniku Kristian Jelaš</izvorni_sadrzaj>
    <derivirana_varijabla naziv="DomainObject.Predmet.ProtustrankaFormatedWithAdress_1"> PRO-VISION KIKI j.d.o.o. za ugostiteljstvo, Paka 2, 42220 Novi Marof zastupanog po punomoćniku Kristian Jelaš</derivirana_varijabla>
  </DomainObject.Predmet.ProtustrankaFormatedWithAdress>
  <DomainObject.Predmet.ProtustrankaFormatedWithAdressOIB>
    <izvorni_sadrzaj> PRO-VISION KIKI j.d.o.o. za ugostiteljstvo, OIB 89655417206, Paka 2, 42220 Novi Marof zastupanog po punomoćniku Kristian Jelaš</izvorni_sadrzaj>
    <derivirana_varijabla naziv="DomainObject.Predmet.ProtustrankaFormatedWithAdressOIB_1"> PRO-VISION KIKI j.d.o.o. za ugostiteljstvo, OIB 89655417206, Paka 2, 42220 Novi Marof zastupanog po punomoćniku Kristian Jelaš</derivirana_varijabla>
  </DomainObject.Predmet.ProtustrankaFormatedWithAdressOIB>
  <DomainObject.Predmet.ProtustrankaWithAdress>
    <izvorni_sadrzaj>PRO-VISION KIKI j.d.o.o. za ugostiteljstvo Paka 2, 42220 Novi Marof</izvorni_sadrzaj>
    <derivirana_varijabla naziv="DomainObject.Predmet.ProtustrankaWithAdress_1">PRO-VISION KIKI j.d.o.o. za ugostiteljstvo Paka 2, 42220 Novi Marof</derivirana_varijabla>
  </DomainObject.Predmet.ProtustrankaWithAdress>
  <DomainObject.Predmet.ProtustrankaWithAdressOIB>
    <izvorni_sadrzaj>PRO-VISION KIKI j.d.o.o. za ugostiteljstvo, OIB 89655417206, Paka 2, 42220 Novi Marof</izvorni_sadrzaj>
    <derivirana_varijabla naziv="DomainObject.Predmet.ProtustrankaWithAdressOIB_1">PRO-VISION KIKI j.d.o.o. za ugostiteljstvo, OIB 89655417206, Paka 2, 42220 Novi Marof</derivirana_varijabla>
  </DomainObject.Predmet.ProtustrankaWithAdressOIB>
  <DomainObject.Predmet.ProtustrankaNazivFormated>
    <izvorni_sadrzaj>PRO-VISION KIKI j.d.o.o. za ugostiteljstvo</izvorni_sadrzaj>
    <derivirana_varijabla naziv="DomainObject.Predmet.ProtustrankaNazivFormated_1">PRO-VISION KIKI j.d.o.o. za ugostiteljstvo</derivirana_varijabla>
  </DomainObject.Predmet.ProtustrankaNazivFormated>
  <DomainObject.Predmet.ProtustrankaNazivFormatedOIB>
    <izvorni_sadrzaj>PRO-VISION KIKI j.d.o.o. za ugostiteljstvo, OIB 89655417206</izvorni_sadrzaj>
    <derivirana_varijabla naziv="DomainObject.Predmet.ProtustrankaNazivFormatedOIB_1">PRO-VISION KIKI j.d.o.o. za ugostiteljstvo, OIB 89655417206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14233.98</izvorni_sadrzaj>
    <derivirana_varijabla naziv="DomainObject.Predmet.TrenutnaVrijednost_1">14233.98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PRO-VISION KIKI j.d.o.o. za ugostiteljstvo zastupanog po punomoćniku Kristian Jelaš</item>
    </izvorni_sadrzaj>
    <derivirana_varijabla naziv="DomainObject.Predmet.ProtuStrankaListFormated_1">
      <item>PRO-VISION KIKI j.d.o.o. za ugostiteljstvo zastupanog po punomoćniku Kristian Jelaš</item>
    </derivirana_varijabla>
  </DomainObject.Predmet.ProtuStrankaListFormated>
  <DomainObject.Predmet.ProtuStrankaListFormatedOIB>
    <izvorni_sadrzaj>
      <item>PRO-VISION KIKI j.d.o.o. za ugostiteljstvo, OIB 89655417206 zastupanog po punomoćniku Kristian Jelaš</item>
    </izvorni_sadrzaj>
    <derivirana_varijabla naziv="DomainObject.Predmet.ProtuStrankaListFormatedOIB_1">
      <item>PRO-VISION KIKI j.d.o.o. za ugostiteljstvo, OIB 89655417206 zastupanog po punomoćniku Kristian Jelaš</item>
    </derivirana_varijabla>
  </DomainObject.Predmet.ProtuStrankaListFormatedOIB>
  <DomainObject.Predmet.ProtuStrankaListFormatedWithAdress>
    <izvorni_sadrzaj>
      <item>PRO-VISION KIKI j.d.o.o. za ugostiteljstvo, Paka 2, 42220 Novi Marof zastupanog po punomoćniku Kristian Jelaš</item>
    </izvorni_sadrzaj>
    <derivirana_varijabla naziv="DomainObject.Predmet.ProtuStrankaListFormatedWithAdress_1">
      <item>PRO-VISION KIKI j.d.o.o. za ugostiteljstvo, Paka 2, 42220 Novi Marof zastupanog po punomoćniku Kristian Jelaš</item>
    </derivirana_varijabla>
  </DomainObject.Predmet.ProtuStrankaListFormatedWithAdress>
  <DomainObject.Predmet.ProtuStrankaListFormatedWithAdressOIB>
    <izvorni_sadrzaj>
      <item>PRO-VISION KIKI j.d.o.o. za ugostiteljstvo, OIB 89655417206, Paka 2, 42220 Novi Marof zastupanog po punomoćniku Kristian Jelaš</item>
    </izvorni_sadrzaj>
    <derivirana_varijabla naziv="DomainObject.Predmet.ProtuStrankaListFormatedWithAdressOIB_1">
      <item>PRO-VISION KIKI j.d.o.o. za ugostiteljstvo, OIB 89655417206, Paka 2, 42220 Novi Marof zastupanog po punomoćniku Kristian Jelaš</item>
    </derivirana_varijabla>
  </DomainObject.Predmet.ProtuStrankaListFormatedWithAdressOIB>
  <DomainObject.Predmet.ProtuStrankaListNazivFormated>
    <izvorni_sadrzaj>
      <item>PRO-VISION KIKI j.d.o.o. za ugostiteljstvo</item>
    </izvorni_sadrzaj>
    <derivirana_varijabla naziv="DomainObject.Predmet.ProtuStrankaListNazivFormated_1">
      <item>PRO-VISION KIKI j.d.o.o. za ugostiteljstvo</item>
    </derivirana_varijabla>
  </DomainObject.Predmet.ProtuStrankaListNazivFormated>
  <DomainObject.Predmet.ProtuStrankaListNazivFormatedOIB>
    <izvorni_sadrzaj>
      <item>PRO-VISION KIKI j.d.o.o. za ugostiteljstvo, OIB 89655417206</item>
    </izvorni_sadrzaj>
    <derivirana_varijabla naziv="DomainObject.Predmet.ProtuStrankaListNazivFormatedOIB_1">
      <item>PRO-VISION KIKI j.d.o.o. za ugostiteljstvo, OIB 89655417206</item>
    </derivirana_varijabla>
  </DomainObject.Predmet.ProtuStrankaListNazivFormatedOIB>
  <DomainObject.Predmet.OstaliListFormated>
    <izvorni_sadrzaj>
      <item>e-Oglasna</item>
      <item>Sudski registar</item>
      <item>Kristian Jelaš punomoćnik sudionika u postupku PRO-VISION KIKI j.d.o.o. za ugostiteljstvo</item>
      <item>Policijska uprava zagrebačka, Policijska postaja Sesvete</item>
      <item>ŽDO Građansko-upravni odjel u Varaždinu</item>
    </izvorni_sadrzaj>
    <derivirana_varijabla naziv="DomainObject.Predmet.OstaliListFormated_1">
      <item>e-Oglasna</item>
      <item>Sudski registar</item>
      <item>Kristian Jelaš punomoćnik sudionika u postupku PRO-VISION KIKI j.d.o.o. za ugostiteljstvo</item>
      <item>Policijska uprava zagrebačka, Policijska postaja Sesvete</item>
      <item>ŽDO Građansko-upravni odjel u Varaždinu</item>
    </derivirana_varijabla>
  </DomainObject.Predmet.OstaliListFormated>
  <DomainObject.Predmet.OstaliListFormatedOIB>
    <izvorni_sadrzaj>
      <item>e-Oglasna</item>
      <item>Sudski registar</item>
      <item>Kristian Jelaš, OIB 06608703981 punomoćnik sudionika u postupku PRO-VISION KIKI j.d.o.o. za ugostiteljstvo</item>
      <item>Policijska uprava zagrebačka, Policijska postaja Sesvete</item>
      <item>ŽDO Građansko-upravni odjel u Varaždinu</item>
    </izvorni_sadrzaj>
    <derivirana_varijabla naziv="DomainObject.Predmet.OstaliListFormatedOIB_1">
      <item>e-Oglasna</item>
      <item>Sudski registar</item>
      <item>Kristian Jelaš, OIB 06608703981 punomoćnik sudionika u postupku PRO-VISION KIKI j.d.o.o. za ugostiteljstvo</item>
      <item>Policijska uprava zagrebačka, Policijska postaja Sesvete</item>
      <item>ŽDO Građansko-upravni odjel u Varaždinu</item>
    </derivirana_varijabla>
  </DomainObject.Predmet.OstaliListFormatedOIB>
  <DomainObject.Predmet.OstaliListFormatedWithAdress>
    <izvorni_sadrzaj>
      <item>e-Oglasna</item>
      <item>Sudski registar</item>
      <item>Kristian Jelaš, Trg Lovre Matačića 4, 10360 Sesvete punomoćnik sudionika u postupku PRO-VISION KIKI j.d.o.o. za ugostiteljstvo</item>
      <item>Policijska uprava zagrebačka, Policijska postaja Sesvete, Kašinska 1b, 10360 Sesvete</item>
      <item>ŽDO Građansko-upravni odjel u Varaždinu, Ul. braće Radić 2, 42000 Varaždin</item>
    </izvorni_sadrzaj>
    <derivirana_varijabla naziv="DomainObject.Predmet.OstaliListFormatedWithAdress_1">
      <item>e-Oglasna</item>
      <item>Sudski registar</item>
      <item>Kristian Jelaš, Trg Lovre Matačića 4, 10360 Sesvete punomoćnik sudionika u postupku PRO-VISION KIKI j.d.o.o. za ugostiteljstvo</item>
      <item>Policijska uprava zagrebačka, Policijska postaja Sesvete, Kašinska 1b, 10360 Sesvete</item>
      <item>ŽDO Građansko-upravni odjel u Varaždinu, Ul. braće Radić 2, 42000 Varaždin</item>
    </derivirana_varijabla>
  </DomainObject.Predmet.OstaliListFormatedWithAdress>
  <DomainObject.Predmet.OstaliListFormatedWithAdressOIB>
    <izvorni_sadrzaj>
      <item>e-Oglasna</item>
      <item>Sudski registar</item>
      <item>Kristian Jelaš, OIB 06608703981, Trg Lovre Matačića 4, 10360 Sesvete punomoćnik sudionika u postupku PRO-VISION KIKI j.d.o.o. za ugostiteljstvo</item>
      <item>Policijska uprava zagrebačka, Policijska postaja Sesvete, Kašinska 1b, 10360 Sesvete</item>
      <item>ŽDO Građansko-upravni odjel u Varaždinu, Ul. braće Radić 2, 42000 Varaždin</item>
    </izvorni_sadrzaj>
    <derivirana_varijabla naziv="DomainObject.Predmet.OstaliListFormatedWithAdressOIB_1">
      <item>e-Oglasna</item>
      <item>Sudski registar</item>
      <item>Kristian Jelaš, OIB 06608703981, Trg Lovre Matačića 4, 10360 Sesvete punomoćnik sudionika u postupku PRO-VISION KIKI j.d.o.o. za ugostiteljstvo</item>
      <item>Policijska uprava zagrebačka, Policijska postaja Sesvete, Kašinska 1b, 10360 Sesvete</item>
      <item>ŽDO Građansko-upravni odjel u Varaždinu, Ul. braće Radić 2, 42000 Varaždin</item>
    </derivirana_varijabla>
  </DomainObject.Predmet.OstaliListFormatedWithAdressOIB>
  <DomainObject.Predmet.OstaliListNazivFormated>
    <izvorni_sadrzaj>
      <item>e-Oglasna</item>
      <item>Sudski registar</item>
      <item>Kristian Jelaš</item>
      <item>Policijska uprava zagrebačka, Policijska postaja Sesvete</item>
      <item>ŽDO Građansko-upravni odjel u Varaždinu</item>
    </izvorni_sadrzaj>
    <derivirana_varijabla naziv="DomainObject.Predmet.OstaliListNazivFormated_1">
      <item>e-Oglasna</item>
      <item>Sudski registar</item>
      <item>Kristian Jelaš</item>
      <item>Policijska uprava zagrebačka, Policijska postaja Sesvete</item>
      <item>ŽDO Građansko-upravni odjel u Varaždinu</item>
    </derivirana_varijabla>
  </DomainObject.Predmet.OstaliListNazivFormated>
  <DomainObject.Predmet.OstaliListNazivFormatedOIB>
    <izvorni_sadrzaj>
      <item>e-Oglasna</item>
      <item>Sudski registar</item>
      <item>Kristian Jelaš, OIB 06608703981</item>
      <item>Policijska uprava zagrebačka, Policijska postaja Sesvete</item>
      <item>ŽDO Građansko-upravni odjel u Varaždinu</item>
    </izvorni_sadrzaj>
    <derivirana_varijabla naziv="DomainObject.Predmet.OstaliListNazivFormatedOIB_1">
      <item>e-Oglasna</item>
      <item>Sudski registar</item>
      <item>Kristian Jelaš, OIB 06608703981</item>
      <item>Policijska uprava zagrebačka, Policijska postaja Sesvete</item>
      <item>ŽDO Građansko-upravni odjel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PRO-VISION KIKI j.d.o.o. za ugostiteljstvo</izvorni_sadrzaj>
    <derivirana_varijabla naziv="DomainObject.Predmet.ProtustrankaIDrugi_1">PRO-VISION KIKI j.d.o.o. za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PRO-VISION KIKI j.d.o.o. za ugostiteljstvo, OIB 89655417206, Paka 2, 42220 Novi Marof</izvorni_sadrzaj>
    <derivirana_varijabla naziv="DomainObject.Predmet.ProtustrankaIDrugiAdressOIB_1">PRO-VISION KIKI j.d.o.o. za ugostiteljstvo, OIB 89655417206, Paka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PRO-VISION KIKI j.d.o.o. za ugostiteljstvo</item>
      <item>e-Oglasna</item>
      <item>Sudski registar</item>
      <item>Kristian Jelaš</item>
      <item>Policijska uprava zagrebačka, Policijska postaja Sesvete</item>
      <item>ŽDO Građansko-upravni odjel u Varaždinu</item>
    </izvorni_sadrzaj>
    <derivirana_varijabla naziv="DomainObject.Predmet.SudioniciListNaziv_1">
      <item>Financijska agencija</item>
      <item>PRO-VISION KIKI j.d.o.o. za ugostiteljstvo</item>
      <item>e-Oglasna</item>
      <item>Sudski registar</item>
      <item>Kristian Jelaš</item>
      <item>Policijska uprava zagrebačka, Policijska postaja Sesvete</item>
      <item>ŽDO Građansko-upravni odjel u Varaždinu</item>
    </derivirana_varijabla>
  </DomainObject.Predmet.SudioniciListNaziv>
  <DomainObject.Predmet.SudioniciListAdressOIB>
    <izvorni_sadrzaj>
      <item>Financijska agencija, OIB 85821130368, A.Cesarca 2,42000 Varaždin</item>
      <item>PRO-VISION KIKI j.d.o.o. za ugostiteljstvo, OIB 89655417206, Paka 2,42220 Novi Marof</item>
      <item>e-Oglasna</item>
      <item>Sudski registar</item>
      <item>Kristian Jelaš, OIB 06608703981, Trg Lovre Matačića 4,10360 Sesvete</item>
      <item>Policijska uprava zagrebačka, Policijska postaja Sesvete, Kašinska 1b,10360 Sesvete</item>
      <item>ŽDO Građansko-upravni odjel u Varaždinu, Ul. braće Radić 2,42000 Varaždin</item>
    </izvorni_sadrzaj>
    <derivirana_varijabla naziv="DomainObject.Predmet.SudioniciListAdressOIB_1">
      <item>Financijska agencija, OIB 85821130368, A.Cesarca 2,42000 Varaždin</item>
      <item>PRO-VISION KIKI j.d.o.o. za ugostiteljstvo, OIB 89655417206, Paka 2,42220 Novi Marof</item>
      <item>e-Oglasna</item>
      <item>Sudski registar</item>
      <item>Kristian Jelaš, OIB 06608703981, Trg Lovre Matačića 4,10360 Sesvete</item>
      <item>Policijska uprava zagrebačka, Policijska postaja Sesvete, Kašinska 1b,10360 Sesvete</item>
      <item>ŽDO Građansko-upravni odjel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89655417206</item>
      <item>, OIB null</item>
      <item>, OIB null</item>
      <item>, OIB 06608703981</item>
      <item>, OIB null</item>
      <item>, OIB null</item>
    </izvorni_sadrzaj>
    <derivirana_varijabla naziv="DomainObject.Predmet.SudioniciListNazivOIB_1">
      <item>, OIB 85821130368</item>
      <item>, OIB 89655417206</item>
      <item>, OIB null</item>
      <item>, OIB null</item>
      <item>, OIB 06608703981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2275</properties:Characters>
  <properties:Lines>70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2016-11-17T09:40:00Z</dcterms:created>
  <dc:creator>Ljubica Makovec</dc:creator>
  <cp:lastModifiedBy>Ljubica Makovec</cp:lastModifiedBy>
  <cp:lastPrinted>2016-11-17T09:52:00Z</cp:lastPrinted>
  <dcterms:modified xmlns:xsi="http://www.w3.org/2001/XMLSchema-instance" xsi:type="dcterms:W3CDTF">2016-11-17T09:54:00Z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