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55527" w14:paraId="e355527" w:rsidRDefault="00136E3D" w:rsidP="00C1156A" w:rsidR="00136E3D">
      <w:pPr>
        <w:jc w:val="right"/>
        <w15:collapsed w:val="false"/>
      </w:pPr>
      <w:bookmarkStart w:name="_GoBack" w:id="0"/>
      <w:bookmarkEnd w:id="0"/>
      <w:r>
        <w:t>Obrazac 22.</w:t>
      </w:r>
    </w:p>
    <w:p w:rsidRDefault="00C1156A" w:rsidP="00C1156A" w:rsidR="00C1156A">
      <w:pPr>
        <w:jc w:val="right"/>
      </w:pPr>
    </w:p>
    <w:p w:rsidRDefault="00C1156A" w:rsidP="00C1156A" w:rsidR="00C1156A">
      <w:pPr>
        <w:jc w:val="right"/>
      </w:pPr>
    </w:p>
    <w:p w:rsidRDefault="00C1156A" w:rsidP="00C1156A" w:rsidR="00C1156A">
      <w:pPr>
        <w:jc w:val="right"/>
      </w:pPr>
    </w:p>
    <w:p w:rsidRDefault="00C1156A" w:rsidP="00C1156A" w:rsidR="00C1156A">
      <w:pPr>
        <w:jc w:val="right"/>
      </w:pPr>
    </w:p>
    <w:p w:rsidRDefault="00C1156A" w:rsidP="00C1156A" w:rsidR="00C1156A">
      <w:pPr>
        <w:jc w:val="right"/>
      </w:pPr>
    </w:p>
    <w:p w:rsidRDefault="00136E3D" w:rsidP="00C1156A" w:rsidR="00136E3D" w:rsidRPr="00C1156A">
      <w:pPr>
        <w:jc w:val="center"/>
        <w:rPr>
          <w:sz w:val="28"/>
        </w:rPr>
      </w:pPr>
      <w:r w:rsidRPr="00C1156A">
        <w:rPr>
          <w:sz w:val="28"/>
        </w:rPr>
        <w:t>ZAVRŠNI RAČUN STEČAJNOGA UPRAVITELJA</w:t>
      </w:r>
    </w:p>
    <w:p w:rsidRDefault="00136E3D" w:rsidP="00136E3D" w:rsidR="00136E3D"/>
    <w:p w:rsidRDefault="00C1156A" w:rsidP="00C1156A" w:rsidR="00C1156A">
      <w:r>
        <w:t xml:space="preserve"> </w:t>
      </w:r>
    </w:p>
    <w:p w:rsidRDefault="00C1156A" w:rsidP="00C1156A" w:rsidR="00C1156A"/>
    <w:p w:rsidRDefault="00C1156A" w:rsidP="00C1156A" w:rsidR="00C1156A"/>
    <w:p w:rsidRDefault="00C1156A" w:rsidP="00C1156A" w:rsidR="00C1156A">
      <w:r>
        <w:t>Nadležni trgovački sud: TRGOVAČKI SUD U ZAGREBU</w:t>
      </w:r>
    </w:p>
    <w:p w:rsidRDefault="00C1156A" w:rsidP="00C1156A" w:rsidR="00C1156A">
      <w:r>
        <w:t>Poslovni broj spisa: 3 St-1052/12</w:t>
      </w:r>
    </w:p>
    <w:p w:rsidRDefault="00C1156A" w:rsidP="00C1156A" w:rsidR="00C1156A">
      <w:r>
        <w:t>Stečajni dužnik: CHROMOS ORGANSKE BOJE d.d. u stečaju, Zagreb, Žitnjak bb</w:t>
      </w:r>
    </w:p>
    <w:p w:rsidRDefault="00C1156A" w:rsidP="00C1156A" w:rsidR="00C1156A"/>
    <w:p w:rsidRDefault="00C1156A" w:rsidP="00C1156A" w:rsidR="00C1156A"/>
    <w:p w:rsidRDefault="00C1156A" w:rsidP="00C1156A" w:rsidR="00C1156A"/>
    <w:p w:rsidRDefault="00C1156A" w:rsidP="00C1156A" w:rsidR="00C1156A"/>
    <w:p w:rsidRDefault="00C1156A" w:rsidP="00C1156A" w:rsidR="00C1156A"/>
    <w:p w:rsidRDefault="00C1156A" w:rsidP="00C1156A" w:rsidR="00C1156A"/>
    <w:p w:rsidRDefault="00C1156A" w:rsidP="00C1156A" w:rsidR="00C1156A"/>
    <w:p w:rsidRDefault="00C1156A" w:rsidP="00C1156A" w:rsidR="00C1156A"/>
    <w:p w:rsidRDefault="00C1156A" w:rsidP="00C1156A" w:rsidR="00C1156A"/>
    <w:p w:rsidRDefault="00C1156A" w:rsidP="00C1156A" w:rsidR="00C1156A">
      <w:r>
        <w:t>U Ivancu, 29.07.2018.g.</w:t>
      </w:r>
    </w:p>
    <w:p w:rsidRDefault="00C1156A" w:rsidP="00C1156A" w:rsidR="00C1156A"/>
    <w:p w:rsidRDefault="00136E3D" w:rsidP="00136E3D" w:rsidR="00136E3D"/>
    <w:p w:rsidRDefault="00840197" w:rsidP="00136E3D" w:rsidR="00840197"/>
    <w:p w:rsidRDefault="00136E3D" w:rsidP="00136E3D" w:rsidR="00136E3D">
      <w:r>
        <w:lastRenderedPageBreak/>
        <w:t xml:space="preserve">I. RAČUN PRIHODA I RASHODA </w:t>
      </w:r>
    </w:p>
    <w:p w:rsidRDefault="002514FC" w:rsidP="003D7445" w:rsidR="003D7445">
      <w:r>
        <w:t xml:space="preserve"> </w:t>
      </w:r>
    </w:p>
    <w:p w:rsidRDefault="002514FC" w:rsidP="003D7445" w:rsidR="003D7445">
      <w:r>
        <w:t>Za razdoblje od 10.12.2012. do 29</w:t>
      </w:r>
      <w:r w:rsidR="003D7445">
        <w:t>.07.2018.</w:t>
      </w:r>
    </w:p>
    <w:p w:rsidRDefault="003D7445" w:rsidP="003D7445" w:rsidR="003D7445"/>
    <w:p w:rsidRDefault="002514FC" w:rsidP="003D7445" w:rsidR="003D7445" w:rsidRPr="002514FC">
      <w:pPr>
        <w:rPr>
          <w:b/>
          <w:sz w:val="24"/>
        </w:rPr>
      </w:pPr>
      <w:r w:rsidRPr="002514FC">
        <w:rPr>
          <w:b/>
          <w:sz w:val="24"/>
        </w:rPr>
        <w:t xml:space="preserve">PRIHODI: </w:t>
      </w:r>
    </w:p>
    <w:p w:rsidRDefault="003D7445" w:rsidP="003D7445" w:rsidR="003D7445">
      <w:r>
        <w:t>Prihodi od prodaje nekretnine                                5.954.370,31 kn</w:t>
      </w:r>
    </w:p>
    <w:p w:rsidRDefault="003D7445" w:rsidP="003D7445" w:rsidR="003D7445">
      <w:r>
        <w:t xml:space="preserve">Prihodi od prodaje robe                       </w:t>
      </w:r>
      <w:r w:rsidR="00C51765">
        <w:t xml:space="preserve"> </w:t>
      </w:r>
      <w:r>
        <w:t xml:space="preserve">              </w:t>
      </w:r>
      <w:r w:rsidR="002514FC">
        <w:t xml:space="preserve"> </w:t>
      </w:r>
      <w:r>
        <w:t xml:space="preserve">    2.280.418,45  kn</w:t>
      </w:r>
    </w:p>
    <w:p w:rsidRDefault="003D7445" w:rsidP="003D7445" w:rsidR="003D7445">
      <w:r>
        <w:t xml:space="preserve">Prihodi od kamata                                                            </w:t>
      </w:r>
      <w:r w:rsidR="00C51765">
        <w:t xml:space="preserve">    </w:t>
      </w:r>
      <w:r>
        <w:t xml:space="preserve">942,77  kn                                       </w:t>
      </w:r>
    </w:p>
    <w:p w:rsidRDefault="002514FC" w:rsidP="003D7445" w:rsidR="003D7445">
      <w:r>
        <w:t>---------------------------------------------------------------------------------------------------------------------------</w:t>
      </w:r>
    </w:p>
    <w:p w:rsidRDefault="003D7445" w:rsidP="003D7445" w:rsidR="003D7445">
      <w:r>
        <w:t xml:space="preserve">  UKUPNO:                                                          </w:t>
      </w:r>
      <w:r w:rsidR="002514FC">
        <w:t xml:space="preserve">    </w:t>
      </w:r>
      <w:r w:rsidR="00C51765">
        <w:t xml:space="preserve">  </w:t>
      </w:r>
      <w:r w:rsidR="002514FC">
        <w:t xml:space="preserve"> </w:t>
      </w:r>
      <w:r>
        <w:t xml:space="preserve">  8.235.731,53  kn</w:t>
      </w:r>
    </w:p>
    <w:p w:rsidRDefault="003D7445" w:rsidP="003D7445" w:rsidR="003D7445"/>
    <w:p w:rsidRDefault="009040D9" w:rsidP="003D7445" w:rsidR="003D7445" w:rsidRPr="009040D9">
      <w:pPr>
        <w:rPr>
          <w:b/>
          <w:sz w:val="24"/>
        </w:rPr>
      </w:pPr>
      <w:r w:rsidRPr="009040D9">
        <w:rPr>
          <w:b/>
          <w:sz w:val="24"/>
        </w:rPr>
        <w:t>RASHODI:</w:t>
      </w:r>
    </w:p>
    <w:p w:rsidRDefault="003D7445" w:rsidP="003D7445" w:rsidR="003D7445"/>
    <w:p w:rsidRDefault="003D7445" w:rsidP="003D7445" w:rsidR="003D7445">
      <w:r>
        <w:t xml:space="preserve">Troškovi platnog prometa                                            12.388,86 kn </w:t>
      </w:r>
    </w:p>
    <w:p w:rsidRDefault="003D7445" w:rsidP="003D7445" w:rsidR="003D7445">
      <w:r>
        <w:t xml:space="preserve">Troškovi plaća(bruto)                                              </w:t>
      </w:r>
      <w:r w:rsidR="009040D9">
        <w:t xml:space="preserve">  </w:t>
      </w:r>
      <w:r>
        <w:t xml:space="preserve">  406.804,09 kn</w:t>
      </w:r>
    </w:p>
    <w:p w:rsidRDefault="003D7445" w:rsidP="003D7445" w:rsidR="003D7445">
      <w:r>
        <w:t xml:space="preserve">Troškovi ugovora o djelu (bruto)                              661.659,94 kn </w:t>
      </w:r>
    </w:p>
    <w:p w:rsidRDefault="003D7445" w:rsidP="003D7445" w:rsidR="003D7445">
      <w:r>
        <w:t>Troškovi stečajnog uprav</w:t>
      </w:r>
      <w:r w:rsidR="009040D9">
        <w:t xml:space="preserve">itelja(2.000,00 x 45)         </w:t>
      </w:r>
      <w:r>
        <w:t xml:space="preserve">97.000,00  kn </w:t>
      </w:r>
    </w:p>
    <w:p w:rsidRDefault="003D7445" w:rsidP="003D7445" w:rsidR="003D7445">
      <w:r>
        <w:t>Troškovi komunalne naknade                                   390.057,94 kn</w:t>
      </w:r>
    </w:p>
    <w:p w:rsidRDefault="003D7445" w:rsidP="003D7445" w:rsidR="003D7445">
      <w:r>
        <w:t xml:space="preserve">Troškovi elektr.energije                                      </w:t>
      </w:r>
      <w:r w:rsidR="00C51765">
        <w:t xml:space="preserve"> </w:t>
      </w:r>
      <w:r>
        <w:t xml:space="preserve">     </w:t>
      </w:r>
      <w:r w:rsidR="009040D9">
        <w:t xml:space="preserve"> </w:t>
      </w:r>
      <w:r>
        <w:t xml:space="preserve"> 295.001,12 kn</w:t>
      </w:r>
    </w:p>
    <w:p w:rsidRDefault="003D7445" w:rsidP="003D7445" w:rsidR="003D7445">
      <w:r>
        <w:t xml:space="preserve">Pdv                                                                          </w:t>
      </w:r>
      <w:r w:rsidR="009040D9">
        <w:t xml:space="preserve">      </w:t>
      </w:r>
      <w:r>
        <w:t xml:space="preserve"> 184.267,18 kn  </w:t>
      </w:r>
    </w:p>
    <w:p w:rsidRDefault="003D7445" w:rsidP="003D7445" w:rsidR="003D7445">
      <w:r>
        <w:t xml:space="preserve">Troškovi osiguranja                                                    </w:t>
      </w:r>
      <w:r w:rsidR="009040D9">
        <w:t xml:space="preserve">   </w:t>
      </w:r>
      <w:r>
        <w:t>72.610,74 kn</w:t>
      </w:r>
    </w:p>
    <w:p w:rsidRDefault="003D7445" w:rsidP="003D7445" w:rsidR="003D7445">
      <w:r>
        <w:t xml:space="preserve">Porez na tvrtku                                                             </w:t>
      </w:r>
      <w:r w:rsidR="009040D9">
        <w:t xml:space="preserve">   </w:t>
      </w:r>
      <w:r>
        <w:t xml:space="preserve"> 1.080,00 kn</w:t>
      </w:r>
    </w:p>
    <w:p w:rsidRDefault="003D7445" w:rsidP="003D7445" w:rsidR="003D7445">
      <w:r>
        <w:t xml:space="preserve">Odvjetnički troškovi                                                 </w:t>
      </w:r>
      <w:r w:rsidR="009040D9">
        <w:t xml:space="preserve">  </w:t>
      </w:r>
      <w:r>
        <w:t xml:space="preserve"> 151.662,50 kn</w:t>
      </w:r>
    </w:p>
    <w:p w:rsidRDefault="003D7445" w:rsidP="003D7445" w:rsidR="003D7445">
      <w:r>
        <w:t xml:space="preserve">Troškovi vještačenja                                                   </w:t>
      </w:r>
      <w:r w:rsidR="009040D9">
        <w:t xml:space="preserve"> </w:t>
      </w:r>
      <w:r>
        <w:t xml:space="preserve"> 80.000,00 kn</w:t>
      </w:r>
    </w:p>
    <w:p w:rsidRDefault="009040D9" w:rsidP="003D7445" w:rsidR="003D7445">
      <w:r>
        <w:t>Diobe</w:t>
      </w:r>
      <w:r w:rsidR="003D7445">
        <w:t xml:space="preserve">                                                             </w:t>
      </w:r>
      <w:r>
        <w:t xml:space="preserve">  </w:t>
      </w:r>
      <w:r w:rsidR="003D7445">
        <w:t xml:space="preserve">        </w:t>
      </w:r>
      <w:r>
        <w:t xml:space="preserve">  </w:t>
      </w:r>
      <w:r w:rsidR="003D7445">
        <w:t xml:space="preserve"> 3.694.470,69 kn </w:t>
      </w:r>
    </w:p>
    <w:p w:rsidRDefault="003D7445" w:rsidP="003D7445" w:rsidR="003D7445">
      <w:r>
        <w:t xml:space="preserve">Troškovi javne objave(Fina)             </w:t>
      </w:r>
      <w:r w:rsidR="009040D9">
        <w:t xml:space="preserve">                                </w:t>
      </w:r>
      <w:r>
        <w:t xml:space="preserve">920,00 kn                     </w:t>
      </w:r>
    </w:p>
    <w:p w:rsidRDefault="003D7445" w:rsidP="003D7445" w:rsidR="003D7445">
      <w:r>
        <w:t xml:space="preserve"> Troškovi prijevoza s posla                                          21.240,00 kn </w:t>
      </w:r>
    </w:p>
    <w:p w:rsidRDefault="003D7445" w:rsidP="003D7445" w:rsidR="003D7445">
      <w:r>
        <w:lastRenderedPageBreak/>
        <w:t xml:space="preserve">Troškovi ispit-labor.                                                   </w:t>
      </w:r>
      <w:r w:rsidR="009040D9">
        <w:t xml:space="preserve"> </w:t>
      </w:r>
      <w:r>
        <w:t xml:space="preserve"> 62.780,19 kn</w:t>
      </w:r>
    </w:p>
    <w:p w:rsidRDefault="003D7445" w:rsidP="003D7445" w:rsidR="003D7445">
      <w:r>
        <w:t>Troškovi telefona                                                         15.643,77 kn</w:t>
      </w:r>
    </w:p>
    <w:p w:rsidRDefault="003D7445" w:rsidP="003D7445" w:rsidR="003D7445">
      <w:r>
        <w:t xml:space="preserve">Materijalni troškovi (Brodić)       </w:t>
      </w:r>
      <w:r w:rsidR="007062FD">
        <w:t xml:space="preserve">                               </w:t>
      </w:r>
      <w:r>
        <w:t xml:space="preserve">81.341,24 kn     </w:t>
      </w:r>
    </w:p>
    <w:p w:rsidRDefault="003D7445" w:rsidP="003D7445" w:rsidR="003D7445">
      <w:r>
        <w:t xml:space="preserve">(tel. poštarina troškovi prijevoza, ured.mater.)                                                                                            </w:t>
      </w:r>
    </w:p>
    <w:p w:rsidRDefault="003D7445" w:rsidP="003D7445" w:rsidR="003D7445">
      <w:r>
        <w:t xml:space="preserve">Sudske pristojbe                             </w:t>
      </w:r>
      <w:r w:rsidR="007062FD">
        <w:t xml:space="preserve">                                </w:t>
      </w:r>
      <w:r>
        <w:t>5.362,40  kn</w:t>
      </w:r>
    </w:p>
    <w:p w:rsidRDefault="003D7445" w:rsidP="003D7445" w:rsidR="003D7445">
      <w:r>
        <w:t xml:space="preserve">Loko vožnja (Brodić)                                                     </w:t>
      </w:r>
      <w:r w:rsidR="007062FD">
        <w:t xml:space="preserve"> </w:t>
      </w:r>
      <w:r>
        <w:t>1.816,00  kn</w:t>
      </w:r>
    </w:p>
    <w:p w:rsidRDefault="003D7445" w:rsidP="003D7445" w:rsidR="003D7445">
      <w:r>
        <w:t xml:space="preserve">Troškovi revizije                                                        </w:t>
      </w:r>
      <w:r w:rsidR="007062FD">
        <w:t xml:space="preserve"> </w:t>
      </w:r>
      <w:r>
        <w:t xml:space="preserve">  12.500,00  kn</w:t>
      </w:r>
    </w:p>
    <w:p w:rsidRDefault="003D7445" w:rsidP="003D7445" w:rsidR="003D7445">
      <w:r>
        <w:t xml:space="preserve">Troškovi stručne literature               </w:t>
      </w:r>
      <w:r w:rsidR="00C51765">
        <w:t xml:space="preserve">                               </w:t>
      </w:r>
      <w:r>
        <w:t xml:space="preserve"> 556,00  kn                          </w:t>
      </w:r>
    </w:p>
    <w:p w:rsidRDefault="003D7445" w:rsidP="003D7445" w:rsidR="003D7445">
      <w:r>
        <w:t xml:space="preserve">Troškovi oglašavanja                  </w:t>
      </w:r>
      <w:r w:rsidR="007062FD">
        <w:t xml:space="preserve">                         </w:t>
      </w:r>
      <w:r w:rsidR="00C51765">
        <w:t xml:space="preserve"> </w:t>
      </w:r>
      <w:r w:rsidR="007062FD">
        <w:t xml:space="preserve">      </w:t>
      </w:r>
      <w:r>
        <w:t>196.439,81 kn</w:t>
      </w:r>
    </w:p>
    <w:p w:rsidRDefault="003D7445" w:rsidP="003D7445" w:rsidR="003D7445">
      <w:r>
        <w:t xml:space="preserve">Troškovi špedicije                                                        </w:t>
      </w:r>
      <w:r w:rsidR="007062FD">
        <w:t xml:space="preserve"> </w:t>
      </w:r>
      <w:r>
        <w:t xml:space="preserve">  2.771,93 kn</w:t>
      </w:r>
    </w:p>
    <w:p w:rsidRDefault="003D7445" w:rsidP="003D7445" w:rsidR="003D7445">
      <w:r>
        <w:t xml:space="preserve">Troškovi nabave robe                </w:t>
      </w:r>
      <w:r w:rsidR="007062FD">
        <w:t xml:space="preserve">                               </w:t>
      </w:r>
      <w:r>
        <w:t xml:space="preserve"> 161.420,32 kn</w:t>
      </w:r>
    </w:p>
    <w:p w:rsidRDefault="003D7445" w:rsidP="003D7445" w:rsidR="003D7445">
      <w:r>
        <w:t>Troškovi izrade naljepnica                                             1.168,75  kn</w:t>
      </w:r>
    </w:p>
    <w:p w:rsidRDefault="003D7445" w:rsidP="003D7445" w:rsidR="003D7445">
      <w:r>
        <w:t xml:space="preserve">Troškovi procjene opasnosti                                  </w:t>
      </w:r>
      <w:r w:rsidR="007062FD">
        <w:t xml:space="preserve">       </w:t>
      </w:r>
      <w:r>
        <w:t>3.125,00  kn</w:t>
      </w:r>
    </w:p>
    <w:p w:rsidRDefault="003D7445" w:rsidP="003D7445" w:rsidR="003D7445">
      <w:r>
        <w:t xml:space="preserve">Ostale usluge (krčenje terena )     </w:t>
      </w:r>
      <w:r w:rsidR="00C51765">
        <w:t xml:space="preserve">                              </w:t>
      </w:r>
      <w:r>
        <w:t xml:space="preserve"> 6.875,00  kn </w:t>
      </w:r>
    </w:p>
    <w:p w:rsidRDefault="003D7445" w:rsidP="003D7445" w:rsidR="003D7445">
      <w:r>
        <w:t xml:space="preserve">Porez na promet nekretnina         </w:t>
      </w:r>
      <w:r w:rsidR="007062FD">
        <w:t xml:space="preserve">                              </w:t>
      </w:r>
      <w:r>
        <w:t>73.425,75 kn</w:t>
      </w:r>
    </w:p>
    <w:p w:rsidRDefault="003D7445" w:rsidP="003D7445" w:rsidR="003D7445">
      <w:r>
        <w:t>Nagrada stečajnom upravitel</w:t>
      </w:r>
      <w:r w:rsidR="007062FD">
        <w:t xml:space="preserve">ju (neto)                     </w:t>
      </w:r>
      <w:r>
        <w:t>478.252,42 kn</w:t>
      </w:r>
    </w:p>
    <w:p w:rsidRDefault="003D7445" w:rsidP="003D7445" w:rsidR="003D7445">
      <w:r>
        <w:t xml:space="preserve">Porezi i doprinosi na nagradu                                   225.106,29 kn      </w:t>
      </w:r>
    </w:p>
    <w:p w:rsidRDefault="003D7445" w:rsidP="003D7445" w:rsidR="003D7445">
      <w:r>
        <w:t xml:space="preserve">Kazne                                                                          </w:t>
      </w:r>
      <w:r w:rsidR="007062FD">
        <w:t xml:space="preserve">     </w:t>
      </w:r>
      <w:r>
        <w:t xml:space="preserve">  4.000,00 kn</w:t>
      </w:r>
    </w:p>
    <w:p w:rsidRDefault="003D7445" w:rsidP="003D7445" w:rsidR="003D7445">
      <w:r>
        <w:t xml:space="preserve">Povrat posudbe                                                         </w:t>
      </w:r>
      <w:r w:rsidR="007062FD">
        <w:t xml:space="preserve">  </w:t>
      </w:r>
      <w:r>
        <w:t xml:space="preserve">  13.000,00 kn</w:t>
      </w:r>
    </w:p>
    <w:p w:rsidRDefault="003D7445" w:rsidP="003D7445" w:rsidR="003D7445">
      <w:r>
        <w:t xml:space="preserve">Troškovi knjigovodstva                                              </w:t>
      </w:r>
      <w:r w:rsidR="007062FD">
        <w:t xml:space="preserve">  </w:t>
      </w:r>
      <w:r>
        <w:t>46.250,00 kn</w:t>
      </w:r>
    </w:p>
    <w:p w:rsidRDefault="003D7445" w:rsidP="003D7445" w:rsidR="003D7445">
      <w:r>
        <w:t xml:space="preserve">Troškovi zbrinjavanja                               </w:t>
      </w:r>
      <w:r w:rsidR="00C51765">
        <w:t xml:space="preserve"> </w:t>
      </w:r>
      <w:r>
        <w:t xml:space="preserve">                </w:t>
      </w:r>
      <w:r w:rsidR="007062FD">
        <w:t xml:space="preserve"> </w:t>
      </w:r>
      <w:r>
        <w:t xml:space="preserve">487.544,57 kn   </w:t>
      </w:r>
    </w:p>
    <w:p w:rsidRDefault="003D7445" w:rsidP="003D7445" w:rsidR="003D7445">
      <w:r>
        <w:t>Tro</w:t>
      </w:r>
      <w:r w:rsidR="00C51765">
        <w:t>š</w:t>
      </w:r>
      <w:r>
        <w:t xml:space="preserve">kovi arhive                                                           </w:t>
      </w:r>
      <w:r w:rsidR="007062FD">
        <w:t xml:space="preserve">    </w:t>
      </w:r>
      <w:r>
        <w:t xml:space="preserve">35.756,25 kn       </w:t>
      </w:r>
    </w:p>
    <w:p w:rsidRDefault="007062FD" w:rsidP="003D7445" w:rsidR="003D7445">
      <w:r>
        <w:t>----------------------------------------------------------------------------------------------------------------</w:t>
      </w:r>
      <w:r w:rsidR="003D7445">
        <w:t xml:space="preserve">  </w:t>
      </w:r>
    </w:p>
    <w:p w:rsidRDefault="007062FD" w:rsidP="003D7445" w:rsidR="003D7445">
      <w:r>
        <w:t xml:space="preserve">     </w:t>
      </w:r>
      <w:r w:rsidR="003D7445">
        <w:t xml:space="preserve">UKUPNO:                                                      </w:t>
      </w:r>
      <w:r w:rsidR="00C51765">
        <w:t xml:space="preserve"> </w:t>
      </w:r>
      <w:r w:rsidR="003D7445">
        <w:t xml:space="preserve">      7.984.299,05  kn</w:t>
      </w:r>
    </w:p>
    <w:p w:rsidRDefault="003D7445" w:rsidP="003D7445" w:rsidR="003D7445"/>
    <w:p w:rsidRDefault="007062FD" w:rsidP="003D7445" w:rsidR="003D7445">
      <w:r>
        <w:t>Saldo na žiro-računu 29</w:t>
      </w:r>
      <w:r w:rsidR="003D7445">
        <w:t xml:space="preserve">.07.2018.   246.302,68 kn    </w:t>
      </w:r>
    </w:p>
    <w:p w:rsidRDefault="003D7445" w:rsidP="003D7445" w:rsidR="007062FD">
      <w:r>
        <w:t xml:space="preserve">Saldo na deviznom računu 680 eura   5.129,80 kn         </w:t>
      </w:r>
    </w:p>
    <w:p w:rsidRDefault="007062FD" w:rsidP="003D7445" w:rsidR="007062FD"/>
    <w:p w:rsidRDefault="007062FD" w:rsidP="003D7445" w:rsidR="003D7445">
      <w:r>
        <w:t>Sva financijsko-knjigovodstvena dokumentacija stečajnog dužnika nakazi se u knjigovodstvenom birou koji vodi poslovne knjige te se u svakom trenutku u njih može napraviti uvid.</w:t>
      </w:r>
      <w:r w:rsidR="003D7445">
        <w:t xml:space="preserve">                                </w:t>
      </w:r>
    </w:p>
    <w:p w:rsidRDefault="003D7445" w:rsidP="003D7445" w:rsidR="003D7445"/>
    <w:p w:rsidRDefault="00136E3D" w:rsidP="00136E3D" w:rsidR="00136E3D">
      <w:r>
        <w:t>II. ZAVRŠNA BILANCA (Fakultativno)</w:t>
      </w:r>
    </w:p>
    <w:p w:rsidRDefault="00840197" w:rsidP="00136E3D" w:rsidR="00564EDD">
      <w:r>
        <w:t xml:space="preserve"> </w:t>
      </w:r>
    </w:p>
    <w:p w:rsidRDefault="005B5417" w:rsidP="00730E31" w:rsidR="00564EDD" w:rsidRPr="00730E31">
      <w:pPr>
        <w:pStyle w:val="Odlomakpopisa"/>
        <w:numPr>
          <w:ilvl w:val="0"/>
          <w:numId w:val="1"/>
        </w:numPr>
        <w:jc w:val="center"/>
        <w:rPr>
          <w:b/>
          <w:sz w:val="28"/>
        </w:rPr>
      </w:pPr>
      <w:r w:rsidRPr="00730E31">
        <w:rPr>
          <w:b/>
          <w:sz w:val="28"/>
        </w:rPr>
        <w:t>PREGLED  IMOVINE  I  OBVEZA  UTVRĐENIH  NA  POČETKU  STEČAJNOG  POSTUPKA</w:t>
      </w:r>
    </w:p>
    <w:p w:rsidRDefault="007062FD" w:rsidP="002514FC" w:rsidR="002514FC">
      <w:r>
        <w:t xml:space="preserve"> </w:t>
      </w:r>
    </w:p>
    <w:p w:rsidRDefault="00776A43" w:rsidP="002514FC" w:rsidR="002514FC" w:rsidRPr="005B5417">
      <w:pPr>
        <w:rPr>
          <w:b/>
          <w:sz w:val="24"/>
        </w:rPr>
      </w:pPr>
      <w:r>
        <w:rPr>
          <w:b/>
          <w:sz w:val="24"/>
        </w:rPr>
        <w:t>a)</w:t>
      </w:r>
      <w:r w:rsidR="005B5417" w:rsidRPr="005B5417">
        <w:rPr>
          <w:b/>
          <w:sz w:val="24"/>
        </w:rPr>
        <w:t xml:space="preserve"> </w:t>
      </w:r>
      <w:r w:rsidR="002514FC" w:rsidRPr="005B5417">
        <w:rPr>
          <w:b/>
          <w:sz w:val="24"/>
        </w:rPr>
        <w:t>IMOVINA</w:t>
      </w:r>
    </w:p>
    <w:p w:rsidRDefault="002514FC" w:rsidP="002514FC" w:rsidR="002514FC">
      <w:r>
        <w:t>__________________________________________________________________________________</w:t>
      </w:r>
    </w:p>
    <w:p w:rsidRDefault="002514FC" w:rsidP="002514FC" w:rsidR="002514FC">
      <w:r>
        <w:t>Red.br.     OPIS  IMOVINE                              KNJI.  VRIJ. N</w:t>
      </w:r>
      <w:r w:rsidR="005B5417">
        <w:t>A  10.02.2012</w:t>
      </w:r>
      <w:r>
        <w:t>.G.                  PROCJENA  VRIJE.</w:t>
      </w:r>
    </w:p>
    <w:p w:rsidRDefault="002514FC" w:rsidP="002514FC" w:rsidR="002514FC">
      <w:r>
        <w:t>__________________________________________________________________________________</w:t>
      </w:r>
    </w:p>
    <w:p w:rsidRDefault="002514FC" w:rsidP="002514FC" w:rsidR="002514FC">
      <w:r>
        <w:t xml:space="preserve">1.              </w:t>
      </w:r>
      <w:r w:rsidR="004B5C50">
        <w:t xml:space="preserve"> Nekretnine</w:t>
      </w:r>
      <w:r>
        <w:t xml:space="preserve">                </w:t>
      </w:r>
      <w:r w:rsidR="004B5C50">
        <w:t xml:space="preserve">                              4.180.465,00</w:t>
      </w:r>
      <w:r>
        <w:t xml:space="preserve"> kn       </w:t>
      </w:r>
      <w:r w:rsidR="00A93916">
        <w:t xml:space="preserve">                   </w:t>
      </w:r>
      <w:r w:rsidR="004B5C50">
        <w:t>14.204.391,93</w:t>
      </w:r>
      <w:r w:rsidR="00A93916">
        <w:t xml:space="preserve"> kn</w:t>
      </w:r>
    </w:p>
    <w:p w:rsidRDefault="002514FC" w:rsidP="002514FC" w:rsidR="002514FC">
      <w:r>
        <w:t xml:space="preserve">2.              </w:t>
      </w:r>
      <w:r w:rsidR="0069482D">
        <w:t>Sirovine i „gotova</w:t>
      </w:r>
      <w:r w:rsidR="00CF474B" w:rsidRPr="00CF474B">
        <w:t xml:space="preserve"> robe“ </w:t>
      </w:r>
      <w:r w:rsidR="0069482D">
        <w:t xml:space="preserve">                      </w:t>
      </w:r>
      <w:r w:rsidR="004B5C50">
        <w:t xml:space="preserve"> </w:t>
      </w:r>
      <w:r w:rsidR="0069482D">
        <w:t xml:space="preserve"> </w:t>
      </w:r>
      <w:r w:rsidR="00CF474B" w:rsidRPr="00CF474B">
        <w:t>1.742.072,20</w:t>
      </w:r>
      <w:r w:rsidR="004B5C50">
        <w:t xml:space="preserve"> kn</w:t>
      </w:r>
      <w:r w:rsidR="00CF474B" w:rsidRPr="00CF474B">
        <w:t xml:space="preserve"> </w:t>
      </w:r>
      <w:r w:rsidR="00CF474B">
        <w:t xml:space="preserve"> </w:t>
      </w:r>
      <w:r>
        <w:t xml:space="preserve">           </w:t>
      </w:r>
      <w:r w:rsidR="004B5C50">
        <w:t xml:space="preserve">                             </w:t>
      </w:r>
      <w:r w:rsidR="0069482D">
        <w:t xml:space="preserve"> 0,00 kn</w:t>
      </w:r>
      <w:r>
        <w:t xml:space="preserve"> </w:t>
      </w:r>
    </w:p>
    <w:p w:rsidRDefault="00CF474B" w:rsidP="002514FC" w:rsidR="002514FC">
      <w:r>
        <w:t xml:space="preserve">3.               Potraživanja </w:t>
      </w:r>
      <w:r w:rsidRPr="00CF474B">
        <w:t>od kupaca</w:t>
      </w:r>
      <w:r>
        <w:t xml:space="preserve">                         </w:t>
      </w:r>
      <w:r w:rsidRPr="00CF474B">
        <w:t xml:space="preserve"> </w:t>
      </w:r>
      <w:r w:rsidR="004B5C50">
        <w:t xml:space="preserve"> </w:t>
      </w:r>
      <w:r>
        <w:t xml:space="preserve"> </w:t>
      </w:r>
      <w:r w:rsidRPr="00CF474B">
        <w:t xml:space="preserve"> 825.326</w:t>
      </w:r>
      <w:r w:rsidR="004B5C50">
        <w:t xml:space="preserve">,00 </w:t>
      </w:r>
      <w:r w:rsidRPr="00CF474B">
        <w:t>kn</w:t>
      </w:r>
      <w:r w:rsidR="002514FC">
        <w:t xml:space="preserve">              </w:t>
      </w:r>
      <w:r w:rsidR="004B5C50">
        <w:t xml:space="preserve">                             </w:t>
      </w:r>
      <w:r>
        <w:t>0</w:t>
      </w:r>
      <w:r w:rsidR="002514FC">
        <w:t xml:space="preserve">,00 kn             </w:t>
      </w:r>
      <w:r w:rsidR="004B5C50">
        <w:t xml:space="preserve">                               </w:t>
      </w:r>
    </w:p>
    <w:p w:rsidRDefault="002514FC" w:rsidP="002514FC" w:rsidR="004B5C50">
      <w:r>
        <w:t xml:space="preserve"> 4.              Kratkotrajna fin. i</w:t>
      </w:r>
      <w:r w:rsidR="004B5C50">
        <w:t xml:space="preserve">movina                          </w:t>
      </w:r>
      <w:r>
        <w:t xml:space="preserve">223.724,00 kn                                     </w:t>
      </w:r>
      <w:r w:rsidR="004B5C50">
        <w:t xml:space="preserve">      0,00 kn</w:t>
      </w:r>
      <w:r>
        <w:t xml:space="preserve">         </w:t>
      </w:r>
    </w:p>
    <w:p w:rsidRDefault="004B5C50" w:rsidP="002514FC" w:rsidR="002514FC">
      <w:r>
        <w:t>_________________________________________________________________________________</w:t>
      </w:r>
      <w:r w:rsidR="002514FC">
        <w:t xml:space="preserve"> </w:t>
      </w:r>
    </w:p>
    <w:p w:rsidRDefault="002514FC" w:rsidP="002514FC" w:rsidR="00730E31">
      <w:r>
        <w:t xml:space="preserve">                           UKUPNO:             </w:t>
      </w:r>
      <w:r w:rsidR="004B5C50">
        <w:t xml:space="preserve">                            6.991.587,20</w:t>
      </w:r>
      <w:r w:rsidR="00A93916">
        <w:t xml:space="preserve">                             </w:t>
      </w:r>
      <w:r w:rsidR="004A4248">
        <w:t xml:space="preserve">  </w:t>
      </w:r>
      <w:r w:rsidR="00A93916">
        <w:t>14.204.391,93</w:t>
      </w:r>
      <w:r w:rsidR="004A4248">
        <w:t xml:space="preserve"> kn</w:t>
      </w:r>
    </w:p>
    <w:p w:rsidRDefault="00776A43" w:rsidP="005B5417" w:rsidR="00776A43"/>
    <w:p w:rsidRDefault="00776A43" w:rsidP="00776A43" w:rsidR="00776A43">
      <w:r>
        <w:t>Rekapitulaciju površina zemljišta i objekata na početku stečajnog postupka:</w:t>
      </w:r>
      <w:r>
        <w:tab/>
        <w:t xml:space="preserve"> </w:t>
      </w:r>
      <w:r>
        <w:tab/>
        <w:t xml:space="preserve"> </w:t>
      </w:r>
    </w:p>
    <w:p w:rsidRDefault="00776A43" w:rsidP="00776A43" w:rsidR="00776A43">
      <w:r>
        <w:t xml:space="preserve"> </w:t>
      </w:r>
      <w:r>
        <w:tab/>
        <w:t xml:space="preserve"> </w:t>
      </w:r>
      <w:r>
        <w:tab/>
        <w:t xml:space="preserve"> </w:t>
      </w:r>
    </w:p>
    <w:tbl>
      <w:tblPr>
        <w:tblW w:type="auto" w:w="0"/>
        <w:tblInd w:type="dxa" w:w="108"/>
        <w:tblCellMar>
          <w:left w:type="dxa" w:w="0"/>
          <w:right w:type="dxa" w:w="0"/>
        </w:tblCellMar>
        <w:tblLook w:val="04A0" w:noVBand="1" w:noHBand="0" w:lastColumn="0" w:firstColumn="1" w:lastRow="0" w:firstRow="1"/>
      </w:tblPr>
      <w:tblGrid>
        <w:gridCol w:w="900"/>
        <w:gridCol w:w="1980"/>
        <w:gridCol w:w="3780"/>
        <w:gridCol w:w="2340"/>
      </w:tblGrid>
      <w:tr w:rsidTr="00F9150A" w:rsidR="00776A43" w:rsidRPr="008B47E3">
        <w:tc>
          <w:tcPr>
            <w:tcW w:type="dxa" w:w="900"/>
            <w:tcBorders>
              <w:top w:space="0" w:sz="8" w:color="auto" w:val="single"/>
              <w:left w:space="0" w:sz="8" w:color="auto" w:val="single"/>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b/>
                <w:bCs/>
                <w:lang w:val="ca-ES"/>
              </w:rPr>
              <w:t>Redni broj</w:t>
            </w:r>
          </w:p>
        </w:tc>
        <w:tc>
          <w:tcPr>
            <w:tcW w:type="dxa" w:w="1980"/>
            <w:tcBorders>
              <w:top w:space="0" w:sz="8" w:color="auto" w:val="single"/>
              <w:left w:val="nil"/>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b/>
                <w:bCs/>
                <w:lang w:val="ca-ES"/>
              </w:rPr>
              <w:t> </w:t>
            </w:r>
            <w:r w:rsidR="00CE4B0F">
              <w:rPr>
                <w:b/>
                <w:bCs/>
                <w:lang w:val="ca-ES"/>
              </w:rPr>
              <w:t xml:space="preserve">         čkbr</w:t>
            </w:r>
          </w:p>
          <w:p w:rsidRDefault="00776A43" w:rsidP="00F9150A" w:rsidR="00776A43" w:rsidRPr="00CE4B0F">
            <w:pPr>
              <w:rPr>
                <w:b/>
              </w:rPr>
            </w:pPr>
          </w:p>
        </w:tc>
        <w:tc>
          <w:tcPr>
            <w:tcW w:type="dxa" w:w="3780"/>
            <w:tcBorders>
              <w:top w:space="0" w:sz="8" w:color="auto" w:val="single"/>
              <w:left w:val="nil"/>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b/>
                <w:bCs/>
                <w:lang w:val="ca-ES"/>
              </w:rPr>
              <w:t>POVRŠINA</w:t>
            </w:r>
          </w:p>
          <w:p w:rsidRDefault="00776A43" w:rsidP="00F9150A" w:rsidR="00776A43" w:rsidRPr="008B47E3">
            <w:r w:rsidRPr="008B47E3">
              <w:rPr>
                <w:b/>
                <w:bCs/>
                <w:lang w:val="ca-ES"/>
              </w:rPr>
              <w:t>m2</w:t>
            </w:r>
          </w:p>
        </w:tc>
        <w:tc>
          <w:tcPr>
            <w:tcW w:type="dxa" w:w="2340"/>
            <w:tcBorders>
              <w:top w:space="0" w:sz="8" w:color="auto" w:val="single"/>
              <w:left w:val="nil"/>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b/>
                <w:bCs/>
                <w:lang w:val="ca-ES"/>
              </w:rPr>
              <w:t>OBRAČUNATO</w:t>
            </w:r>
          </w:p>
          <w:p w:rsidRDefault="00776A43" w:rsidP="00F9150A" w:rsidR="00776A43" w:rsidRPr="008B47E3">
            <w:r w:rsidRPr="008B47E3">
              <w:rPr>
                <w:b/>
                <w:bCs/>
                <w:lang w:val="ca-ES"/>
              </w:rPr>
              <w:t>m2</w:t>
            </w:r>
          </w:p>
        </w:tc>
      </w:tr>
      <w:tr w:rsidTr="00F9150A" w:rsidR="00776A43" w:rsidRPr="008B47E3">
        <w:tc>
          <w:tcPr>
            <w:tcW w:type="dxa" w:w="900"/>
            <w:tcBorders>
              <w:top w:val="nil"/>
              <w:left w:space="0" w:sz="8" w:color="auto" w:val="single"/>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1.</w:t>
            </w:r>
          </w:p>
        </w:tc>
        <w:tc>
          <w:tcPr>
            <w:tcW w:type="dxa" w:w="1980"/>
            <w:tcBorders>
              <w:top w:val="nil"/>
              <w:left w:val="nil"/>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 </w:t>
            </w:r>
          </w:p>
          <w:p w:rsidRDefault="00776A43" w:rsidP="00F9150A" w:rsidR="00776A43" w:rsidRPr="008B47E3">
            <w:r w:rsidRPr="008B47E3">
              <w:rPr>
                <w:lang w:val="ca-ES"/>
              </w:rPr>
              <w:t>2282/1</w:t>
            </w:r>
          </w:p>
        </w:tc>
        <w:tc>
          <w:tcPr>
            <w:tcW w:type="dxa" w:w="3780"/>
            <w:tcBorders>
              <w:top w:val="nil"/>
              <w:left w:val="nil"/>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Tvorničko dvorište     10.126</w:t>
            </w:r>
          </w:p>
          <w:p w:rsidRDefault="00776A43" w:rsidP="00F9150A" w:rsidR="00776A43" w:rsidRPr="008B47E3">
            <w:r w:rsidRPr="008B47E3">
              <w:rPr>
                <w:lang w:val="ca-ES"/>
              </w:rPr>
              <w:t>6 zgrada                      1.434</w:t>
            </w:r>
          </w:p>
          <w:p w:rsidRDefault="00776A43" w:rsidP="00F9150A" w:rsidR="00776A43" w:rsidRPr="008B47E3">
            <w:r w:rsidRPr="008B47E3">
              <w:rPr>
                <w:lang w:val="ca-ES"/>
              </w:rPr>
              <w:t>Ukupno:                     11.560</w:t>
            </w:r>
          </w:p>
        </w:tc>
        <w:tc>
          <w:tcPr>
            <w:tcW w:type="dxa" w:w="2340"/>
            <w:tcBorders>
              <w:top w:val="nil"/>
              <w:left w:val="nil"/>
              <w:bottom w:val="nil"/>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 </w:t>
            </w:r>
          </w:p>
          <w:p w:rsidRDefault="00776A43" w:rsidP="00F9150A" w:rsidR="00776A43" w:rsidRPr="008B47E3">
            <w:r w:rsidRPr="008B47E3">
              <w:rPr>
                <w:lang w:val="ca-ES"/>
              </w:rPr>
              <w:t> </w:t>
            </w:r>
          </w:p>
          <w:p w:rsidRDefault="00776A43" w:rsidP="00F9150A" w:rsidR="00776A43" w:rsidRPr="008B47E3">
            <w:r w:rsidRPr="008B47E3">
              <w:rPr>
                <w:lang w:val="ca-ES"/>
              </w:rPr>
              <w:t>6.422</w:t>
            </w:r>
          </w:p>
        </w:tc>
      </w:tr>
      <w:tr w:rsidTr="00F9150A" w:rsidR="00776A43" w:rsidRPr="008B47E3">
        <w:tc>
          <w:tcPr>
            <w:tcW w:type="dxa" w:w="900"/>
            <w:tcBorders>
              <w:top w:val="nil"/>
              <w:left w:space="0" w:sz="8" w:color="auto" w:val="single"/>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lastRenderedPageBreak/>
              <w:t>2.</w:t>
            </w:r>
          </w:p>
        </w:tc>
        <w:tc>
          <w:tcPr>
            <w:tcW w:type="dxa" w:w="1980"/>
            <w:tcBorders>
              <w:top w:val="nil"/>
              <w:left w:val="nil"/>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2341/2</w:t>
            </w:r>
          </w:p>
        </w:tc>
        <w:tc>
          <w:tcPr>
            <w:tcW w:type="dxa" w:w="3780"/>
            <w:tcBorders>
              <w:top w:val="nil"/>
              <w:left w:val="nil"/>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Cesta                              552</w:t>
            </w:r>
          </w:p>
        </w:tc>
        <w:tc>
          <w:tcPr>
            <w:tcW w:type="dxa" w:w="2340"/>
            <w:tcBorders>
              <w:top w:val="nil"/>
              <w:left w:val="nil"/>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 </w:t>
            </w:r>
          </w:p>
        </w:tc>
      </w:tr>
      <w:tr w:rsidTr="00F9150A" w:rsidR="00776A43" w:rsidRPr="008B47E3">
        <w:tc>
          <w:tcPr>
            <w:tcW w:type="dxa" w:w="900"/>
            <w:tcBorders>
              <w:top w:val="nil"/>
              <w:left w:space="0" w:sz="8" w:color="auto" w:val="single"/>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3.</w:t>
            </w:r>
          </w:p>
        </w:tc>
        <w:tc>
          <w:tcPr>
            <w:tcW w:type="dxa" w:w="1980"/>
            <w:tcBorders>
              <w:top w:val="nil"/>
              <w:left w:val="nil"/>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 </w:t>
            </w:r>
          </w:p>
          <w:p w:rsidRDefault="00776A43" w:rsidP="00F9150A" w:rsidR="00776A43" w:rsidRPr="008B47E3">
            <w:r w:rsidRPr="008B47E3">
              <w:rPr>
                <w:lang w:val="ca-ES"/>
              </w:rPr>
              <w:t>978</w:t>
            </w:r>
          </w:p>
        </w:tc>
        <w:tc>
          <w:tcPr>
            <w:tcW w:type="dxa" w:w="3780"/>
            <w:tcBorders>
              <w:top w:val="nil"/>
              <w:left w:val="nil"/>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Tvorničko dvorište       2.686</w:t>
            </w:r>
          </w:p>
          <w:p w:rsidRDefault="00776A43" w:rsidP="00F9150A" w:rsidR="00776A43" w:rsidRPr="008B47E3">
            <w:r w:rsidRPr="008B47E3">
              <w:rPr>
                <w:lang w:val="ca-ES"/>
              </w:rPr>
              <w:t>Zgrada                            699</w:t>
            </w:r>
          </w:p>
          <w:p w:rsidRDefault="00776A43" w:rsidP="00F9150A" w:rsidR="00776A43" w:rsidRPr="008B47E3">
            <w:r w:rsidRPr="008B47E3">
              <w:rPr>
                <w:lang w:val="ca-ES"/>
              </w:rPr>
              <w:t>Ukupno:                       3.385</w:t>
            </w:r>
          </w:p>
        </w:tc>
        <w:tc>
          <w:tcPr>
            <w:tcW w:type="dxa" w:w="2340"/>
            <w:tcBorders>
              <w:top w:val="nil"/>
              <w:left w:val="nil"/>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 </w:t>
            </w:r>
          </w:p>
          <w:p w:rsidRDefault="00776A43" w:rsidP="00F9150A" w:rsidR="00776A43" w:rsidRPr="008B47E3">
            <w:r w:rsidRPr="008B47E3">
              <w:rPr>
                <w:lang w:val="ca-ES"/>
              </w:rPr>
              <w:t>2.129</w:t>
            </w:r>
          </w:p>
        </w:tc>
      </w:tr>
      <w:tr w:rsidTr="00F9150A" w:rsidR="00776A43" w:rsidRPr="008B47E3">
        <w:tc>
          <w:tcPr>
            <w:tcW w:type="dxa" w:w="900"/>
            <w:tcBorders>
              <w:top w:val="nil"/>
              <w:left w:space="0" w:sz="8" w:color="auto" w:val="single"/>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4.</w:t>
            </w:r>
          </w:p>
        </w:tc>
        <w:tc>
          <w:tcPr>
            <w:tcW w:type="dxa" w:w="1980"/>
            <w:tcBorders>
              <w:top w:val="nil"/>
              <w:left w:val="nil"/>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 </w:t>
            </w:r>
          </w:p>
          <w:p w:rsidRDefault="00776A43" w:rsidP="00F9150A" w:rsidR="00776A43" w:rsidRPr="008B47E3">
            <w:r w:rsidRPr="008B47E3">
              <w:rPr>
                <w:lang w:val="ca-ES"/>
              </w:rPr>
              <w:t>980/1</w:t>
            </w:r>
          </w:p>
        </w:tc>
        <w:tc>
          <w:tcPr>
            <w:tcW w:type="dxa" w:w="3780"/>
            <w:tcBorders>
              <w:top w:val="nil"/>
              <w:left w:val="nil"/>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Tvorničko dvorište       1.537</w:t>
            </w:r>
          </w:p>
          <w:p w:rsidRDefault="00776A43" w:rsidP="00F9150A" w:rsidR="00776A43" w:rsidRPr="008B47E3">
            <w:r w:rsidRPr="008B47E3">
              <w:rPr>
                <w:lang w:val="ca-ES"/>
              </w:rPr>
              <w:t>Zgrada                            645</w:t>
            </w:r>
          </w:p>
          <w:p w:rsidRDefault="00776A43" w:rsidP="00F9150A" w:rsidR="00776A43" w:rsidRPr="008B47E3">
            <w:r w:rsidRPr="008B47E3">
              <w:rPr>
                <w:lang w:val="ca-ES"/>
              </w:rPr>
              <w:t>Ukupno:                       2.182</w:t>
            </w:r>
          </w:p>
        </w:tc>
        <w:tc>
          <w:tcPr>
            <w:tcW w:type="dxa" w:w="2340"/>
            <w:tcBorders>
              <w:top w:val="nil"/>
              <w:left w:val="nil"/>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 </w:t>
            </w:r>
          </w:p>
          <w:p w:rsidRDefault="00776A43" w:rsidP="00F9150A" w:rsidR="00776A43" w:rsidRPr="008B47E3">
            <w:r w:rsidRPr="008B47E3">
              <w:rPr>
                <w:lang w:val="ca-ES"/>
              </w:rPr>
              <w:t>2.182</w:t>
            </w:r>
          </w:p>
        </w:tc>
      </w:tr>
      <w:tr w:rsidTr="00F9150A" w:rsidR="00776A43" w:rsidRPr="008B47E3">
        <w:tc>
          <w:tcPr>
            <w:tcW w:type="dxa" w:w="900"/>
            <w:tcBorders>
              <w:top w:val="nil"/>
              <w:left w:space="0" w:sz="8" w:color="auto" w:val="single"/>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5.</w:t>
            </w:r>
          </w:p>
        </w:tc>
        <w:tc>
          <w:tcPr>
            <w:tcW w:type="dxa" w:w="1980"/>
            <w:tcBorders>
              <w:top w:val="nil"/>
              <w:left w:val="nil"/>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 </w:t>
            </w:r>
          </w:p>
          <w:p w:rsidRDefault="00776A43" w:rsidP="00F9150A" w:rsidR="00776A43" w:rsidRPr="008B47E3">
            <w:r w:rsidRPr="008B47E3">
              <w:rPr>
                <w:lang w:val="ca-ES"/>
              </w:rPr>
              <w:t>1455/3</w:t>
            </w:r>
          </w:p>
        </w:tc>
        <w:tc>
          <w:tcPr>
            <w:tcW w:type="dxa" w:w="3780"/>
            <w:tcBorders>
              <w:top w:val="nil"/>
              <w:left w:val="nil"/>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Tvorničko dvorište       4.989</w:t>
            </w:r>
          </w:p>
          <w:p w:rsidRDefault="00776A43" w:rsidP="00F9150A" w:rsidR="00776A43" w:rsidRPr="008B47E3">
            <w:r w:rsidRPr="008B47E3">
              <w:rPr>
                <w:lang w:val="ca-ES"/>
              </w:rPr>
              <w:t>Zgrada                            781</w:t>
            </w:r>
          </w:p>
          <w:p w:rsidRDefault="00776A43" w:rsidP="00F9150A" w:rsidR="00776A43" w:rsidRPr="008B47E3">
            <w:r w:rsidRPr="008B47E3">
              <w:rPr>
                <w:lang w:val="ca-ES"/>
              </w:rPr>
              <w:t>Ukupno:                       5.770</w:t>
            </w:r>
          </w:p>
        </w:tc>
        <w:tc>
          <w:tcPr>
            <w:tcW w:type="dxa" w:w="2340"/>
            <w:tcBorders>
              <w:top w:val="nil"/>
              <w:left w:val="nil"/>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 </w:t>
            </w:r>
          </w:p>
          <w:p w:rsidRDefault="00776A43" w:rsidP="00F9150A" w:rsidR="00776A43" w:rsidRPr="008B47E3">
            <w:r w:rsidRPr="008B47E3">
              <w:rPr>
                <w:lang w:val="ca-ES"/>
              </w:rPr>
              <w:t>3.083</w:t>
            </w:r>
          </w:p>
        </w:tc>
      </w:tr>
      <w:tr w:rsidTr="00F9150A" w:rsidR="00776A43" w:rsidRPr="008B47E3">
        <w:tc>
          <w:tcPr>
            <w:tcW w:type="dxa" w:w="900"/>
            <w:tcBorders>
              <w:top w:val="nil"/>
              <w:left w:space="0" w:sz="8" w:color="auto" w:val="single"/>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6.</w:t>
            </w:r>
          </w:p>
        </w:tc>
        <w:tc>
          <w:tcPr>
            <w:tcW w:type="dxa" w:w="1980"/>
            <w:tcBorders>
              <w:top w:val="nil"/>
              <w:left w:val="nil"/>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 </w:t>
            </w:r>
          </w:p>
          <w:p w:rsidRDefault="00776A43" w:rsidP="00F9150A" w:rsidR="00776A43" w:rsidRPr="008B47E3">
            <w:r w:rsidRPr="008B47E3">
              <w:rPr>
                <w:lang w:val="ca-ES"/>
              </w:rPr>
              <w:t>1455/4</w:t>
            </w:r>
          </w:p>
        </w:tc>
        <w:tc>
          <w:tcPr>
            <w:tcW w:type="dxa" w:w="3780"/>
            <w:tcBorders>
              <w:top w:val="nil"/>
              <w:left w:val="nil"/>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Bazen                             150</w:t>
            </w:r>
          </w:p>
          <w:p w:rsidRDefault="00776A43" w:rsidP="00F9150A" w:rsidR="00776A43" w:rsidRPr="008B47E3">
            <w:r w:rsidRPr="008B47E3">
              <w:rPr>
                <w:lang w:val="ca-ES"/>
              </w:rPr>
              <w:t>Tvorničko dvorište       3.490</w:t>
            </w:r>
          </w:p>
          <w:p w:rsidRDefault="00776A43" w:rsidP="00F9150A" w:rsidR="00776A43" w:rsidRPr="008B47E3">
            <w:r w:rsidRPr="008B47E3">
              <w:rPr>
                <w:lang w:val="ca-ES"/>
              </w:rPr>
              <w:t>TS                                       9</w:t>
            </w:r>
          </w:p>
          <w:p w:rsidRDefault="00776A43" w:rsidP="00F9150A" w:rsidR="00776A43" w:rsidRPr="008B47E3">
            <w:r w:rsidRPr="008B47E3">
              <w:rPr>
                <w:lang w:val="ca-ES"/>
              </w:rPr>
              <w:t>Ukupno:                       3.649</w:t>
            </w:r>
          </w:p>
        </w:tc>
        <w:tc>
          <w:tcPr>
            <w:tcW w:type="dxa" w:w="2340"/>
            <w:tcBorders>
              <w:top w:val="nil"/>
              <w:left w:val="nil"/>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 </w:t>
            </w:r>
          </w:p>
          <w:p w:rsidRDefault="00776A43" w:rsidP="00F9150A" w:rsidR="00776A43" w:rsidRPr="008B47E3">
            <w:r w:rsidRPr="008B47E3">
              <w:rPr>
                <w:lang w:val="ca-ES"/>
              </w:rPr>
              <w:t>3.649</w:t>
            </w:r>
          </w:p>
        </w:tc>
      </w:tr>
      <w:tr w:rsidTr="00F9150A" w:rsidR="00776A43" w:rsidRPr="008B47E3">
        <w:tc>
          <w:tcPr>
            <w:tcW w:type="dxa" w:w="900"/>
            <w:tcBorders>
              <w:top w:val="nil"/>
              <w:left w:space="0" w:sz="8" w:color="auto" w:val="single"/>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7.</w:t>
            </w:r>
          </w:p>
        </w:tc>
        <w:tc>
          <w:tcPr>
            <w:tcW w:type="dxa" w:w="1980"/>
            <w:tcBorders>
              <w:top w:val="nil"/>
              <w:left w:val="nil"/>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 </w:t>
            </w:r>
          </w:p>
          <w:p w:rsidRDefault="00776A43" w:rsidP="00F9150A" w:rsidR="00776A43" w:rsidRPr="008B47E3">
            <w:r w:rsidRPr="008B47E3">
              <w:rPr>
                <w:lang w:val="ca-ES"/>
              </w:rPr>
              <w:t>1455/7</w:t>
            </w:r>
          </w:p>
        </w:tc>
        <w:tc>
          <w:tcPr>
            <w:tcW w:type="dxa" w:w="3780"/>
            <w:tcBorders>
              <w:top w:val="nil"/>
              <w:left w:val="nil"/>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Tvorničko dvorište       2.001</w:t>
            </w:r>
          </w:p>
          <w:p w:rsidRDefault="00776A43" w:rsidP="00F9150A" w:rsidR="00776A43" w:rsidRPr="008B47E3">
            <w:r w:rsidRPr="008B47E3">
              <w:rPr>
                <w:lang w:val="ca-ES"/>
              </w:rPr>
              <w:t>Zgrada                            568</w:t>
            </w:r>
          </w:p>
          <w:p w:rsidRDefault="00776A43" w:rsidP="00F9150A" w:rsidR="00776A43" w:rsidRPr="008B47E3">
            <w:r w:rsidRPr="008B47E3">
              <w:rPr>
                <w:lang w:val="ca-ES"/>
              </w:rPr>
              <w:t>Ukupno:                       2.569</w:t>
            </w:r>
          </w:p>
        </w:tc>
        <w:tc>
          <w:tcPr>
            <w:tcW w:type="dxa" w:w="2340"/>
            <w:tcBorders>
              <w:top w:val="nil"/>
              <w:left w:val="nil"/>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 </w:t>
            </w:r>
          </w:p>
          <w:p w:rsidRDefault="00776A43" w:rsidP="00F9150A" w:rsidR="00776A43" w:rsidRPr="008B47E3">
            <w:r w:rsidRPr="008B47E3">
              <w:rPr>
                <w:lang w:val="ca-ES"/>
              </w:rPr>
              <w:t>2.569</w:t>
            </w:r>
          </w:p>
        </w:tc>
      </w:tr>
      <w:tr w:rsidTr="00F9150A" w:rsidR="00776A43" w:rsidRPr="008B47E3">
        <w:tc>
          <w:tcPr>
            <w:tcW w:type="dxa" w:w="900"/>
            <w:tcBorders>
              <w:top w:val="nil"/>
              <w:left w:space="0" w:sz="8" w:color="auto" w:val="single"/>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8.</w:t>
            </w:r>
          </w:p>
        </w:tc>
        <w:tc>
          <w:tcPr>
            <w:tcW w:type="dxa" w:w="1980"/>
            <w:tcBorders>
              <w:top w:val="nil"/>
              <w:left w:val="nil"/>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979/5</w:t>
            </w:r>
          </w:p>
        </w:tc>
        <w:tc>
          <w:tcPr>
            <w:tcW w:type="dxa" w:w="3780"/>
            <w:tcBorders>
              <w:top w:val="nil"/>
              <w:left w:val="nil"/>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Cesta                           1.238</w:t>
            </w:r>
          </w:p>
        </w:tc>
        <w:tc>
          <w:tcPr>
            <w:tcW w:type="dxa" w:w="2340"/>
            <w:tcBorders>
              <w:top w:val="nil"/>
              <w:left w:val="nil"/>
              <w:bottom w:val="nil"/>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 </w:t>
            </w:r>
          </w:p>
        </w:tc>
      </w:tr>
      <w:tr w:rsidTr="00F9150A" w:rsidR="00776A43" w:rsidRPr="008B47E3">
        <w:tc>
          <w:tcPr>
            <w:tcW w:type="dxa" w:w="900"/>
            <w:tcBorders>
              <w:top w:val="nil"/>
              <w:left w:space="0" w:sz="8" w:color="auto" w:val="single"/>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8.</w:t>
            </w:r>
          </w:p>
        </w:tc>
        <w:tc>
          <w:tcPr>
            <w:tcW w:type="dxa" w:w="1980"/>
            <w:tcBorders>
              <w:top w:val="nil"/>
              <w:left w:val="nil"/>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2341/2</w:t>
            </w:r>
          </w:p>
        </w:tc>
        <w:tc>
          <w:tcPr>
            <w:tcW w:type="dxa" w:w="3780"/>
            <w:tcBorders>
              <w:top w:val="nil"/>
              <w:left w:val="nil"/>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Cesta                           4.402</w:t>
            </w:r>
          </w:p>
        </w:tc>
        <w:tc>
          <w:tcPr>
            <w:tcW w:type="dxa" w:w="2340"/>
            <w:tcBorders>
              <w:top w:val="nil"/>
              <w:left w:val="nil"/>
              <w:bottom w:val="nil"/>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 </w:t>
            </w:r>
          </w:p>
        </w:tc>
      </w:tr>
      <w:tr w:rsidTr="00F9150A" w:rsidR="00776A43" w:rsidRPr="008B47E3">
        <w:tc>
          <w:tcPr>
            <w:tcW w:type="dxa" w:w="900"/>
            <w:tcBorders>
              <w:top w:val="nil"/>
              <w:left w:space="0" w:sz="8" w:color="auto" w:val="single"/>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10.</w:t>
            </w:r>
          </w:p>
        </w:tc>
        <w:tc>
          <w:tcPr>
            <w:tcW w:type="dxa" w:w="1980"/>
            <w:tcBorders>
              <w:top w:val="nil"/>
              <w:left w:val="nil"/>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1456/3</w:t>
            </w:r>
          </w:p>
        </w:tc>
        <w:tc>
          <w:tcPr>
            <w:tcW w:type="dxa" w:w="3780"/>
            <w:tcBorders>
              <w:top w:val="nil"/>
              <w:left w:val="nil"/>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Cesta                           1.250</w:t>
            </w:r>
          </w:p>
        </w:tc>
        <w:tc>
          <w:tcPr>
            <w:tcW w:type="dxa" w:w="2340"/>
            <w:tcBorders>
              <w:top w:val="nil"/>
              <w:left w:val="nil"/>
              <w:bottom w:val="nil"/>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 </w:t>
            </w:r>
          </w:p>
        </w:tc>
      </w:tr>
      <w:tr w:rsidTr="00F9150A" w:rsidR="00776A43" w:rsidRPr="008B47E3">
        <w:tc>
          <w:tcPr>
            <w:tcW w:type="dxa" w:w="900"/>
            <w:tcBorders>
              <w:top w:val="nil"/>
              <w:left w:space="0" w:sz="8" w:color="auto" w:val="single"/>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11.</w:t>
            </w:r>
          </w:p>
        </w:tc>
        <w:tc>
          <w:tcPr>
            <w:tcW w:type="dxa" w:w="1980"/>
            <w:tcBorders>
              <w:top w:val="nil"/>
              <w:left w:val="nil"/>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2282/13</w:t>
            </w:r>
          </w:p>
        </w:tc>
        <w:tc>
          <w:tcPr>
            <w:tcW w:type="dxa" w:w="3780"/>
            <w:tcBorders>
              <w:top w:val="nil"/>
              <w:left w:val="nil"/>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Cesta                           2.613</w:t>
            </w:r>
          </w:p>
        </w:tc>
        <w:tc>
          <w:tcPr>
            <w:tcW w:type="dxa" w:w="2340"/>
            <w:tcBorders>
              <w:top w:val="nil"/>
              <w:left w:val="nil"/>
              <w:bottom w:val="nil"/>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552</w:t>
            </w:r>
          </w:p>
        </w:tc>
      </w:tr>
      <w:tr w:rsidTr="00F9150A" w:rsidR="00776A43" w:rsidRPr="008B47E3">
        <w:tc>
          <w:tcPr>
            <w:tcW w:type="dxa" w:w="900"/>
            <w:tcBorders>
              <w:top w:val="nil"/>
              <w:left w:space="0" w:sz="8" w:color="auto" w:val="single"/>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12.</w:t>
            </w:r>
          </w:p>
        </w:tc>
        <w:tc>
          <w:tcPr>
            <w:tcW w:type="dxa" w:w="1980"/>
            <w:tcBorders>
              <w:top w:val="nil"/>
              <w:left w:val="nil"/>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4325/1</w:t>
            </w:r>
          </w:p>
        </w:tc>
        <w:tc>
          <w:tcPr>
            <w:tcW w:type="dxa" w:w="3780"/>
            <w:tcBorders>
              <w:top w:val="nil"/>
              <w:left w:val="nil"/>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Cesta                           1.624</w:t>
            </w:r>
          </w:p>
        </w:tc>
        <w:tc>
          <w:tcPr>
            <w:tcW w:type="dxa" w:w="2340"/>
            <w:tcBorders>
              <w:top w:val="nil"/>
              <w:left w:val="nil"/>
              <w:bottom w:val="nil"/>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 </w:t>
            </w:r>
          </w:p>
        </w:tc>
      </w:tr>
      <w:tr w:rsidTr="00F9150A" w:rsidR="00776A43" w:rsidRPr="008B47E3">
        <w:tc>
          <w:tcPr>
            <w:tcW w:type="dxa" w:w="900"/>
            <w:tcBorders>
              <w:top w:val="nil"/>
              <w:left w:space="0" w:sz="8" w:color="auto" w:val="single"/>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13.</w:t>
            </w:r>
          </w:p>
        </w:tc>
        <w:tc>
          <w:tcPr>
            <w:tcW w:type="dxa" w:w="1980"/>
            <w:tcBorders>
              <w:top w:val="nil"/>
              <w:left w:val="nil"/>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4325/5</w:t>
            </w:r>
          </w:p>
        </w:tc>
        <w:tc>
          <w:tcPr>
            <w:tcW w:type="dxa" w:w="3780"/>
            <w:tcBorders>
              <w:top w:val="nil"/>
              <w:left w:val="nil"/>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Cesta                           1.827</w:t>
            </w:r>
          </w:p>
        </w:tc>
        <w:tc>
          <w:tcPr>
            <w:tcW w:type="dxa" w:w="2340"/>
            <w:tcBorders>
              <w:top w:val="nil"/>
              <w:left w:val="nil"/>
              <w:bottom w:val="nil"/>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 </w:t>
            </w:r>
          </w:p>
        </w:tc>
      </w:tr>
      <w:tr w:rsidTr="00F9150A" w:rsidR="00776A43" w:rsidRPr="008B47E3">
        <w:tc>
          <w:tcPr>
            <w:tcW w:type="dxa" w:w="900"/>
            <w:tcBorders>
              <w:top w:val="nil"/>
              <w:left w:space="0" w:sz="8" w:color="auto" w:val="single"/>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14.</w:t>
            </w:r>
          </w:p>
        </w:tc>
        <w:tc>
          <w:tcPr>
            <w:tcW w:type="dxa" w:w="1980"/>
            <w:tcBorders>
              <w:top w:val="nil"/>
              <w:left w:val="nil"/>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2677/16</w:t>
            </w:r>
          </w:p>
        </w:tc>
        <w:tc>
          <w:tcPr>
            <w:tcW w:type="dxa" w:w="3780"/>
            <w:tcBorders>
              <w:top w:val="nil"/>
              <w:left w:val="nil"/>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Cesta                           3.801</w:t>
            </w:r>
          </w:p>
        </w:tc>
        <w:tc>
          <w:tcPr>
            <w:tcW w:type="dxa" w:w="2340"/>
            <w:tcBorders>
              <w:top w:val="nil"/>
              <w:left w:val="nil"/>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 </w:t>
            </w:r>
          </w:p>
        </w:tc>
      </w:tr>
      <w:tr w:rsidTr="00F9150A" w:rsidR="00776A43" w:rsidRPr="008B47E3">
        <w:tc>
          <w:tcPr>
            <w:tcW w:type="dxa" w:w="900"/>
            <w:tcBorders>
              <w:top w:val="nil"/>
              <w:left w:space="0" w:sz="8" w:color="auto" w:val="single"/>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15.</w:t>
            </w:r>
          </w:p>
        </w:tc>
        <w:tc>
          <w:tcPr>
            <w:tcW w:type="dxa" w:w="1980"/>
            <w:tcBorders>
              <w:top w:val="nil"/>
              <w:left w:val="nil"/>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4297/1</w:t>
            </w:r>
          </w:p>
        </w:tc>
        <w:tc>
          <w:tcPr>
            <w:tcW w:type="dxa" w:w="3780"/>
            <w:tcBorders>
              <w:top w:val="nil"/>
              <w:left w:val="nil"/>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Pruga                           3.952</w:t>
            </w:r>
          </w:p>
        </w:tc>
        <w:tc>
          <w:tcPr>
            <w:tcW w:type="dxa" w:w="2340"/>
            <w:tcBorders>
              <w:top w:val="nil"/>
              <w:left w:val="nil"/>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lang w:val="ca-ES"/>
              </w:rPr>
              <w:t>294</w:t>
            </w:r>
          </w:p>
        </w:tc>
      </w:tr>
      <w:tr w:rsidTr="00F9150A" w:rsidR="00776A43" w:rsidRPr="008B47E3">
        <w:tc>
          <w:tcPr>
            <w:tcW w:type="dxa" w:w="900"/>
            <w:tcBorders>
              <w:top w:val="nil"/>
              <w:left w:val="nil"/>
              <w:bottom w:space="0" w:sz="8" w:color="auto" w:val="single"/>
              <w:right w:val="nil"/>
            </w:tcBorders>
            <w:shd w:fill="auto" w:color="auto" w:val="clear"/>
            <w:tcMar>
              <w:top w:type="dxa" w:w="0"/>
              <w:left w:type="dxa" w:w="108"/>
              <w:bottom w:type="dxa" w:w="0"/>
              <w:right w:type="dxa" w:w="108"/>
            </w:tcMar>
            <w:hideMark/>
          </w:tcPr>
          <w:p w:rsidRDefault="00776A43" w:rsidP="00F9150A" w:rsidR="00776A43" w:rsidRPr="008B47E3">
            <w:r w:rsidRPr="008B47E3">
              <w:rPr>
                <w:lang w:val="ca-ES"/>
              </w:rPr>
              <w:t> </w:t>
            </w:r>
          </w:p>
        </w:tc>
        <w:tc>
          <w:tcPr>
            <w:tcW w:type="dxa" w:w="1980"/>
            <w:tcBorders>
              <w:top w:val="nil"/>
              <w:left w:val="nil"/>
              <w:bottom w:space="0" w:sz="8" w:color="auto" w:val="single"/>
              <w:right w:val="nil"/>
            </w:tcBorders>
            <w:shd w:fill="auto" w:color="auto" w:val="clear"/>
            <w:tcMar>
              <w:top w:type="dxa" w:w="0"/>
              <w:left w:type="dxa" w:w="108"/>
              <w:bottom w:type="dxa" w:w="0"/>
              <w:right w:type="dxa" w:w="108"/>
            </w:tcMar>
            <w:hideMark/>
          </w:tcPr>
          <w:p w:rsidRDefault="00776A43" w:rsidP="00F9150A" w:rsidR="00776A43" w:rsidRPr="008B47E3">
            <w:r w:rsidRPr="008B47E3">
              <w:rPr>
                <w:lang w:val="ca-ES"/>
              </w:rPr>
              <w:t> </w:t>
            </w:r>
          </w:p>
        </w:tc>
        <w:tc>
          <w:tcPr>
            <w:tcW w:type="dxa" w:w="3780"/>
            <w:tcBorders>
              <w:top w:val="nil"/>
              <w:left w:val="nil"/>
              <w:bottom w:space="0" w:sz="8" w:color="auto" w:val="single"/>
              <w:right w:val="nil"/>
            </w:tcBorders>
            <w:shd w:fill="auto" w:color="auto" w:val="clear"/>
            <w:tcMar>
              <w:top w:type="dxa" w:w="0"/>
              <w:left w:type="dxa" w:w="108"/>
              <w:bottom w:type="dxa" w:w="0"/>
              <w:right w:type="dxa" w:w="108"/>
            </w:tcMar>
            <w:hideMark/>
          </w:tcPr>
          <w:p w:rsidRDefault="00776A43" w:rsidP="00F9150A" w:rsidR="00776A43" w:rsidRPr="008B47E3">
            <w:r w:rsidRPr="008B47E3">
              <w:rPr>
                <w:lang w:val="ca-ES"/>
              </w:rPr>
              <w:t> </w:t>
            </w:r>
          </w:p>
        </w:tc>
        <w:tc>
          <w:tcPr>
            <w:tcW w:type="dxa" w:w="2340"/>
            <w:tcBorders>
              <w:top w:val="nil"/>
              <w:left w:val="nil"/>
              <w:bottom w:space="0" w:sz="8" w:color="auto" w:val="single"/>
              <w:right w:val="nil"/>
            </w:tcBorders>
            <w:shd w:fill="auto" w:color="auto" w:val="clear"/>
            <w:tcMar>
              <w:top w:type="dxa" w:w="0"/>
              <w:left w:type="dxa" w:w="108"/>
              <w:bottom w:type="dxa" w:w="0"/>
              <w:right w:type="dxa" w:w="108"/>
            </w:tcMar>
            <w:hideMark/>
          </w:tcPr>
          <w:p w:rsidRDefault="00776A43" w:rsidP="00F9150A" w:rsidR="00776A43" w:rsidRPr="008B47E3">
            <w:r w:rsidRPr="008B47E3">
              <w:rPr>
                <w:lang w:val="ca-ES"/>
              </w:rPr>
              <w:t> </w:t>
            </w:r>
          </w:p>
        </w:tc>
      </w:tr>
      <w:tr w:rsidTr="00F9150A" w:rsidR="00776A43" w:rsidRPr="008B47E3">
        <w:tc>
          <w:tcPr>
            <w:tcW w:type="dxa" w:w="900"/>
            <w:tcBorders>
              <w:top w:val="nil"/>
              <w:left w:space="0" w:sz="8" w:color="auto" w:val="single"/>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b/>
                <w:bCs/>
                <w:lang w:val="ca-ES"/>
              </w:rPr>
              <w:lastRenderedPageBreak/>
              <w:t> </w:t>
            </w:r>
          </w:p>
        </w:tc>
        <w:tc>
          <w:tcPr>
            <w:tcW w:type="dxa" w:w="1980"/>
            <w:tcBorders>
              <w:top w:val="nil"/>
              <w:left w:val="nil"/>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b/>
                <w:bCs/>
                <w:lang w:val="ca-ES"/>
              </w:rPr>
              <w:t> </w:t>
            </w:r>
          </w:p>
        </w:tc>
        <w:tc>
          <w:tcPr>
            <w:tcW w:type="dxa" w:w="3780"/>
            <w:tcBorders>
              <w:top w:val="nil"/>
              <w:left w:val="nil"/>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b/>
                <w:bCs/>
                <w:lang w:val="ca-ES"/>
              </w:rPr>
              <w:t>UKUPNO:</w:t>
            </w:r>
          </w:p>
        </w:tc>
        <w:tc>
          <w:tcPr>
            <w:tcW w:type="dxa" w:w="2340"/>
            <w:tcBorders>
              <w:top w:val="nil"/>
              <w:left w:val="nil"/>
              <w:bottom w:space="0" w:sz="8" w:color="auto" w:val="single"/>
              <w:right w:space="0" w:sz="8" w:color="auto" w:val="single"/>
            </w:tcBorders>
            <w:shd w:fill="auto" w:color="auto" w:val="clear"/>
            <w:tcMar>
              <w:top w:type="dxa" w:w="0"/>
              <w:left w:type="dxa" w:w="108"/>
              <w:bottom w:type="dxa" w:w="0"/>
              <w:right w:type="dxa" w:w="108"/>
            </w:tcMar>
            <w:hideMark/>
          </w:tcPr>
          <w:p w:rsidRDefault="00776A43" w:rsidP="00F9150A" w:rsidR="00776A43" w:rsidRPr="008B47E3">
            <w:r w:rsidRPr="008B47E3">
              <w:rPr>
                <w:b/>
                <w:bCs/>
                <w:lang w:val="ca-ES"/>
              </w:rPr>
              <w:t>20.880</w:t>
            </w:r>
          </w:p>
        </w:tc>
      </w:tr>
    </w:tbl>
    <w:p w:rsidRDefault="00136E3D" w:rsidP="00136E3D" w:rsidR="00136E3D"/>
    <w:p w:rsidRDefault="00776A43" w:rsidP="00776A43" w:rsidR="00776A43">
      <w:pPr>
        <w:rPr>
          <w:b/>
          <w:sz w:val="24"/>
        </w:rPr>
      </w:pPr>
    </w:p>
    <w:p w:rsidRDefault="00776A43" w:rsidP="00776A43" w:rsidR="00776A43">
      <w:pPr>
        <w:rPr>
          <w:b/>
          <w:sz w:val="24"/>
        </w:rPr>
      </w:pPr>
      <w:r>
        <w:rPr>
          <w:b/>
          <w:sz w:val="24"/>
        </w:rPr>
        <w:t xml:space="preserve">b)  </w:t>
      </w:r>
      <w:r w:rsidRPr="005B5417">
        <w:rPr>
          <w:b/>
          <w:sz w:val="24"/>
        </w:rPr>
        <w:t>OBVEZE</w:t>
      </w:r>
      <w:r>
        <w:rPr>
          <w:b/>
          <w:sz w:val="24"/>
        </w:rPr>
        <w:t xml:space="preserve"> (na osnovu prijavljenih i utvrđenih tražbina vjerovnika)</w:t>
      </w:r>
    </w:p>
    <w:p w:rsidRDefault="00776A43" w:rsidP="00776A43" w:rsidR="00776A43" w:rsidRPr="00730E31"/>
    <w:p w:rsidRDefault="00776A43" w:rsidP="00776A43" w:rsidR="00776A43">
      <w:r>
        <w:t>____________________________________________________________________________</w:t>
      </w:r>
    </w:p>
    <w:p w:rsidRDefault="00776A43" w:rsidP="00776A43" w:rsidR="00776A43">
      <w:r>
        <w:t>Red.br.     OPIS  OBVEZA                                                                IZNOS</w:t>
      </w:r>
    </w:p>
    <w:p w:rsidRDefault="00776A43" w:rsidP="00776A43" w:rsidR="00776A43">
      <w:r>
        <w:t xml:space="preserve"> ___________________________________________________________________________</w:t>
      </w:r>
    </w:p>
    <w:p w:rsidRDefault="00776A43" w:rsidP="00776A43" w:rsidR="00776A43">
      <w:r>
        <w:t>1.</w:t>
      </w:r>
      <w:r>
        <w:tab/>
        <w:t>Priznate tražbine I višeg isplatnog reda</w:t>
      </w:r>
      <w:r>
        <w:tab/>
        <w:t xml:space="preserve">               1.735.846,31</w:t>
      </w:r>
    </w:p>
    <w:p w:rsidRDefault="00776A43" w:rsidP="00776A43" w:rsidR="00776A43">
      <w:r>
        <w:t>2.</w:t>
      </w:r>
      <w:r>
        <w:tab/>
        <w:t>Priznate tražbine II višeg isplatnog reda</w:t>
      </w:r>
      <w:r>
        <w:tab/>
        <w:t xml:space="preserve">               </w:t>
      </w:r>
      <w:r w:rsidRPr="000D72E0">
        <w:t>8.249.609,85</w:t>
      </w:r>
    </w:p>
    <w:p w:rsidRDefault="00776A43" w:rsidP="00776A43" w:rsidR="00776A43">
      <w:r>
        <w:t>5.</w:t>
      </w:r>
      <w:r>
        <w:tab/>
        <w:t xml:space="preserve">Razlučna prava                                                              </w:t>
      </w:r>
      <w:r>
        <w:tab/>
        <w:t xml:space="preserve">  0,00</w:t>
      </w:r>
    </w:p>
    <w:p w:rsidRDefault="00776A43" w:rsidP="00776A43" w:rsidR="00776A43">
      <w:r>
        <w:t>--------------------------------------------------------------------------------------------------------------------------</w:t>
      </w:r>
    </w:p>
    <w:p w:rsidRDefault="00776A43" w:rsidP="00776A43" w:rsidR="00776A43">
      <w:r>
        <w:tab/>
        <w:t>UKUPNO  OBVEZE</w:t>
      </w:r>
      <w:r>
        <w:tab/>
        <w:t xml:space="preserve">                                            9.985.456,16</w:t>
      </w:r>
    </w:p>
    <w:p w:rsidRDefault="00776A43" w:rsidP="00730E31" w:rsidR="00776A43">
      <w:pPr>
        <w:jc w:val="center"/>
        <w:rPr>
          <w:b/>
          <w:sz w:val="28"/>
        </w:rPr>
      </w:pPr>
    </w:p>
    <w:p w:rsidRDefault="00A31814" w:rsidP="00A31814" w:rsidR="00A31814">
      <w:pPr>
        <w:rPr>
          <w:b/>
          <w:sz w:val="28"/>
        </w:rPr>
      </w:pPr>
    </w:p>
    <w:p w:rsidRDefault="00730E31" w:rsidP="00A31814" w:rsidR="00C02E36" w:rsidRPr="00A31814">
      <w:pPr>
        <w:rPr>
          <w:b/>
          <w:sz w:val="28"/>
        </w:rPr>
      </w:pPr>
      <w:r w:rsidRPr="00A31814">
        <w:rPr>
          <w:b/>
          <w:sz w:val="28"/>
        </w:rPr>
        <w:t>2) PREGLED PROCIJENJENE VRIJEDNOSTI IMOVINE I NJEZINO UNOVČENJE</w:t>
      </w:r>
    </w:p>
    <w:p w:rsidRDefault="00730E31" w:rsidP="00136E3D" w:rsidR="00730E31"/>
    <w:p w:rsidRDefault="00C02E36" w:rsidP="00730E31" w:rsidR="005B07E1" w:rsidRPr="00730E31">
      <w:pPr>
        <w:pStyle w:val="Odlomakpopisa"/>
        <w:numPr>
          <w:ilvl w:val="0"/>
          <w:numId w:val="3"/>
        </w:numPr>
        <w:jc w:val="center"/>
        <w:rPr>
          <w:sz w:val="24"/>
        </w:rPr>
      </w:pPr>
      <w:r w:rsidRPr="00730E31">
        <w:rPr>
          <w:sz w:val="24"/>
        </w:rPr>
        <w:t>REKAPITULACIJA  PROMETNE  VRIJEDNOSTI  NEKRETNINA  PROCIJENJENE  PO  SUDSKOM  VJEŠTAKU  TIHOMIRU  BORIĆU, dipl.ing.građ., Zagreb, Gračec 18</w:t>
      </w:r>
    </w:p>
    <w:p w:rsidRDefault="00C02E36" w:rsidP="00C02E36" w:rsidR="005B07E1" w:rsidRPr="00C02E36">
      <w:pPr>
        <w:rPr>
          <w:sz w:val="24"/>
        </w:rPr>
      </w:pPr>
      <w:r>
        <w:rPr>
          <w:sz w:val="24"/>
        </w:rPr>
        <w:t>__________________________________________________________________________</w:t>
      </w:r>
    </w:p>
    <w:p w:rsidRDefault="00C02E36" w:rsidP="00C02E36" w:rsidR="005B07E1" w:rsidRPr="00C02E36">
      <w:pPr>
        <w:rPr>
          <w:sz w:val="24"/>
        </w:rPr>
      </w:pPr>
      <w:r>
        <w:rPr>
          <w:sz w:val="24"/>
        </w:rPr>
        <w:t>Red.broj                  OBJEKT                                                              PROCJENA  VRIJEDNOSTI</w:t>
      </w:r>
    </w:p>
    <w:p w:rsidRDefault="00C02E36" w:rsidP="00136E3D" w:rsidR="005B07E1">
      <w:r>
        <w:t>_________________________________________________________________________________</w:t>
      </w:r>
    </w:p>
    <w:p w:rsidRDefault="00C02E36" w:rsidP="00C02E36" w:rsidR="00C02E36">
      <w:pPr>
        <w:pStyle w:val="Odlomakpopisa"/>
        <w:numPr>
          <w:ilvl w:val="0"/>
          <w:numId w:val="2"/>
        </w:numPr>
      </w:pPr>
      <w:r>
        <w:t xml:space="preserve">         ZGRADA POGONA FINALIZACIJE BOJA (100%)                                 880.051,08 KN</w:t>
      </w:r>
    </w:p>
    <w:p w:rsidRDefault="00C02E36" w:rsidP="00C02E36" w:rsidR="00C02E36">
      <w:pPr>
        <w:pStyle w:val="Odlomakpopisa"/>
        <w:numPr>
          <w:ilvl w:val="0"/>
          <w:numId w:val="2"/>
        </w:numPr>
      </w:pPr>
      <w:r>
        <w:t xml:space="preserve">         SKLADIŠTE  LEDA (100%)                                                                        11.627,83 KN</w:t>
      </w:r>
    </w:p>
    <w:p w:rsidRDefault="00C02E36" w:rsidP="00C02E36" w:rsidR="00C02E36">
      <w:pPr>
        <w:pStyle w:val="Odlomakpopisa"/>
        <w:numPr>
          <w:ilvl w:val="0"/>
          <w:numId w:val="2"/>
        </w:numPr>
      </w:pPr>
      <w:r>
        <w:t xml:space="preserve">         DOGRADNJA SKLADIŠTE (100%)                                                          149.476,66 KN</w:t>
      </w:r>
    </w:p>
    <w:p w:rsidRDefault="00C02E36" w:rsidP="00C02E36" w:rsidR="00C02E36">
      <w:pPr>
        <w:pStyle w:val="Odlomakpopisa"/>
        <w:numPr>
          <w:ilvl w:val="0"/>
          <w:numId w:val="2"/>
        </w:numPr>
      </w:pPr>
      <w:r>
        <w:t xml:space="preserve">         DOGRADNJA GARDEROBA (100%)                                                        34.461,73 KN</w:t>
      </w:r>
    </w:p>
    <w:p w:rsidRDefault="00C02E36" w:rsidP="00C02E36" w:rsidR="00C02E36">
      <w:pPr>
        <w:pStyle w:val="Odlomakpopisa"/>
        <w:numPr>
          <w:ilvl w:val="0"/>
          <w:numId w:val="2"/>
        </w:numPr>
      </w:pPr>
      <w:r>
        <w:t xml:space="preserve">         DOGRADNJA NADSTREŠNICA (100%)                                                 107.933,45 KN </w:t>
      </w:r>
    </w:p>
    <w:p w:rsidRDefault="00C02E36" w:rsidP="00C02E36" w:rsidR="00C02E36">
      <w:pPr>
        <w:pStyle w:val="Odlomakpopisa"/>
        <w:numPr>
          <w:ilvl w:val="0"/>
          <w:numId w:val="2"/>
        </w:numPr>
      </w:pPr>
      <w:r>
        <w:t xml:space="preserve">         ZGRADA POGONA (40%)                                                                   2.248.737,38 KN</w:t>
      </w:r>
    </w:p>
    <w:p w:rsidRDefault="00C02E36" w:rsidP="00C02E36" w:rsidR="005B07E1">
      <w:pPr>
        <w:pStyle w:val="Odlomakpopisa"/>
        <w:numPr>
          <w:ilvl w:val="0"/>
          <w:numId w:val="2"/>
        </w:numPr>
      </w:pPr>
      <w:r>
        <w:t xml:space="preserve">         LABORATORIJ I GARDEROBA (50%)                                                    619.921,09 KN</w:t>
      </w:r>
    </w:p>
    <w:p w:rsidRDefault="00C02E36" w:rsidP="00C02E36" w:rsidR="00C02E36">
      <w:pPr>
        <w:pStyle w:val="Odlomakpopisa"/>
        <w:numPr>
          <w:ilvl w:val="0"/>
          <w:numId w:val="2"/>
        </w:numPr>
      </w:pPr>
      <w:r>
        <w:t xml:space="preserve">         </w:t>
      </w:r>
      <w:r w:rsidR="00A42D5A">
        <w:t>KANCELARIJE  I  LABORATORIJ (20%)                                                   57.457,17 KN</w:t>
      </w:r>
    </w:p>
    <w:p w:rsidRDefault="002179A4" w:rsidP="00C02E36" w:rsidR="002179A4">
      <w:pPr>
        <w:pStyle w:val="Odlomakpopisa"/>
        <w:numPr>
          <w:ilvl w:val="0"/>
          <w:numId w:val="2"/>
        </w:numPr>
      </w:pPr>
      <w:r>
        <w:lastRenderedPageBreak/>
        <w:t xml:space="preserve">         SKLADIŠTE KRUTNINA (50%)                                                                648.039,13 KN</w:t>
      </w:r>
    </w:p>
    <w:p w:rsidRDefault="002179A4" w:rsidP="00C02E36" w:rsidR="002179A4">
      <w:pPr>
        <w:pStyle w:val="Odlomakpopisa"/>
        <w:numPr>
          <w:ilvl w:val="0"/>
          <w:numId w:val="2"/>
        </w:numPr>
      </w:pPr>
      <w:r>
        <w:t xml:space="preserve">         VRIJEDNOST ZEMLJIŠTA (100%)                                                       8.915.760,00 KN</w:t>
      </w:r>
    </w:p>
    <w:p w:rsidRDefault="002179A4" w:rsidP="00C02E36" w:rsidR="002179A4">
      <w:pPr>
        <w:pStyle w:val="Odlomakpopisa"/>
        <w:numPr>
          <w:ilvl w:val="0"/>
          <w:numId w:val="2"/>
        </w:numPr>
      </w:pPr>
      <w:r>
        <w:t xml:space="preserve">         VRIJEDNOST  PROMETNICA (100%)                                                    362.984,16 KN</w:t>
      </w:r>
    </w:p>
    <w:p w:rsidRDefault="002179A4" w:rsidP="00C02E36" w:rsidR="002179A4">
      <w:pPr>
        <w:pStyle w:val="Odlomakpopisa"/>
        <w:numPr>
          <w:ilvl w:val="0"/>
          <w:numId w:val="2"/>
        </w:numPr>
      </w:pPr>
      <w:r>
        <w:t xml:space="preserve">         SKLONIŠTE (16%)                                                                                      60.390,28 KN</w:t>
      </w:r>
    </w:p>
    <w:p w:rsidRDefault="002179A4" w:rsidP="00C02E36" w:rsidR="002179A4">
      <w:pPr>
        <w:pStyle w:val="Odlomakpopisa"/>
        <w:numPr>
          <w:ilvl w:val="0"/>
          <w:numId w:val="2"/>
        </w:numPr>
        <w:pBdr>
          <w:bottom w:space="1" w:sz="12" w:color="auto" w:val="single"/>
        </w:pBdr>
      </w:pPr>
      <w:r>
        <w:t xml:space="preserve">         ODLAGALIŠTE TEHNOLOŠKOG OTPADA (8,80%)                               107.551,97 KN</w:t>
      </w:r>
    </w:p>
    <w:p w:rsidRDefault="002179A4" w:rsidP="002179A4" w:rsidR="002179A4">
      <w:r>
        <w:t xml:space="preserve">                          UKUPNO:                                                                                     14.204.391,93 KN</w:t>
      </w:r>
      <w:r w:rsidR="004F2636">
        <w:t xml:space="preserve"> </w:t>
      </w:r>
    </w:p>
    <w:p w:rsidRDefault="005B07E1" w:rsidP="00136E3D" w:rsidR="005B07E1"/>
    <w:p w:rsidRDefault="00730E31" w:rsidP="00730E31" w:rsidR="005B07E1">
      <w:pPr>
        <w:pStyle w:val="Odlomakpopisa"/>
        <w:numPr>
          <w:ilvl w:val="0"/>
          <w:numId w:val="3"/>
        </w:numPr>
      </w:pPr>
      <w:r>
        <w:t>REKAPITULACIJA  VRIJEDNOSTI  UNOVČENJA  NEKRETNINA</w:t>
      </w:r>
    </w:p>
    <w:p w:rsidRDefault="009A65CA" w:rsidP="009A65CA" w:rsidR="009A65CA"/>
    <w:p w:rsidRDefault="00375EA9" w:rsidP="00375EA9" w:rsidR="00375EA9">
      <w:r>
        <w:t>Tijekom prodaje imovine stečajnog dužnika, prodaje su redovito oglašavane putem HGK, oglasnika VTS-a RH, objavu oglasa u Večernjem listu i na web portalu Stečajevi.com.</w:t>
      </w:r>
    </w:p>
    <w:p w:rsidRDefault="00375EA9" w:rsidP="009A65CA" w:rsidR="00375EA9">
      <w:r>
        <w:t>Prodaje su započete</w:t>
      </w:r>
      <w:r w:rsidRPr="00375EA9">
        <w:t xml:space="preserve"> po proc</w:t>
      </w:r>
      <w:r>
        <w:t xml:space="preserve">ijenjenoj vrijednosti nekretnina, uz smanjivanje cijena od 10%, i do </w:t>
      </w:r>
      <w:r w:rsidRPr="00375EA9">
        <w:t>objavljeno</w:t>
      </w:r>
      <w:r>
        <w:t xml:space="preserve">g </w:t>
      </w:r>
      <w:r w:rsidRPr="00375EA9">
        <w:t xml:space="preserve"> 10</w:t>
      </w:r>
      <w:r>
        <w:t xml:space="preserve">-tog oglasa o prodaji, </w:t>
      </w:r>
      <w:r w:rsidRPr="00375EA9">
        <w:t>nije bilo uspješne prodaje</w:t>
      </w:r>
      <w:r>
        <w:t>.</w:t>
      </w:r>
    </w:p>
    <w:p w:rsidRDefault="00375EA9" w:rsidP="00375EA9" w:rsidR="00375EA9">
      <w:r>
        <w:t xml:space="preserve">Prva nekretnina prodana je </w:t>
      </w:r>
      <w:r w:rsidR="00A67598">
        <w:t xml:space="preserve">nakon 11. oglasa </w:t>
      </w:r>
      <w:r>
        <w:t>za</w:t>
      </w:r>
      <w:r w:rsidRPr="00375EA9">
        <w:t xml:space="preserve"> </w:t>
      </w:r>
      <w:r>
        <w:t>iznos od 1.414</w:t>
      </w:r>
      <w:r w:rsidR="00A67598">
        <w:t>.723,00 HRK i to nekretnina</w:t>
      </w:r>
      <w:r>
        <w:t xml:space="preserve"> kč.br. 1455/7, k.o. Žitnjak, ukupne površine 2.376 m2, koja se sastoji od tri objekta površine 191 m2, 27m2 i 350 m2, ukupne površine 568 m2 i dvorišta površine 1.808 m2, uz predaju suposjedništva nad 85/3952 m2, kč.br. 4297/1, k.o. Žitnjak, (industrijski kolosijek) i suposjedništva nad 84 m2 zajedničkih prometnica, a prema dostupnim podacima, stečajni dužnik je suposjednik nad prilaznim putevima, a koji se sastoje od puteva na kč.br. 4325/1, 4325/5, 2677/16, 2341/2, 1456/3, 979/4, 979/5, 2282/13, k.o. Žitnjak.</w:t>
      </w:r>
    </w:p>
    <w:p w:rsidRDefault="00A67598" w:rsidP="009D3350" w:rsidR="009D3350" w:rsidRPr="009D3350">
      <w:r>
        <w:t>Nakon 13. oglasa prodana je za iznos 775.000,00 kn nekretnina k.č.br. 6842/2 u naravi Tvorničko dvorište Bogdani, površine 3649 m2 upisane u zk.ul. 110296, k.o. Zagreb uz predaju u posjed 130/3952 k.č.br. 4297/1.k.o. Žitnjak, u naravi Industrijska pruga i 127 m2 zajedničkih prometnica</w:t>
      </w:r>
      <w:r w:rsidR="009D3350">
        <w:t>.</w:t>
      </w:r>
    </w:p>
    <w:p w:rsidRDefault="00A67598" w:rsidP="00A67598" w:rsidR="00A67598">
      <w:r>
        <w:t>Sukladno skupštinskoj odluci posebnim Ugovorom izvršena je zamjena nekretnina između stečajnog dužnika i društva URBAR d.o.o. iz Zagreba i to:</w:t>
      </w:r>
    </w:p>
    <w:p w:rsidRDefault="00A67598" w:rsidP="00A67598" w:rsidR="00A67598">
      <w:r>
        <w:t>CHROMOS ORGANSKE BOJE d.d. u stečaju kao izvanknjižni vlasnik i posjednik nekretnina zamjenio je slijedeće nekretnine:</w:t>
      </w:r>
    </w:p>
    <w:p w:rsidRDefault="00A67598" w:rsidP="00A67598" w:rsidR="00A67598">
      <w:r>
        <w:t>a.</w:t>
      </w:r>
      <w:r>
        <w:tab/>
        <w:t>zgrada pogona, ukupne površine 4.775,66 m2, a čiji dio ukupne površine od 1.910,26 m2 je predmet zamjene;</w:t>
      </w:r>
    </w:p>
    <w:p w:rsidRDefault="00A67598" w:rsidP="00A67598" w:rsidR="00A67598">
      <w:r>
        <w:t>b.</w:t>
      </w:r>
      <w:r>
        <w:tab/>
        <w:t xml:space="preserve">laboratorij i garderoba, ukupne površine 720,16 m2, a čiji dio ukupne površine od 360,08 m2 je predmet zamjene; </w:t>
      </w:r>
    </w:p>
    <w:p w:rsidRDefault="00A67598" w:rsidP="00A67598" w:rsidR="00A67598">
      <w:r>
        <w:t>c.</w:t>
      </w:r>
      <w:r>
        <w:tab/>
        <w:t>dogradnja garderoba, ukupne površine 44,87m2, a čiji dio ukupne površine od 44,87 m2 je predmet zamjene;</w:t>
      </w:r>
    </w:p>
    <w:p w:rsidRDefault="00A67598" w:rsidP="00A67598" w:rsidR="00A67598">
      <w:r>
        <w:t>d.</w:t>
      </w:r>
      <w:r>
        <w:tab/>
        <w:t>dogradnja nadstrešnica, ukupne površine 170,84 m2, a čiji dio ukupne površine od 170,84 m2 je predmet zamjene;</w:t>
      </w:r>
    </w:p>
    <w:p w:rsidRDefault="00A67598" w:rsidP="00A67598" w:rsidR="00A67598" w:rsidRPr="00CE4B0F">
      <w:r w:rsidRPr="00CE4B0F">
        <w:lastRenderedPageBreak/>
        <w:t>za nekretnine društva URBAR d.o.o. kao  izvanknjižnog vlasnika i posjednika slijedećih nekretnina:</w:t>
      </w:r>
    </w:p>
    <w:p w:rsidRDefault="00A67598" w:rsidP="00A67598" w:rsidR="00A67598">
      <w:r>
        <w:t>a)</w:t>
      </w:r>
      <w:r>
        <w:tab/>
        <w:t>kč. br. 1455/6, upisane u posjedovni list 5360, broj D.I. kat.plana 23, k.o. Žitnjak, Žitnjak Bogdani koja u naravi predstavlja zgradu površine 521,00m2 i dvorište površine 4053,00 m2, sve ukupne površine 4574,00 m2, a čiji dio ukupne površine 382,00 m2 je predmet zamjene;</w:t>
      </w:r>
    </w:p>
    <w:p w:rsidRDefault="00A67598" w:rsidP="00A67598" w:rsidR="00A67598">
      <w:r>
        <w:t>b)</w:t>
      </w:r>
      <w:r>
        <w:tab/>
        <w:t>kč. br. 1455/7, upisane u posjedovni list 5361, broj D.I. kat.plana 23, k.o. Žitnjak, Žitnjak Bogdani koja u naravi predstavlja dvorište površine 2.001,00 m2 i tri zgrade površine 568,00 m2, sve ukupne površine 2.569,00 m2, a čiji dio zgrada „skladište tekućina“ u vlasništvu Urbar d.o.o. na zemljištu CHROMOS ORGANSKE BOJE d.d. u stečaju, ukupne površine 398,21 m2 je predmet zamjene;</w:t>
      </w:r>
    </w:p>
    <w:p w:rsidRDefault="00A67598" w:rsidP="00A67598" w:rsidR="00A67598">
      <w:r>
        <w:t>c)</w:t>
      </w:r>
      <w:r>
        <w:tab/>
        <w:t>kč. br. 1455/1, upisane u posjedovni list 4321, broj D.I. kat.plana 23, k.o. Žitnjak, Žitnjak Bogdani, koja u naravi predstavlja 9 zgrada površine 2.608,00 m2 i dvorište površine 5.736,00 m2, odnosno ukupne površine 8.344,00 m2, a čiji dio ukupne površine 1.500,00 m2 je predmet zamjene;</w:t>
      </w:r>
    </w:p>
    <w:p w:rsidRDefault="00A67598" w:rsidP="00A67598" w:rsidR="009A65CA">
      <w:r>
        <w:t>Nadalje, za k</w:t>
      </w:r>
      <w:r w:rsidRPr="009A65CA">
        <w:t>upoprodajnu cijenu iznosu od 1.256.000,00 HR</w:t>
      </w:r>
      <w:r>
        <w:t xml:space="preserve">K prodana je </w:t>
      </w:r>
      <w:r w:rsidR="00AD306F">
        <w:t>nekretnina</w:t>
      </w:r>
      <w:r w:rsidR="009A65CA">
        <w:t xml:space="preserve"> up</w:t>
      </w:r>
      <w:r w:rsidR="00AD306F">
        <w:t>isana</w:t>
      </w:r>
      <w:r w:rsidR="009A65CA">
        <w:t xml:space="preserve"> u zk.č. br. 980/1 k.o. Žitnjak što odgovara z.k.č.br. 6924/19 k.o. Zagreb, Zk. Ul. 22183, ukupne površine 2.182 m2 na kojoj je sagrađeno skladište krutnina ukupne površine 608,75 m2, upisano u po</w:t>
      </w:r>
      <w:r w:rsidR="00AD306F">
        <w:t>sjedovni list 4352 k.o. Žitnjak, uz predaju</w:t>
      </w:r>
      <w:r w:rsidR="009A65CA">
        <w:t xml:space="preserve"> u suposjed kupcu 79/3952 dijela kč.br. 4297/1 k.o. Žitnjak, u naravi industrijska pruga, upisano u posjedovni list 4330, k.o. Žitnjak, sve prema katastarskom operatu koja katastarska čestica odgovara dijelu zk.čbr. 6842/1 pruga Struga površine 2647 m2 upisano u z.ul. 22183 k.o. Grad Zagreb i dijelu zk.čbr. 6955/45 livada Struga, površine 1967 m2 upisano u zk.ul. 18851 k.o. Grad Zagreb;</w:t>
      </w:r>
      <w:r w:rsidR="00AD306F">
        <w:t xml:space="preserve"> te </w:t>
      </w:r>
      <w:r w:rsidR="009A65CA">
        <w:t>76 m2 zajedničkih prometnica, koje su u katastarskoj općini Žitnjak prema podacima iz katasatra Grada Zagreba evidentirane kao:</w:t>
      </w:r>
    </w:p>
    <w:p w:rsidRDefault="009A65CA" w:rsidP="009A65CA" w:rsidR="009A65CA">
      <w:r>
        <w:tab/>
        <w:t>k.č.br.  4325/1 k.o. Žitnjak, što odgovara zk.č.br. 6925/1,  k.o. Zagreb;</w:t>
      </w:r>
    </w:p>
    <w:p w:rsidRDefault="009A65CA" w:rsidP="009A65CA" w:rsidR="009A65CA">
      <w:r>
        <w:tab/>
        <w:t>k.č.br.  4325/5 k.o. Žitnjak, što odgovara zk.č.br. 6926/1,  k.o. Zagreb;</w:t>
      </w:r>
    </w:p>
    <w:p w:rsidRDefault="009A65CA" w:rsidP="009A65CA" w:rsidR="009A65CA">
      <w:r>
        <w:tab/>
        <w:t>k.č.br.  2677/16 k.o. Žitnjak, što odgovara zk.č.br. 6927/69,  k.o. Zagreb;</w:t>
      </w:r>
    </w:p>
    <w:p w:rsidRDefault="009A65CA" w:rsidP="009A65CA" w:rsidR="009A65CA">
      <w:r>
        <w:tab/>
        <w:t>k.č.br.  2341/2 k.o. Žitnjak, što odgovara zk.č.br. 6823/27 k.o. Zagreb;</w:t>
      </w:r>
    </w:p>
    <w:p w:rsidRDefault="009A65CA" w:rsidP="009A65CA" w:rsidR="009A65CA">
      <w:r>
        <w:tab/>
        <w:t>k.č.br.  1456/3 k.o. Žitnjak, što odgovara zk.č.br. 6837/2,  k.o. Zagreb;</w:t>
      </w:r>
    </w:p>
    <w:p w:rsidRDefault="009A65CA" w:rsidP="009A65CA" w:rsidR="00AD306F">
      <w:r>
        <w:tab/>
        <w:t xml:space="preserve">k.č.br.  979/4 k.o. Žitnjak, što odgovara dijelu zk.č.br. 6844/2, dijelu 6924/19 </w:t>
      </w:r>
    </w:p>
    <w:p w:rsidRDefault="00AD306F" w:rsidP="009A65CA" w:rsidR="009A65CA">
      <w:r>
        <w:t xml:space="preserve">              </w:t>
      </w:r>
      <w:r w:rsidR="009A65CA">
        <w:t xml:space="preserve">i dijelu 6924/31, </w:t>
      </w:r>
      <w:r>
        <w:t xml:space="preserve">    </w:t>
      </w:r>
      <w:r w:rsidR="009A65CA">
        <w:t>sve  k.o. Zagreb;</w:t>
      </w:r>
    </w:p>
    <w:p w:rsidRDefault="009A65CA" w:rsidP="009A65CA" w:rsidR="009A65CA">
      <w:r>
        <w:tab/>
        <w:t>k.č.br.  979/5 k.o. Žitnjak, što odgovara zk.č.br. 6940/6,  k.o. Zagreb;</w:t>
      </w:r>
    </w:p>
    <w:p w:rsidRDefault="009A65CA" w:rsidP="009A65CA" w:rsidR="009A65CA">
      <w:r>
        <w:tab/>
        <w:t>k.č.br.  2282/13 k.o. Žitnjak, što odgovara zk.č.br. 6924/57,  k.o. Zagreb;</w:t>
      </w:r>
    </w:p>
    <w:p w:rsidRDefault="00BC5340" w:rsidP="009A65CA" w:rsidR="00BC5340">
      <w:r>
        <w:t>s time da je IVERO d.o.o. još uplatio iznos od 77.550 eur po ugovoru od 21.04.2014.g.</w:t>
      </w:r>
    </w:p>
    <w:p w:rsidRDefault="00F74DE5" w:rsidP="00136E3D" w:rsidR="005B07E1">
      <w:r>
        <w:t>Na kraju su, nakon 20. objavljenih  oglasa, na temelju odluke Skupštine vjerovnika, preostale nekretnine prodane za ukupni iznos od 1.700.000,00 kuna i to:</w:t>
      </w:r>
    </w:p>
    <w:p w:rsidRDefault="00F74DE5" w:rsidP="005564F6" w:rsidR="005564F6">
      <w:r>
        <w:t>-  zemljište</w:t>
      </w:r>
      <w:r w:rsidR="005564F6">
        <w:t xml:space="preserve"> na kčbr. 6941/1, k.o. Grad Zagreb, što odgovara prijašnjoj kčbr. 2282/1 k.o. Žitnjak, ukupne površine 11560 m2, oznake zemljišta''šuma Struga'', u suvlasničkom dijelu 15/27, a koji </w:t>
      </w:r>
      <w:r w:rsidR="005564F6">
        <w:lastRenderedPageBreak/>
        <w:t xml:space="preserve">suvlasnički dio iznosi 6.422 m2, te kancelarija i laboratorija površine 136,16 m2, koji </w:t>
      </w:r>
      <w:r>
        <w:t>su sagrađeni na istom zemljištu,</w:t>
      </w:r>
      <w:r w:rsidR="005564F6">
        <w:t xml:space="preserve"> </w:t>
      </w:r>
    </w:p>
    <w:p w:rsidRDefault="00F74DE5" w:rsidP="005564F6" w:rsidR="005564F6">
      <w:r>
        <w:t>-  pogon</w:t>
      </w:r>
      <w:r w:rsidR="005564F6">
        <w:t xml:space="preserve"> finalizacije na Žitnjaku površine 788,87 m2, koja nekret</w:t>
      </w:r>
      <w:r w:rsidR="00BC5340">
        <w:t>nina se nalazi na zemljištu Chro</w:t>
      </w:r>
      <w:r w:rsidR="005564F6">
        <w:t>mos – agro d.d. Zagreb, Žitnjak bb, na kčbr 6924/52, točka IV, što odgovara prijaš</w:t>
      </w:r>
      <w:r>
        <w:t>njoj kčbr. 2282/9 k.o. Žitnjak, i</w:t>
      </w:r>
      <w:r w:rsidR="005564F6">
        <w:t xml:space="preserve"> </w:t>
      </w:r>
    </w:p>
    <w:p w:rsidRDefault="00F74DE5" w:rsidP="005564F6" w:rsidR="00F74DE5">
      <w:r>
        <w:t>-  parcela</w:t>
      </w:r>
      <w:r w:rsidR="005564F6">
        <w:t xml:space="preserve"> od 1.500 m2 zemljišta kao dijela kčbr. 6840/2 k.o. Grad Zagreb koja odgovara prijašnjoj čkbr. 1455/1, k.o. Žitnjak, upisane u posjedovni list 4321, broj D.I. kat. Plana 23, k.o. Žitnjak, Žitnjak Bogdani a koja u naravi predstavlja 9 zgrada površine 2.608 m2 i dvorište površine 5.736 m2, odnosno ukupne površine 8.344 m2, sve u vanknjižnom vlasništvu i posjedu Urbar d.o.o. Zagreb, Trakošćanska 9, a koja parcela je Ugovorom o zamjeni nekretnina između Chromos organske boje d.d. u stečaju i Urbar d.o.o. prepuštena u vanknjižno vlasništvo Chromos organske boje d.d. u stečaju, sa statusom povlasne nekretnine u pravom služnosti puta prema Ugovoru o osnivanju služnosti puta ko</w:t>
      </w:r>
      <w:r>
        <w:t xml:space="preserve">ji je sastavni dio ovog ugovora, </w:t>
      </w:r>
    </w:p>
    <w:p w:rsidRDefault="00F74DE5" w:rsidP="00F74DE5" w:rsidR="00F74DE5">
      <w:r>
        <w:t>-</w:t>
      </w:r>
      <w:r>
        <w:tab/>
        <w:t xml:space="preserve"> 225/17901 udio zajedničkih prometnica, koje su u katastarskoj općini Žitnjak prema podacima iz katasatra Grada Zagreba evidentirane kao:</w:t>
      </w:r>
    </w:p>
    <w:p w:rsidRDefault="00F74DE5" w:rsidP="00F74DE5" w:rsidR="00F74DE5">
      <w:r>
        <w:t>-</w:t>
      </w:r>
      <w:r>
        <w:tab/>
        <w:t>k.č.br.  4325/1 k.o. Žitnjak, što odgovara zk.č.br. 6925/1,  k.o. Zagreb;</w:t>
      </w:r>
    </w:p>
    <w:p w:rsidRDefault="00F74DE5" w:rsidP="00F74DE5" w:rsidR="00F74DE5">
      <w:r>
        <w:t>-</w:t>
      </w:r>
      <w:r>
        <w:tab/>
        <w:t>k.č.br.  4325/5 k.o. Žitnjak, što odgovara zk.č.br. 6926/1,  k.o. Zagreb;</w:t>
      </w:r>
    </w:p>
    <w:p w:rsidRDefault="00F74DE5" w:rsidP="00F74DE5" w:rsidR="00F74DE5">
      <w:r>
        <w:t>-</w:t>
      </w:r>
      <w:r>
        <w:tab/>
        <w:t>k.č.br.  2677/16 k.o. Žitnjak, što odgovara zk.č.br. 6927/69,  k.o. Zagreb;</w:t>
      </w:r>
    </w:p>
    <w:p w:rsidRDefault="00F74DE5" w:rsidP="00F74DE5" w:rsidR="00F74DE5">
      <w:r>
        <w:t>-</w:t>
      </w:r>
      <w:r>
        <w:tab/>
        <w:t>k.č.br.  2341/2 k.o. Žitnjak, što odgovara zk.č.br. 6823/27 k.o. Zagreb;</w:t>
      </w:r>
    </w:p>
    <w:p w:rsidRDefault="00F74DE5" w:rsidP="00F74DE5" w:rsidR="00F74DE5">
      <w:r>
        <w:t>-</w:t>
      </w:r>
      <w:r>
        <w:tab/>
        <w:t>k.č.br.  1456/3 k.o. Žitnjak, što odgovara zk.č.br. 6837/2,  k.o. Zagreb;</w:t>
      </w:r>
    </w:p>
    <w:p w:rsidRDefault="00F74DE5" w:rsidP="00F74DE5" w:rsidR="00F74DE5">
      <w:r>
        <w:t>-</w:t>
      </w:r>
      <w:r>
        <w:tab/>
        <w:t>k.č.br.  979/4 k.o. Žitnjak, što odgovara dijelu zk.č.br. 6844/2, dijelu 6924/19 i dijelu 6924/31, sve  k.o. Zagreb;</w:t>
      </w:r>
    </w:p>
    <w:p w:rsidRDefault="00F74DE5" w:rsidP="00F74DE5" w:rsidR="00F74DE5">
      <w:r>
        <w:t>-</w:t>
      </w:r>
      <w:r>
        <w:tab/>
        <w:t>k.č.br.  979/5 k.o. Žitnjak, što odgovara zk.č.br. 6940/6,  k.o. Zagreb;</w:t>
      </w:r>
    </w:p>
    <w:p w:rsidRDefault="00F74DE5" w:rsidP="00F74DE5" w:rsidR="00F74DE5">
      <w:r>
        <w:t>-</w:t>
      </w:r>
      <w:r>
        <w:tab/>
        <w:t>k.č.br.  2282/13 k.o. Žitnjak, što odgovara zk.č.br. 6924/57,  k.o. Zagreb;</w:t>
      </w:r>
    </w:p>
    <w:p w:rsidRDefault="00F74DE5" w:rsidP="005564F6" w:rsidR="005B07E1">
      <w:r>
        <w:t>te su predane u posjed i zajedničke prometnice u dijelu od 607/17901</w:t>
      </w:r>
      <w:r w:rsidR="005564F6">
        <w:t>, koje su u katastarskoj općini Žitnjak prema podacima iz Katastra Grada Zagreba evidentirane kao kč.br. 4325/1, 4325/5, 2677/16, 2341/2, 1456/3, 979/4, 979/5, 2282/13, k.o. Žitnjak.</w:t>
      </w:r>
    </w:p>
    <w:p w:rsidRDefault="005B07E1" w:rsidP="00136E3D" w:rsidR="005B07E1"/>
    <w:p w:rsidRDefault="00136E3D" w:rsidP="00136E3D" w:rsidR="00136E3D">
      <w:r>
        <w:t xml:space="preserve">III. ZAVRŠNI IZVJEŠTAJ STEČAJNOGA UPRAVITELJA </w:t>
      </w:r>
    </w:p>
    <w:p w:rsidRDefault="00776A43" w:rsidP="00136E3D" w:rsidR="00776A43"/>
    <w:p w:rsidRDefault="00776A43" w:rsidP="00136E3D" w:rsidR="00776A43">
      <w:r w:rsidRPr="00776A43">
        <w:t>Rješenjem Trgovačkog suda u Zagrebu br. 12 St – 312/12, dana 15. studenoga, 2012.g. otvoren je stečajni postupak nad stečajnim dužnikom  Chromos organske boje d.d. - u stečaju.</w:t>
      </w:r>
    </w:p>
    <w:p w:rsidRDefault="00776A43" w:rsidP="00776A43" w:rsidR="00776A43">
      <w:r>
        <w:t>Društvo je osnovano 1995.g. i bavilo se registriranom djelatnošću, tj. proizvodnjom i prodajom organskih boja i sl.</w:t>
      </w:r>
    </w:p>
    <w:p w:rsidRDefault="00776A43" w:rsidP="00776A43" w:rsidR="00776A43">
      <w:r>
        <w:lastRenderedPageBreak/>
        <w:t>Gubitak poslova, problemi s naplatom, te općenito raspad kemijske industrije doveli su društvo u nepremostive probleme i blokadu žiro računa.</w:t>
      </w:r>
    </w:p>
    <w:p w:rsidRDefault="00776A43" w:rsidP="00776A43" w:rsidR="00776A43">
      <w:r>
        <w:t>Društvo je imalo 6 zaposlenika.</w:t>
      </w:r>
    </w:p>
    <w:p w:rsidRDefault="001A5051" w:rsidP="001A5051" w:rsidR="001A5051">
      <w:r>
        <w:t>Odlukom sa skupštine vjerovnika od dana 12. veljače, 2013.g. nastavljeno je nužno poslovanje stečajnog dužnika do prodaje zaliha i gotovih proizvoda.</w:t>
      </w:r>
    </w:p>
    <w:p w:rsidRDefault="001A5051" w:rsidP="001A5051" w:rsidR="001A5051">
      <w:r>
        <w:t>Naime, zaključeno je kako je, jedino proizvodnjom - miješanjem boja kojima se dobiva novi proizvod u skladu s narudžbama od kupaca, moguće unovčiti postojeće sirovine i „gotove proizvode“ . U protivnom ne samo da ne bi bilo moguće unovčiti zalihe već bi one propale uslijed isteka roka korištenja.</w:t>
      </w:r>
    </w:p>
    <w:p w:rsidRDefault="001A5051" w:rsidP="001A5051" w:rsidR="001A5051">
      <w:r>
        <w:t>Stečajni dužnik je temeljem skupštinske odluke nastavio s proizvodnjom i prodajom boja. U biti ovdje se radilo o pravljenju smjese od više različitih boja po narudžbi poznatih kupaca. U tu svrhu bila su angažirana tri djelatnika na određeno vrijeme. Međutim, nakon tri godine rada, analizom poslovnih rezultata utvrđeno je smanjene tržišne potrebe, odnosno pad prodaje, tako da ostvarivani prihodi nisu bili dostatni ni za pokriće bruto plaća iz ugovora o radu niti naknada po ugovoru odjelu. Daljnji nastavak proizvodnje rezultirao bi poslovnim gubicima, te je skupština vjerovnika donijetla odluku o prestanku rada zaključno s 01.07.2016.g.</w:t>
      </w:r>
    </w:p>
    <w:p w:rsidRDefault="001A5051" w:rsidP="001A5051" w:rsidR="001A5051">
      <w:r>
        <w:t>Preostale zalihe nisu se uspjele prodati najboljem ponuđaču nakon prethodnog oglašavanja niti nakon smanjivanja cijene pa su preostale zalihe sirovine i gotove robe, cca. 70.000 kilograma pretežno opasnog otpada morale biti zbrinute ovlaštenom društvu za zbrinjavanje takvog otpada, za što su prikupljene adekvatne ponude.</w:t>
      </w:r>
    </w:p>
    <w:p w:rsidRDefault="001A5051" w:rsidP="00776A43" w:rsidR="001A5051">
      <w:r>
        <w:t xml:space="preserve">U </w:t>
      </w:r>
      <w:r w:rsidR="00776A43">
        <w:t>tijeku stečajnog postu</w:t>
      </w:r>
      <w:r>
        <w:t>pka  identificirani su i mnogi</w:t>
      </w:r>
      <w:r w:rsidR="00776A43">
        <w:t xml:space="preserve"> problemi koji </w:t>
      </w:r>
      <w:r>
        <w:t>su otežavali</w:t>
      </w:r>
      <w:r w:rsidR="00776A43">
        <w:t xml:space="preserve"> brzo unovčenje dugotrajne imovine stečajnog dužnika. </w:t>
      </w:r>
    </w:p>
    <w:p w:rsidRDefault="001A5051" w:rsidP="00776A43" w:rsidR="001A5051">
      <w:r>
        <w:t>Općenito, radi opće krize, vrijednost nekretnina je jako pala pa tako i navedenih nekretnina i zemljišta.</w:t>
      </w:r>
    </w:p>
    <w:p w:rsidRDefault="001A5051" w:rsidP="00776A43" w:rsidR="00776A43">
      <w:r>
        <w:t>No, osnovna problematika vezana</w:t>
      </w:r>
      <w:r w:rsidR="00776A43">
        <w:t xml:space="preserve"> za nekretnine stečajnog dužnika odnosi</w:t>
      </w:r>
      <w:r>
        <w:t>la</w:t>
      </w:r>
      <w:r w:rsidR="00776A43">
        <w:t xml:space="preserve"> se na legalni status nekretnina. Legalni status predmetnih nekretnina – objekata – u prostoru moguće je nesporno utvrditi samo za objekte koji su izgrađeni prije 15. veljače 1968. dok za objekte građene poslije tog datuma legalnost nije </w:t>
      </w:r>
      <w:r>
        <w:t xml:space="preserve">bilo </w:t>
      </w:r>
      <w:r w:rsidR="00776A43">
        <w:t>moguće nesporno utvrdi</w:t>
      </w:r>
      <w:r>
        <w:t>ti, budući da za neke objekte nisu postojale</w:t>
      </w:r>
      <w:r w:rsidR="00776A43">
        <w:t xml:space="preserve"> odgovarajuće građevinske i uporabne dozvole.</w:t>
      </w:r>
    </w:p>
    <w:p w:rsidRDefault="00776A43" w:rsidP="00776A43" w:rsidR="00776A43">
      <w:r>
        <w:t xml:space="preserve">Osim toga, katastarsko i zemljišnoknižno stanje </w:t>
      </w:r>
      <w:r w:rsidR="001A5051">
        <w:t xml:space="preserve">bilo je potpuno </w:t>
      </w:r>
      <w:r>
        <w:t>neusklađeno. Na nekim česticama kao vlasnik</w:t>
      </w:r>
      <w:r w:rsidR="001A5051">
        <w:t xml:space="preserve"> bila</w:t>
      </w:r>
      <w:r>
        <w:t xml:space="preserve"> je upisana Općina Pešćenica, na nekima Grad Zagreb, a neke </w:t>
      </w:r>
      <w:r w:rsidR="001A5051">
        <w:t>su se tretirale</w:t>
      </w:r>
      <w:r>
        <w:t xml:space="preserve"> kao općenarodna imovina, pa je već i iz tog razloga legalnost objekata </w:t>
      </w:r>
      <w:r w:rsidR="001A5051">
        <w:t xml:space="preserve">bila </w:t>
      </w:r>
      <w:r>
        <w:t xml:space="preserve">nedefinirana, površine čestica identificiranih kao z.k.čestice u odnosu na </w:t>
      </w:r>
      <w:r w:rsidR="001A5051">
        <w:t>katastarske čestice međusobno nisu odgovarale</w:t>
      </w:r>
      <w:r>
        <w:t xml:space="preserve"> niti po površini niti po sadržaju.</w:t>
      </w:r>
    </w:p>
    <w:p w:rsidRDefault="00776A43" w:rsidP="00776A43" w:rsidR="00776A43">
      <w:r>
        <w:t xml:space="preserve">U proteklom razdoblju izrađen je cijeli niz parcelacionih elaborata, a za neke nije </w:t>
      </w:r>
      <w:r w:rsidR="001A5051">
        <w:t xml:space="preserve">čak ni bilo </w:t>
      </w:r>
      <w:r>
        <w:t>moguće utvrditi da li su pr</w:t>
      </w:r>
      <w:r w:rsidR="001A5051">
        <w:t>ovedeni</w:t>
      </w:r>
      <w:r>
        <w:t>.</w:t>
      </w:r>
    </w:p>
    <w:p w:rsidRDefault="00776A43" w:rsidP="00776A43" w:rsidR="00776A43">
      <w:r>
        <w:t xml:space="preserve">Zemljišnoknjižno stanje, koje bi trebalo biti jedini dokaz vlasništva sukladno pozitivnim zakonskim odredbama (Zakon o vlasništvu i drugim stvarnim pravima) potpuno je </w:t>
      </w:r>
      <w:r w:rsidR="001A5051">
        <w:t xml:space="preserve">bilo </w:t>
      </w:r>
      <w:r>
        <w:t xml:space="preserve">nerelevantno i jedino je </w:t>
      </w:r>
      <w:r w:rsidR="00D863EC">
        <w:lastRenderedPageBreak/>
        <w:t xml:space="preserve">bilo </w:t>
      </w:r>
      <w:r>
        <w:t>mjerodavno posjedovno stanje iz katastra u kojemu su identificirani objekti i stvarne površine čestica.</w:t>
      </w:r>
    </w:p>
    <w:p w:rsidRDefault="00C41E20" w:rsidP="00B667FA" w:rsidR="00B667FA">
      <w:r>
        <w:t>U svrhu procijene radi unovčenja</w:t>
      </w:r>
      <w:r w:rsidR="00B667FA">
        <w:t xml:space="preserve"> angažiran je stalni sudski vještak građevinske struke gosp. T</w:t>
      </w:r>
      <w:r>
        <w:t>iho Borić iz Zagreba, koji je izradio sveobuhvatni Elaborat</w:t>
      </w:r>
      <w:r w:rsidR="00B667FA">
        <w:t xml:space="preserve"> o procijenjenoj vrijednosti nekretnina</w:t>
      </w:r>
      <w:r>
        <w:t xml:space="preserve"> a na temelju kojih su procjena i vršena oglašavanja i prodaja nekretnina</w:t>
      </w:r>
      <w:r w:rsidR="00B667FA">
        <w:t>.</w:t>
      </w:r>
    </w:p>
    <w:p w:rsidRDefault="00C41E20" w:rsidP="00B667FA" w:rsidR="00C41E20">
      <w:r w:rsidRPr="00C41E20">
        <w:t>Tijekom prodaje imovine stečajnog dužnika, prodaje su redovito oglašavane putem HGK, oglasnika VTS-a RH, objavu oglasa u Večernjem listu i na web portalu Stečajevi.com.</w:t>
      </w:r>
      <w:r>
        <w:t>, a nekretnine su prodane kako je naprijed navedeno.</w:t>
      </w:r>
    </w:p>
    <w:p w:rsidRDefault="00C41E20" w:rsidP="00B667FA" w:rsidR="00C41E20">
      <w:r>
        <w:t>U tijeku stečajnog postupka protiv stečajnog dužnika pokrenuta su i dva parnična postupka gdje su tužitelji htjeli putem tih postupaka doći u vlasništvu nad nekretninama stečajnog dužnika koje više nisu u njegovom vlasništvu.</w:t>
      </w:r>
    </w:p>
    <w:p w:rsidRDefault="00776A43" w:rsidP="00776A43" w:rsidR="00776A43">
      <w:r>
        <w:t xml:space="preserve">Jedan parnični postupak se vodi pred Trgovačkim sudom u Zagrebu pod poslovnim brojem P-3123/2016.g. gdje je tužitelj KUTRILIN  TPV d.o.o. Zagreb, Ulica grada Vukovara 271 a tuženici su IVERO d.o.o. Sesvete, Planinska 13, kao I-tuženik, i stečajni dužnik kao II-tuženik a radi utvrđenja prava vlasništva i predaje u posjed nekretnina upisanih u KO GRAD  ZAGREB, zkul. 110296 čkbr. 6842/2. </w:t>
      </w:r>
      <w:r w:rsidR="00C41E20">
        <w:t xml:space="preserve"> </w:t>
      </w:r>
    </w:p>
    <w:p w:rsidRDefault="00C41E20" w:rsidP="00776A43" w:rsidR="00C41E20">
      <w:r>
        <w:t>Zaključena je glavna rasprava i očekuje se donošenje prvostupanjske odluke.</w:t>
      </w:r>
    </w:p>
    <w:p w:rsidRDefault="00776A43" w:rsidP="00776A43" w:rsidR="00776A43">
      <w:r>
        <w:t xml:space="preserve">Drugi parnični postupak se vodi pred Općinskim građanskim sudom u Zagrebu pod poslovnim brojem P-5382/13, gdje je tužitelj Chromos Agro d.o.o. Zagreb, Žitnjak bb a stečajni dužnik kao tuženik radi utvrđivanja vlasništva i predaje u posjed. </w:t>
      </w:r>
      <w:r w:rsidR="00C41E20">
        <w:t xml:space="preserve"> </w:t>
      </w:r>
    </w:p>
    <w:p w:rsidRDefault="00C41E20" w:rsidP="00776A43" w:rsidR="00C41E20">
      <w:r>
        <w:t>Prvostupanjska presuda je u korist stečajnog dužnika a predmet se po žalbi tužitelja nalazi na Visokom trgovačkom sudu.</w:t>
      </w:r>
    </w:p>
    <w:p w:rsidRDefault="00776A43" w:rsidP="00776A43" w:rsidR="00776A43">
      <w:r>
        <w:t xml:space="preserve">S obzirom da se još uvijek radi o dvjema sudskim postupcima gdje se za njihovo vođenje trebaju osigurati i određena sredstva za podmirenje troškova navedenih sudskih postupaka, posebno ukoliko bi se isti izgubili, a posebno što se u njima pojavljuje stečajni dužnik kao tuženi, to </w:t>
      </w:r>
      <w:r w:rsidR="00C41E20">
        <w:t>se u ovom završnom izvješću predlažu u stečajnoj masi, koja bi preostala iza zaključenja ovog stečajnog postupka, osigurati i određena sredstva za namirenje troškova tih postupaka, koja bi se, ukoliko bi se postupcima uspjelo, kao što se očekuje, naknadno podijelila vjerovnicima.</w:t>
      </w:r>
    </w:p>
    <w:p w:rsidRDefault="008A2188" w:rsidP="00776A43" w:rsidR="008A2188">
      <w:r>
        <w:t>Na kraju, stečajni upravitelj predlaže da se nakon zaključenja stečajnog postupka nad stečajnim dužnikom nastavi stečajni postupak nad stečajnom masom iza stečajnog dužnika, koju bi masu sačinjavala sredstva za pokriće parničnih postupaka sve do okončanja navedenih parničnih troškova.</w:t>
      </w:r>
      <w:r w:rsidR="0080451A">
        <w:t xml:space="preserve"> </w:t>
      </w:r>
    </w:p>
    <w:p w:rsidRDefault="0080451A" w:rsidP="00776A43" w:rsidR="0080451A">
      <w:r>
        <w:t>Tako bi za troškova parničnog postupka P-3123/2016 trebalo rezervirati iznos od 51.000,00 kuna a za troškove parničnog postupka P-5382/13 trebalo bi rezervirati iznos od 20.000,00 kuna, ili sveukupno iznos od 71.000,00 kuna.</w:t>
      </w:r>
    </w:p>
    <w:p w:rsidRDefault="0080451A" w:rsidP="00776A43" w:rsidR="0080451A">
      <w:r>
        <w:t xml:space="preserve">Vjerovniku </w:t>
      </w:r>
      <w:r w:rsidRPr="0080451A">
        <w:t>BASF PERSONAL CARE &amp; NUTRITION GmbH, E-EMC/A-CM1, 40789 Monheim, SR Njemačka, (pravni sljednik COGNIS GmbH, Rheinpromenade 1, Monheim am Rhein, SR Njemačka)</w:t>
      </w:r>
      <w:r>
        <w:t xml:space="preserve"> do sada se nije uspjelo isplatiti pripadajući iznos tražbine od </w:t>
      </w:r>
      <w:r w:rsidR="005A1F2F">
        <w:t xml:space="preserve"> </w:t>
      </w:r>
      <w:r w:rsidR="005A1F2F" w:rsidRPr="005A1F2F">
        <w:t>46.234,94</w:t>
      </w:r>
      <w:r w:rsidR="005A1F2F">
        <w:t xml:space="preserve"> kuna te bi uz predloženi pripadajući iznos po završnoj diobi od </w:t>
      </w:r>
      <w:r w:rsidR="005A1F2F" w:rsidRPr="005A1F2F">
        <w:t>2.858,49</w:t>
      </w:r>
      <w:r w:rsidR="005A1F2F">
        <w:t xml:space="preserve"> kuna trebalo u sudski depozit položiti iznos od </w:t>
      </w:r>
      <w:r w:rsidR="005A1F2F">
        <w:lastRenderedPageBreak/>
        <w:t>4</w:t>
      </w:r>
      <w:r w:rsidR="005A1F2F" w:rsidRPr="005A1F2F">
        <w:t>9.093,43</w:t>
      </w:r>
      <w:r w:rsidR="005A1F2F">
        <w:t xml:space="preserve"> kuna, koji bi se, ukoliko se navedena sredstva ne uspiju isplatiti vjerovniku u roku od tri godine, isto nakon toga podijelio preostalim vjerovnicima.</w:t>
      </w:r>
    </w:p>
    <w:p w:rsidRDefault="004F7FFD" w:rsidP="00776A43" w:rsidR="004F7FFD">
      <w:r>
        <w:t>Vjerovnicima drugog višeg isplatnog reda po završnoj diobi predlaže se isplati iznos od 123.744,15 kuna ili 1,5% od ukupne priznatih njihovih tražbina.</w:t>
      </w:r>
    </w:p>
    <w:p w:rsidRDefault="004F7FFD" w:rsidP="00776A43" w:rsidR="004F7FFD">
      <w:r>
        <w:t xml:space="preserve">Za završne troškove stečajnog postupka u koje spadaju </w:t>
      </w:r>
      <w:r w:rsidR="00B54226">
        <w:t xml:space="preserve">knjigovodstvena </w:t>
      </w:r>
      <w:r>
        <w:t>usluga izrade završnih izvješća,</w:t>
      </w:r>
      <w:r w:rsidR="00B54226">
        <w:t xml:space="preserve"> vođenje i zatvaranje žiro-računa, objave, poštarina, putni troškovi, cestarina</w:t>
      </w:r>
      <w:r w:rsidR="00CE4B0F">
        <w:t>, troškovi ureda stečajnog upravitelja,</w:t>
      </w:r>
      <w:r w:rsidR="00B54226">
        <w:t xml:space="preserve"> predlaže se osigurati preostali iznos od 10.300,00 kuna.</w:t>
      </w:r>
    </w:p>
    <w:p w:rsidRDefault="0080451A" w:rsidP="00776A43" w:rsidR="0080451A"/>
    <w:p w:rsidRDefault="00C41E20" w:rsidP="00B667FA" w:rsidR="00B667FA">
      <w:r>
        <w:t xml:space="preserve"> </w:t>
      </w:r>
    </w:p>
    <w:p w:rsidRDefault="00B667FA" w:rsidP="00B667FA" w:rsidR="00B667FA"/>
    <w:p w:rsidRDefault="00A31814" w:rsidP="00B667FA" w:rsidR="00A31814"/>
    <w:p w:rsidRDefault="00A31814" w:rsidP="00B667FA" w:rsidR="00A31814"/>
    <w:p w:rsidRDefault="00A31814" w:rsidP="00B667FA" w:rsidR="00A31814"/>
    <w:p w:rsidRDefault="00A31814" w:rsidP="00B667FA" w:rsidR="00A31814"/>
    <w:p w:rsidRDefault="00A31814" w:rsidP="00B667FA" w:rsidR="00A31814"/>
    <w:p w:rsidRDefault="00A31814" w:rsidP="00B667FA" w:rsidR="00A31814"/>
    <w:p w:rsidRDefault="00A31814" w:rsidP="00B667FA" w:rsidR="00A31814"/>
    <w:p w:rsidRDefault="00A31814" w:rsidP="00B667FA" w:rsidR="00A31814"/>
    <w:p w:rsidRDefault="00A31814" w:rsidP="00B667FA" w:rsidR="00A31814"/>
    <w:p w:rsidRDefault="00A31814" w:rsidP="00B667FA" w:rsidR="00A31814"/>
    <w:p w:rsidRDefault="00A31814" w:rsidP="00B667FA" w:rsidR="00A31814"/>
    <w:p w:rsidRDefault="00A31814" w:rsidP="00B667FA" w:rsidR="00A31814"/>
    <w:p w:rsidRDefault="00A31814" w:rsidP="00B667FA" w:rsidR="00A31814"/>
    <w:p w:rsidRDefault="00A31814" w:rsidP="00B667FA" w:rsidR="00A31814"/>
    <w:p w:rsidRDefault="00A31814" w:rsidP="00B667FA" w:rsidR="00A31814"/>
    <w:p w:rsidRDefault="00A31814" w:rsidP="00B667FA" w:rsidR="00A31814"/>
    <w:p w:rsidRDefault="00A31814" w:rsidP="00B667FA" w:rsidR="00A31814"/>
    <w:p w:rsidRDefault="00A31814" w:rsidP="00B667FA" w:rsidR="00A31814"/>
    <w:p w:rsidRDefault="00A31814" w:rsidP="00B667FA" w:rsidR="00A31814"/>
    <w:p w:rsidRDefault="00B54226" w:rsidP="00460CB0" w:rsidR="00460CB0">
      <w:r>
        <w:lastRenderedPageBreak/>
        <w:t>IV. ZAVRŠNI (DIOBNI) POPIS</w:t>
      </w:r>
    </w:p>
    <w:p w:rsidRDefault="00460CB0" w:rsidP="004F7FFD" w:rsidR="00460CB0" w:rsidRPr="004F7FFD">
      <w:pPr>
        <w:jc w:val="center"/>
        <w:rPr>
          <w:b/>
          <w:sz w:val="28"/>
        </w:rPr>
      </w:pPr>
      <w:r w:rsidRPr="004F7FFD">
        <w:rPr>
          <w:b/>
          <w:sz w:val="28"/>
        </w:rPr>
        <w:t>ZAVRŠNI  DIOBNI  POPIS</w:t>
      </w:r>
    </w:p>
    <w:p w:rsidRDefault="00460CB0" w:rsidP="00460CB0" w:rsidR="00460CB0">
      <w:r>
        <w:t xml:space="preserve"> </w:t>
      </w:r>
    </w:p>
    <w:p w:rsidRDefault="00460CB0" w:rsidP="00460CB0" w:rsidR="00460CB0">
      <w:r>
        <w:t xml:space="preserve">II Viši isplatni red   </w:t>
      </w:r>
    </w:p>
    <w:p w:rsidRDefault="00460CB0" w:rsidP="00460CB0" w:rsidR="00460CB0">
      <w:r>
        <w:t>_______________________________________________________________________u kn________</w:t>
      </w:r>
    </w:p>
    <w:p w:rsidRDefault="00460CB0" w:rsidP="00460CB0" w:rsidR="00460CB0">
      <w:r>
        <w:t>Redni broj</w:t>
      </w:r>
      <w:r>
        <w:tab/>
        <w:t xml:space="preserve"> </w:t>
      </w:r>
      <w:r>
        <w:tab/>
        <w:t>Vjerovnik                        Priznata        Do sada nam.       Završna      Ukupno nam.</w:t>
      </w:r>
    </w:p>
    <w:p w:rsidRDefault="00460CB0" w:rsidP="00460CB0" w:rsidR="00460CB0">
      <w:r>
        <w:t xml:space="preserve">                                                                                     Tražbina       24,29354%       dioba  1,5 %   25,79354%</w:t>
      </w:r>
    </w:p>
    <w:p w:rsidRDefault="00460CB0" w:rsidP="00460CB0" w:rsidR="00460CB0">
      <w:r>
        <w:t xml:space="preserve">________________________________________________________________________________                                                                                                        </w:t>
      </w:r>
    </w:p>
    <w:p w:rsidRDefault="00460CB0" w:rsidP="00460CB0" w:rsidR="00460CB0">
      <w:r>
        <w:t>1</w:t>
      </w:r>
      <w:r>
        <w:tab/>
        <w:t>68204597981</w:t>
      </w:r>
      <w:r>
        <w:tab/>
        <w:t>ZAŠTITA-ZAGREB d.d. Savska c. 163b, Zagreb</w:t>
      </w:r>
    </w:p>
    <w:p w:rsidRDefault="00460CB0" w:rsidP="00460CB0" w:rsidR="00460CB0">
      <w:r>
        <w:t>IBAN:HR792360000-1101429389</w:t>
      </w:r>
      <w:r>
        <w:tab/>
        <w:t xml:space="preserve">               63.917,44</w:t>
      </w:r>
      <w:r>
        <w:tab/>
        <w:t>15.527,81         952,83      16.480,64</w:t>
      </w:r>
    </w:p>
    <w:p w:rsidRDefault="00460CB0" w:rsidP="00460CB0" w:rsidR="00460CB0">
      <w:r>
        <w:t>2</w:t>
      </w:r>
      <w:r>
        <w:tab/>
        <w:t>65972510007</w:t>
      </w:r>
      <w:r>
        <w:tab/>
        <w:t>Pavao Kordić    Zagorska 2, Samobor</w:t>
      </w:r>
    </w:p>
    <w:p w:rsidRDefault="00460CB0" w:rsidP="00460CB0" w:rsidR="00460CB0">
      <w:r>
        <w:t>IBAN:HR872360000-3220126525</w:t>
      </w:r>
      <w:r>
        <w:tab/>
        <w:t xml:space="preserve">            764.673,69         185.766,31    11.471,08   197.237,39</w:t>
      </w:r>
    </w:p>
    <w:p w:rsidRDefault="00460CB0" w:rsidP="00460CB0" w:rsidR="00460CB0">
      <w:r>
        <w:t>3</w:t>
      </w:r>
      <w:r>
        <w:tab/>
        <w:t>72670379869</w:t>
      </w:r>
      <w:r>
        <w:tab/>
        <w:t xml:space="preserve">TEKSTILNA  ŠTAMPARIJA  ZAGREB   Vlaška 102a, </w:t>
      </w:r>
    </w:p>
    <w:p w:rsidRDefault="00460CB0" w:rsidP="00460CB0" w:rsidR="00460CB0">
      <w:r>
        <w:t>Zagreb IBAN:HR52236000-1101549476</w:t>
      </w:r>
      <w:r>
        <w:tab/>
        <w:t xml:space="preserve">            194.451,82</w:t>
      </w:r>
      <w:r>
        <w:tab/>
        <w:t>47.239,24       2.920,36     50.159,60</w:t>
      </w:r>
    </w:p>
    <w:p w:rsidRDefault="00460CB0" w:rsidP="00460CB0" w:rsidR="00460CB0">
      <w:r>
        <w:t>4</w:t>
      </w:r>
      <w:r>
        <w:tab/>
        <w:t>15907062900</w:t>
      </w:r>
      <w:r>
        <w:tab/>
        <w:t>HEP-TOPLINARSTVO d.o.o.  Miševečka 15a, Zagreb</w:t>
      </w:r>
    </w:p>
    <w:p w:rsidRDefault="00460CB0" w:rsidP="00460CB0" w:rsidR="00460CB0">
      <w:r>
        <w:t>IBAN:HR382360000-1500033197</w:t>
      </w:r>
      <w:r>
        <w:tab/>
        <w:t xml:space="preserve">            768.711,79         186.747,30     11.532,95   198.280,25</w:t>
      </w:r>
    </w:p>
    <w:p w:rsidRDefault="00460CB0" w:rsidP="00460CB0" w:rsidR="00460CB0">
      <w:r>
        <w:t>5</w:t>
      </w:r>
      <w:r>
        <w:tab/>
        <w:t>61817894937</w:t>
      </w:r>
      <w:r>
        <w:tab/>
        <w:t>GRAD  ZAGREB  Trg S.Radića 1, Zagreb</w:t>
      </w:r>
    </w:p>
    <w:p w:rsidRDefault="00460CB0" w:rsidP="00460CB0" w:rsidR="00460CB0">
      <w:r>
        <w:t>IBAN:HR342360000-1500076919</w:t>
      </w:r>
      <w:r>
        <w:tab/>
        <w:t xml:space="preserve">            842.713,94         204.725,05     12.634,28   217.359,33</w:t>
      </w:r>
    </w:p>
    <w:p w:rsidRDefault="00460CB0" w:rsidP="00460CB0" w:rsidR="00460CB0">
      <w:r>
        <w:t>6</w:t>
      </w:r>
      <w:r>
        <w:tab/>
        <w:t>26187994862</w:t>
      </w:r>
      <w:r>
        <w:tab/>
        <w:t xml:space="preserve">CROATIA OSIGURANJE d.d. Trg J.bana Jelačića 13, </w:t>
      </w:r>
    </w:p>
    <w:p w:rsidRDefault="00460CB0" w:rsidP="00460CB0" w:rsidR="00460CB0">
      <w:r>
        <w:t>Zagreb  IBAN:HR912340009-1400555110</w:t>
      </w:r>
      <w:r>
        <w:tab/>
        <w:t>73.137,31</w:t>
      </w:r>
      <w:r>
        <w:tab/>
        <w:t>17.767,64        1.101,32     18.868,96</w:t>
      </w:r>
    </w:p>
    <w:p w:rsidRDefault="00460CB0" w:rsidP="00460CB0" w:rsidR="00460CB0">
      <w:r>
        <w:t>7</w:t>
      </w:r>
      <w:r>
        <w:tab/>
      </w:r>
      <w:r>
        <w:tab/>
        <w:t>HRVATSKE VODE   Ul.grada Vukovara 220, Zagreb</w:t>
      </w:r>
    </w:p>
    <w:p w:rsidRDefault="00460CB0" w:rsidP="00460CB0" w:rsidR="00460CB0">
      <w:r>
        <w:t>IBAN:HR342360000-1500076919</w:t>
      </w:r>
      <w:r>
        <w:tab/>
        <w:t xml:space="preserve">              87.379,79</w:t>
      </w:r>
      <w:r>
        <w:tab/>
        <w:t>21.227,64        1.311,69     22.539,33</w:t>
      </w:r>
    </w:p>
    <w:p w:rsidRDefault="00460CB0" w:rsidP="00460CB0" w:rsidR="00460CB0">
      <w:r>
        <w:t>8</w:t>
      </w:r>
      <w:r>
        <w:tab/>
        <w:t>87526994327</w:t>
      </w:r>
      <w:r>
        <w:tab/>
        <w:t>REVIKROG d.o.o. Zatišje 8a, Zagreb</w:t>
      </w:r>
    </w:p>
    <w:p w:rsidRDefault="00460CB0" w:rsidP="00460CB0" w:rsidR="00460CB0">
      <w:r>
        <w:t>IBAN:HR492360000-1101488905</w:t>
      </w:r>
      <w:r>
        <w:tab/>
        <w:t xml:space="preserve">         267.192,54</w:t>
      </w:r>
      <w:r>
        <w:tab/>
        <w:t>64.910,52        4.009,31     68.919,83</w:t>
      </w:r>
    </w:p>
    <w:p w:rsidRDefault="00460CB0" w:rsidP="00460CB0" w:rsidR="00460CB0"/>
    <w:p w:rsidRDefault="00460CB0" w:rsidP="00460CB0" w:rsidR="00460CB0">
      <w:r>
        <w:t>9</w:t>
      </w:r>
      <w:r>
        <w:tab/>
        <w:t>61817894937</w:t>
      </w:r>
      <w:r>
        <w:tab/>
        <w:t>GRAD ZAGREB  Trg S.Radića 1, Zagreb</w:t>
      </w:r>
    </w:p>
    <w:p w:rsidRDefault="00460CB0" w:rsidP="00460CB0" w:rsidR="00460CB0">
      <w:r>
        <w:t>IBAN:HR342360000-1500076919</w:t>
      </w:r>
      <w:r>
        <w:tab/>
        <w:t xml:space="preserve">         644.830,32           156.652,12        9.664,42   166.316,56</w:t>
      </w:r>
    </w:p>
    <w:p w:rsidRDefault="00460CB0" w:rsidP="00460CB0" w:rsidR="00460CB0">
      <w:r>
        <w:lastRenderedPageBreak/>
        <w:t>10</w:t>
      </w:r>
      <w:r>
        <w:tab/>
        <w:t xml:space="preserve">RH MINISTARSTVO  FINANCIJA  </w:t>
      </w:r>
    </w:p>
    <w:p w:rsidRDefault="00460CB0" w:rsidP="00460CB0" w:rsidR="00460CB0">
      <w:r>
        <w:t xml:space="preserve">                       POREZNA  UPRAVA</w:t>
      </w:r>
      <w:r>
        <w:tab/>
        <w:t xml:space="preserve">        107.911,10</w:t>
      </w:r>
      <w:r>
        <w:tab/>
        <w:t xml:space="preserve">               26.215,43       1.621,05     27.836,48</w:t>
      </w:r>
    </w:p>
    <w:p w:rsidRDefault="00460CB0" w:rsidP="00460CB0" w:rsidR="00460CB0">
      <w:r>
        <w:t>11         87142260560  POLIS d.o.o. Zagreb  Hrašće Turopoljsko, Pinturska 17,</w:t>
      </w:r>
    </w:p>
    <w:p w:rsidRDefault="00460CB0" w:rsidP="00460CB0" w:rsidR="00460CB0">
      <w:r>
        <w:t>IBAN: HR8524000081190267194</w:t>
      </w:r>
      <w:r>
        <w:tab/>
        <w:t xml:space="preserve">     1.011.071,23       </w:t>
      </w:r>
      <w:r w:rsidR="002E71CC">
        <w:t xml:space="preserve">      245.625,00     </w:t>
      </w:r>
      <w:r>
        <w:t>15.171,03  238.796,03</w:t>
      </w:r>
    </w:p>
    <w:p w:rsidRDefault="00460CB0" w:rsidP="00460CB0" w:rsidR="00460CB0">
      <w:r>
        <w:t>12</w:t>
      </w:r>
      <w:r>
        <w:tab/>
      </w:r>
      <w:r>
        <w:tab/>
        <w:t xml:space="preserve">BASF PERSONAL CARE &amp; NUTRITION GmbH, E-EMC/A-CM1, 40789 Monheim, SR Njemačka, (pravni sljednik COGNIS GmbH, Rheinpromenade 1, Monheim am Rhein, SR Njemačka) , zastupano po odvjetniku Sanja Artuković iz Zagreba, Trg Maršala Tita 1  DB AG 227247400 (BLZ 300 700 10) </w:t>
      </w:r>
      <w:r>
        <w:tab/>
      </w:r>
    </w:p>
    <w:p w:rsidRDefault="00460CB0" w:rsidP="00460CB0" w:rsidR="00460CB0">
      <w:r>
        <w:t xml:space="preserve">                                                                               190.317,83          46.234,94</w:t>
      </w:r>
      <w:r>
        <w:tab/>
        <w:t xml:space="preserve">    2.858,49      49.093,43</w:t>
      </w:r>
    </w:p>
    <w:p w:rsidRDefault="00460CB0" w:rsidP="00460CB0" w:rsidR="00460CB0">
      <w:r>
        <w:t>13</w:t>
      </w:r>
      <w:r>
        <w:tab/>
      </w:r>
      <w:r>
        <w:tab/>
        <w:t>BENCOLOR FARBEN, Beč Hegergasse 7/15, zastupano po odvjetniku Antunu Šagovcu iz Velike Gorice, Zagrebačka 17</w:t>
      </w:r>
    </w:p>
    <w:p w:rsidRDefault="00460CB0" w:rsidP="00460CB0" w:rsidR="00460CB0">
      <w:r>
        <w:tab/>
        <w:t xml:space="preserve">                                                             1.705.114,25</w:t>
      </w:r>
      <w:r>
        <w:tab/>
        <w:t xml:space="preserve">      414.232,61</w:t>
      </w:r>
      <w:r>
        <w:tab/>
        <w:t xml:space="preserve">  25.577,92    439.810,53</w:t>
      </w:r>
    </w:p>
    <w:p w:rsidRDefault="00460CB0" w:rsidP="00460CB0" w:rsidR="00460CB0">
      <w:r>
        <w:t>14                      BEZEMA AG, CH-9462 Montlingen, Švicarska, zastupan po odvjetniku Mario Klokočovnik iz Zagreba, Ilica 13/ IV  IBAN:CH190021321343605163W SWIFT/BIC:UBSWCHZH80A</w:t>
      </w:r>
    </w:p>
    <w:p w:rsidRDefault="00460CB0" w:rsidP="00460CB0" w:rsidR="00460CB0">
      <w:r>
        <w:t xml:space="preserve">                                                              </w:t>
      </w:r>
      <w:r>
        <w:tab/>
        <w:t xml:space="preserve">    1.528.186,80</w:t>
      </w:r>
      <w:r>
        <w:tab/>
        <w:t xml:space="preserve">     371.250,67</w:t>
      </w:r>
      <w:r>
        <w:tab/>
        <w:t xml:space="preserve"> 22.917,42     394.168,09</w:t>
      </w:r>
    </w:p>
    <w:p w:rsidRDefault="00460CB0" w:rsidP="00460CB0" w:rsidR="00460CB0">
      <w:r>
        <w:t>_________________________________________________________________________________</w:t>
      </w:r>
    </w:p>
    <w:p w:rsidRDefault="00460CB0" w:rsidP="00460CB0" w:rsidR="00460CB0">
      <w:r>
        <w:t>UKUPNO  II VIŠI ISPLATNI RED</w:t>
      </w:r>
      <w:r>
        <w:tab/>
        <w:t xml:space="preserve">                 8.249.609,85</w:t>
      </w:r>
      <w:r>
        <w:tab/>
        <w:t xml:space="preserve"> 2.004.122,49   123.744,15  2.127.866,64</w:t>
      </w:r>
    </w:p>
    <w:p w:rsidRDefault="00460CB0" w:rsidP="00460CB0" w:rsidR="00460CB0"/>
    <w:p w:rsidRDefault="002E71CC" w:rsidP="00460CB0" w:rsidR="00460CB0">
      <w:r>
        <w:t xml:space="preserve"> </w:t>
      </w:r>
    </w:p>
    <w:p w:rsidRDefault="00263761" w:rsidP="00460CB0" w:rsidR="00263761"/>
    <w:p w:rsidRDefault="00263761" w:rsidP="00460CB0" w:rsidR="00263761">
      <w:r>
        <w:t>Stečajni upravitelj predlaže stečajnom sucu da objavi ovo završno izvješće zajedno sa prijedlogom završnog diobnog popisa</w:t>
      </w:r>
      <w:r w:rsidR="002E71CC">
        <w:t xml:space="preserve"> </w:t>
      </w:r>
      <w:r>
        <w:t xml:space="preserve"> te sazove skupštinu</w:t>
      </w:r>
      <w:r w:rsidR="002E71CC">
        <w:t xml:space="preserve"> vjerovnika na kojem bi se raspravilo o završnom računu stečajnog dužnika i podnijeli prigovori na završni popis.</w:t>
      </w:r>
    </w:p>
    <w:p w:rsidRDefault="00B54226" w:rsidP="00460CB0" w:rsidR="00B54226"/>
    <w:p w:rsidRDefault="00460CB0" w:rsidP="00460CB0" w:rsidR="00460CB0"/>
    <w:p w:rsidRDefault="00460CB0" w:rsidP="00460CB0" w:rsidR="00460CB0">
      <w:r>
        <w:t xml:space="preserve">                                                                                                   STEČAJNI  UPRAVITELJ:</w:t>
      </w:r>
    </w:p>
    <w:p w:rsidRDefault="00B54226" w:rsidP="00460CB0" w:rsidR="00B54226"/>
    <w:p w:rsidRDefault="00460CB0" w:rsidP="00460CB0" w:rsidR="00460CB0">
      <w:r>
        <w:t xml:space="preserve">                                                                               </w:t>
      </w:r>
      <w:r w:rsidR="00A31814">
        <w:t xml:space="preserve">              </w:t>
      </w:r>
      <w:r w:rsidR="00573AB9">
        <w:t xml:space="preserve"> </w:t>
      </w:r>
      <w:r>
        <w:t>IVAN  HUDOLETNJAK, dipl.prav.</w:t>
      </w:r>
    </w:p>
    <w:p w:rsidRDefault="00797D7B" w:rsidP="00136E3D" w:rsidR="00136E3D">
      <w:r>
        <w:t xml:space="preserve"> </w:t>
      </w:r>
    </w:p>
    <w:p w:rsidRDefault="008504F5" w:rsidR="008504F5"/>
    <w:sectPr w:rsidR="008504F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6B4A28"/>
    <w:multiLevelType w:val="hybridMultilevel"/>
    <w:tmpl w:val="DC205480"/>
    <w:lvl w:tplc="DA4AE3C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5CA0A52"/>
    <w:multiLevelType w:val="hybridMultilevel"/>
    <w:tmpl w:val="FD7C2690"/>
    <w:lvl w:tplc="551A3F84" w:ilvl="0">
      <w:start w:val="1"/>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D732C1F"/>
    <w:multiLevelType w:val="hybridMultilevel"/>
    <w:tmpl w:val="CBAC100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0B3767"/>
    <w:multiLevelType w:val="hybridMultilevel"/>
    <w:tmpl w:val="2696ABAA"/>
    <w:lvl w:tplc="FED8652E" w:ilvl="0">
      <w:start w:val="1"/>
      <w:numFmt w:val="decimal"/>
      <w:lvlText w:val="%1."/>
      <w:lvlJc w:val="left"/>
      <w:pPr>
        <w:ind w:hanging="360" w:left="465"/>
      </w:pPr>
      <w:rPr>
        <w:rFonts w:hint="default"/>
      </w:rPr>
    </w:lvl>
    <w:lvl w:tentative="true" w:tplc="041A0019" w:ilvl="1">
      <w:start w:val="1"/>
      <w:numFmt w:val="lowerLetter"/>
      <w:lvlText w:val="%2."/>
      <w:lvlJc w:val="left"/>
      <w:pPr>
        <w:ind w:hanging="360" w:left="1185"/>
      </w:pPr>
    </w:lvl>
    <w:lvl w:tentative="true" w:tplc="041A001B" w:ilvl="2">
      <w:start w:val="1"/>
      <w:numFmt w:val="lowerRoman"/>
      <w:lvlText w:val="%3."/>
      <w:lvlJc w:val="right"/>
      <w:pPr>
        <w:ind w:hanging="180" w:left="1905"/>
      </w:pPr>
    </w:lvl>
    <w:lvl w:tentative="true" w:tplc="041A000F" w:ilvl="3">
      <w:start w:val="1"/>
      <w:numFmt w:val="decimal"/>
      <w:lvlText w:val="%4."/>
      <w:lvlJc w:val="left"/>
      <w:pPr>
        <w:ind w:hanging="360" w:left="2625"/>
      </w:pPr>
    </w:lvl>
    <w:lvl w:tentative="true" w:tplc="041A0019" w:ilvl="4">
      <w:start w:val="1"/>
      <w:numFmt w:val="lowerLetter"/>
      <w:lvlText w:val="%5."/>
      <w:lvlJc w:val="left"/>
      <w:pPr>
        <w:ind w:hanging="360" w:left="3345"/>
      </w:pPr>
    </w:lvl>
    <w:lvl w:tentative="true" w:tplc="041A001B" w:ilvl="5">
      <w:start w:val="1"/>
      <w:numFmt w:val="lowerRoman"/>
      <w:lvlText w:val="%6."/>
      <w:lvlJc w:val="right"/>
      <w:pPr>
        <w:ind w:hanging="180" w:left="4065"/>
      </w:pPr>
    </w:lvl>
    <w:lvl w:tentative="true" w:tplc="041A000F" w:ilvl="6">
      <w:start w:val="1"/>
      <w:numFmt w:val="decimal"/>
      <w:lvlText w:val="%7."/>
      <w:lvlJc w:val="left"/>
      <w:pPr>
        <w:ind w:hanging="360" w:left="4785"/>
      </w:pPr>
    </w:lvl>
    <w:lvl w:tentative="true" w:tplc="041A0019" w:ilvl="7">
      <w:start w:val="1"/>
      <w:numFmt w:val="lowerLetter"/>
      <w:lvlText w:val="%8."/>
      <w:lvlJc w:val="left"/>
      <w:pPr>
        <w:ind w:hanging="360" w:left="5505"/>
      </w:pPr>
    </w:lvl>
    <w:lvl w:tentative="true" w:tplc="041A001B" w:ilvl="8">
      <w:start w:val="1"/>
      <w:numFmt w:val="lowerRoman"/>
      <w:lvlText w:val="%9."/>
      <w:lvlJc w:val="right"/>
      <w:pPr>
        <w:ind w:hanging="180" w:left="6225"/>
      </w:p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6E3D"/>
    <w:rsid w:val="000D72E0"/>
    <w:rsid w:val="00136E3D"/>
    <w:rsid w:val="001A5051"/>
    <w:rsid w:val="002179A4"/>
    <w:rsid w:val="002514FC"/>
    <w:rsid w:val="00263761"/>
    <w:rsid w:val="002956FC"/>
    <w:rsid w:val="002A52C4"/>
    <w:rsid w:val="002E71CC"/>
    <w:rsid w:val="00375EA9"/>
    <w:rsid w:val="003D7445"/>
    <w:rsid w:val="00460CB0"/>
    <w:rsid w:val="004A4248"/>
    <w:rsid w:val="004B5C50"/>
    <w:rsid w:val="004F2636"/>
    <w:rsid w:val="004F7FFD"/>
    <w:rsid w:val="005564F6"/>
    <w:rsid w:val="00564EDD"/>
    <w:rsid w:val="00573AB9"/>
    <w:rsid w:val="005A1F2F"/>
    <w:rsid w:val="005B07E1"/>
    <w:rsid w:val="005B5417"/>
    <w:rsid w:val="0069482D"/>
    <w:rsid w:val="007062FD"/>
    <w:rsid w:val="00730E31"/>
    <w:rsid w:val="00776A43"/>
    <w:rsid w:val="00797D7B"/>
    <w:rsid w:val="007F5916"/>
    <w:rsid w:val="0080451A"/>
    <w:rsid w:val="00840197"/>
    <w:rsid w:val="008504F5"/>
    <w:rsid w:val="008A2188"/>
    <w:rsid w:val="008B47E3"/>
    <w:rsid w:val="009040D9"/>
    <w:rsid w:val="009568A2"/>
    <w:rsid w:val="009A65CA"/>
    <w:rsid w:val="009D3350"/>
    <w:rsid w:val="00A31814"/>
    <w:rsid w:val="00A42D5A"/>
    <w:rsid w:val="00A67598"/>
    <w:rsid w:val="00A93916"/>
    <w:rsid w:val="00AD306F"/>
    <w:rsid w:val="00B54226"/>
    <w:rsid w:val="00B667FA"/>
    <w:rsid w:val="00BC5340"/>
    <w:rsid w:val="00C02E36"/>
    <w:rsid w:val="00C1156A"/>
    <w:rsid w:val="00C41E20"/>
    <w:rsid w:val="00C51765"/>
    <w:rsid w:val="00CE4B0F"/>
    <w:rsid w:val="00CF474B"/>
    <w:rsid w:val="00D863EC"/>
    <w:rsid w:val="00EB3BB2"/>
    <w:rsid w:val="00F74D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64EDD"/>
    <w:pPr>
      <w:ind w:left="720"/>
      <w:contextualSpacing/>
    </w:pPr>
  </w:style>
  <w:style w:styleId="Hiperveza" w:type="character">
    <w:name w:val="Hyperlink"/>
    <w:basedOn w:val="Zadanifontodlomka"/>
    <w:uiPriority w:val="99"/>
    <w:unhideWhenUsed/>
    <w:rsid w:val="008B47E3"/>
    <w:rPr>
      <w:color w:themeColor="hyperlink" w:val="0000FF"/>
      <w:u w:val="single"/>
    </w:rPr>
  </w:style>
  <w:style w:styleId="Tekstrezerviranogmjesta" w:type="character">
    <w:name w:val="Placeholder Text"/>
    <w:basedOn w:val="Zadanifontodlomka"/>
    <w:uiPriority w:val="99"/>
    <w:semiHidden/>
    <w:rsid w:val="009568A2"/>
    <w:rPr>
      <w:color w:val="808080"/>
      <w:bdr w:space="0" w:sz="0" w:color="auto" w:val="none"/>
      <w:shd w:fill="auto" w:color="auto" w:val="clear"/>
    </w:rPr>
  </w:style>
  <w:style w:customStyle="true" w:styleId="eSPISCCParagraphDefaultFont" w:type="character">
    <w:name w:val="eSPIS_CC_Paragraph Default Font"/>
    <w:basedOn w:val="Zadanifontodlomka"/>
    <w:rsid w:val="009568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68A2"/>
    <w:rPr>
      <w:bdr w:space="0" w:sz="0" w:color="auto" w:val="none"/>
      <w:shd w:fill="FFFFCC" w:color="auto" w:val="clear"/>
      <w:lang w:val="hr-HR"/>
    </w:rPr>
  </w:style>
  <w:style w:customStyle="true" w:styleId="PozadinaSvijetloCrvena" w:type="character">
    <w:name w:val="Pozadina_SvijetloCrvena"/>
    <w:basedOn w:val="eSPISCCParagraphDefaultFont"/>
    <w:rsid w:val="009568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68A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64EDD"/>
    <w:pPr>
      <w:ind w:left="720"/>
      <w:contextualSpacing/>
    </w:pPr>
  </w:style>
  <w:style w:styleId="Hiperveza" w:type="character">
    <w:name w:val="Hyperlink"/>
    <w:basedOn w:val="Zadanifontodlomka"/>
    <w:uiPriority w:val="99"/>
    <w:unhideWhenUsed/>
    <w:rsid w:val="008B47E3"/>
    <w:rPr>
      <w:color w:themeColor="hyperlink" w:val="0000FF"/>
      <w:u w:val="single"/>
    </w:rPr>
  </w:style>
  <w:style w:styleId="Tekstrezerviranogmjesta" w:type="character">
    <w:name w:val="Placeholder Text"/>
    <w:basedOn w:val="Zadanifontodlomka"/>
    <w:uiPriority w:val="99"/>
    <w:semiHidden/>
    <w:rsid w:val="009568A2"/>
    <w:rPr>
      <w:color w:val="808080"/>
      <w:bdr w:color="auto" w:space="0" w:sz="0" w:val="none"/>
      <w:shd w:color="auto" w:fill="auto" w:val="clear"/>
    </w:rPr>
  </w:style>
  <w:style w:customStyle="1" w:styleId="eSPISCCParagraphDefaultFont" w:type="character">
    <w:name w:val="eSPIS_CC_Paragraph Default Font"/>
    <w:basedOn w:val="Zadanifontodlomka"/>
    <w:rsid w:val="009568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68A2"/>
    <w:rPr>
      <w:bdr w:color="auto" w:space="0" w:sz="0" w:val="none"/>
      <w:shd w:color="auto" w:fill="FFFFCC" w:val="clear"/>
      <w:lang w:val="hr-HR"/>
    </w:rPr>
  </w:style>
  <w:style w:customStyle="1" w:styleId="PozadinaSvijetloCrvena" w:type="character">
    <w:name w:val="Pozadina_SvijetloCrvena"/>
    <w:basedOn w:val="eSPISCCParagraphDefaultFont"/>
    <w:rsid w:val="009568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68A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14</properties:Pages>
  <properties:Words>2996</properties:Words>
  <properties:Characters>19079</properties:Characters>
  <properties:Lines>499</properties:Lines>
  <properties:Paragraphs>279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27615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2018-09-10T06:48:00Z</dcterms:created>
  <dc:creator>Ivan</dc:creator>
  <cp:lastModifiedBy>Sonja Pilić</cp:lastModifiedBy>
  <cp:lastPrinted>2018-09-04T17:16:00Z</cp:lastPrinted>
  <dcterms:modified xmlns:xsi="http://www.w3.org/2001/XMLSchema-instance" xsi:type="dcterms:W3CDTF">2018-09-10T06:51:00Z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St-1052/2012-108 / Podnesak - Završni račun (CHROMOS Završno izvješće 29.08.2018.g..docx)</vt:lpwstr>
  </prop:property>
  <prop:property name="CC_coloring" pid="4" fmtid="{D5CDD505-2E9C-101B-9397-08002B2CF9AE}">
    <vt:bool>false</vt:bool>
  </prop:property>
  <prop:property name="BrojStranica" pid="5" fmtid="{D5CDD505-2E9C-101B-9397-08002B2CF9AE}">
    <vt:i4>14</vt:i4>
  </prop:property>
</prop:Properties>
</file>