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2fef" w14:paraId="09a2fef" w:rsidRDefault="001126E6" w:rsidP="00910611" w:rsidR="00E057A2" w:rsidRPr="004D4D7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D4D7D">
        <w:rPr>
          <w:rFonts w:hAnsi="Times New Roman" w:ascii="Times New Roman"/>
          <w:b w:val="false"/>
        </w:rPr>
        <w:t xml:space="preserve">  </w:t>
      </w:r>
      <w:r w:rsidR="00E057A2" w:rsidRPr="004D4D7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D4D7D">
      <w:pPr>
        <w:rPr>
          <w:rFonts w:hAnsi="Times New Roman" w:ascii="Times New Roman"/>
          <w:b w:val="false"/>
        </w:rPr>
      </w:pPr>
      <w:r w:rsidRPr="004D4D7D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D4D7D">
      <w:pPr>
        <w:rPr>
          <w:rFonts w:hAnsi="Times New Roman" w:ascii="Times New Roman"/>
          <w:b w:val="false"/>
        </w:rPr>
      </w:pPr>
      <w:r w:rsidRPr="004D4D7D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D4D7D">
      <w:pPr>
        <w:rPr>
          <w:rFonts w:eastAsia="MS Mincho" w:hAnsi="Times New Roman" w:ascii="Times New Roman"/>
          <w:b w:val="false"/>
        </w:rPr>
      </w:pPr>
      <w:r w:rsidRPr="004D4D7D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4D4D7D">
      <w:pPr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R E P U B L I K A    H R V A T S K A</w:t>
      </w: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R J E Š E N J E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  <w:t>Trgovački sud u Rijeci, po sucu Veri Jelenović, u postupku nad dužnikom MEGALOS društvo s ograničenom odgovornošću za ugostiteljstvo i trgovinu Rijeka, Krešimirova 10, OIB: 06409862932, MBS: 040233274</w:t>
      </w:r>
      <w:r w:rsidRPr="004D4D7D">
        <w:rPr>
          <w:rFonts w:hAnsi="Times New Roman" w:ascii="Times New Roman"/>
          <w:b w:val="false"/>
          <w:color w:val="003366"/>
          <w:shd w:fill="F8F8F8" w:color="auto" w:val="clear"/>
        </w:rPr>
        <w:t>,</w:t>
      </w:r>
      <w:r w:rsidRPr="004D4D7D">
        <w:rPr>
          <w:rFonts w:hAnsi="Times New Roman" w:ascii="Times New Roman"/>
          <w:b w:val="false"/>
        </w:rPr>
        <w:t xml:space="preserve"> dana 24. rujna 2018. 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r i j e š i o  j e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  <w:t>I. Razrješava se na osobni zahtjev Jasna Kučević, OIB: 89442269215, Kaštanjer 64, Pula  dužnosti privremenog stečajnog upravitelja u postupku nad dužnikom MEGALOS društvo s ograničenom odgovornošću za ugostiteljstvo i trgovinu Rijeka, Krešimirova 10, OIB: 06409862932, MBS: 040233274.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  <w:t xml:space="preserve">II. Za privremenog stečajnog upravitelja u prethodnom postupku nad dužnikom MEGALOS društvo s ograničenom odgovornošću za ugostiteljstvo i trgovinu Rijeka, Krešimirova 10, OIB: 06409862932, MBS: 040233274 imenuje se Nada Barišić, OIB: 73310761038, M. Jengića 33, Rijeka. </w:t>
      </w: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Obrazloženje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  <w:t>Rješenjem ovog suda posl. br. 14. St-421/2018-2 od 19. rujna 2018. ispravljenim rješenjem ovog suda posl. br. 14. St-421/2018-6 od 21. rujna 2018.  pokrenut je prethodni postupak nad dužnikom MEGALOS društvo s ograničenom odgovornošću za ugostiteljstvo i trgovinu Rijeka, Krešimirova 10, OIB: 06409862932, MBS: 040233274 i za privremenog stečajnog upravitelja imenovana Jasna Kučević, OIB: 89442269215, Kaštanjer 64, Pula.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  <w:t xml:space="preserve">Privremeni stečajni upravitelj Jasna Kučević, OIB: 89442269215, Kaštanjer 64, Pula je dana 24. rujna 2018. podnijela  sucu zahtjev za razrješenje dužnosti privremenog stečajnog upravitelja u ovom postupku zbog bolesti. 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  <w:t>Stoga je na temelju članka 91. stavak 1. i 8. te članka 119. stavak 6. Stečajnog zakona (NN 71/15, 104/17) odlučeno je kao u izreci ovog rješenja te je metodom slučajnog odabira s iznimkom ranijeg privremenog stečajnog upravitelja imenovan novi privremeni stečajni upravitelj.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 xml:space="preserve">Rijeka, 24. rujna 2018. </w:t>
      </w:r>
    </w:p>
    <w:p w:rsidRDefault="004D4D7D" w:rsidP="004D4D7D" w:rsidR="004D4D7D" w:rsidRPr="004D4D7D">
      <w:pPr>
        <w:jc w:val="center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  <w:t xml:space="preserve">                Sudac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</w:r>
      <w:r w:rsidRPr="004D4D7D">
        <w:rPr>
          <w:rFonts w:hAnsi="Times New Roman" w:ascii="Times New Roman"/>
          <w:b w:val="false"/>
        </w:rPr>
        <w:tab/>
        <w:t xml:space="preserve">          Vera Jelenović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UPUTA  O PRAVNOM LIJEKU:</w:t>
      </w:r>
    </w:p>
    <w:p w:rsidRDefault="004D4D7D" w:rsidP="004D4D7D" w:rsidR="004D4D7D" w:rsidRPr="004D4D7D">
      <w:pPr>
        <w:jc w:val="both"/>
        <w:rPr>
          <w:rFonts w:hAnsi="Times New Roman" w:ascii="Times New Roman"/>
          <w:b w:val="false"/>
        </w:rPr>
      </w:pPr>
      <w:r w:rsidRPr="004D4D7D">
        <w:rPr>
          <w:rFonts w:hAnsi="Times New Roman" w:ascii="Times New Roman"/>
          <w:b w:val="false"/>
        </w:rPr>
        <w:t>Protiv rješenja o razrješenju privremeni stečajni upravitelj nema pravo na žalbu.</w:t>
      </w:r>
    </w:p>
    <w:p w:rsidRDefault="005C1840" w:rsidP="004D4D7D" w:rsidR="005C1840" w:rsidRPr="004D4D7D">
      <w:pPr>
        <w:jc w:val="both"/>
        <w:rPr>
          <w:rFonts w:hAnsi="Times New Roman" w:ascii="Times New Roman"/>
          <w:b w:val="false"/>
        </w:rPr>
      </w:pPr>
    </w:p>
    <w:sectPr w:rsidSect="00E77EC8" w:rsidR="005C1840" w:rsidRPr="004D4D7D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FCD" w:rsidP="00C75245" w:rsidR="00E81FCD">
      <w:r>
        <w:separator/>
      </w:r>
    </w:p>
  </w:endnote>
  <w:endnote w:id="0" w:type="continuationSeparator">
    <w:p w:rsidRDefault="00E81FCD" w:rsidP="00C75245" w:rsidR="00E81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7E3">
          <w:rPr>
            <w:noProof/>
          </w:rPr>
          <w:t>1</w:t>
        </w:r>
        <w:r>
          <w:fldChar w:fldCharType="end"/>
        </w:r>
      </w:p>
    </w:sdtContent>
  </w:sdt>
  <w:p w:rsidRDefault="004467E3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FCD" w:rsidP="00C75245" w:rsidR="00E81FCD">
      <w:r>
        <w:separator/>
      </w:r>
    </w:p>
  </w:footnote>
  <w:footnote w:id="0" w:type="continuationSeparator">
    <w:p w:rsidRDefault="00E81FCD" w:rsidP="00C75245" w:rsidR="00E81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F97409">
      <w:rPr>
        <w:rFonts w:hAnsi="Times New Roman" w:ascii="Times New Roman"/>
        <w:b w:val="false"/>
      </w:rPr>
      <w:t>421</w:t>
    </w:r>
    <w:r w:rsidRPr="001F0BC0">
      <w:rPr>
        <w:rFonts w:hAnsi="Times New Roman" w:ascii="Times New Roman"/>
        <w:b w:val="false"/>
      </w:rPr>
      <w:t>/201</w:t>
    </w:r>
    <w:r w:rsidR="00F974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4D4D7D">
      <w:rPr>
        <w:rFonts w:hAnsi="Times New Roman" w:ascii="Times New Roman"/>
        <w:b w:val="false"/>
      </w:rPr>
      <w:t>9</w:t>
    </w:r>
  </w:p>
  <w:p w:rsidRDefault="004467E3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7E3"/>
    <w:rsid w:val="00494FB2"/>
    <w:rsid w:val="00497052"/>
    <w:rsid w:val="004A2B10"/>
    <w:rsid w:val="004C2A9B"/>
    <w:rsid w:val="004C2D6D"/>
    <w:rsid w:val="004D4D7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06BCD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1FCD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97409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46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7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46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7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1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St-732/17</izvorni_sadrzaj>
    <derivirana_varijabla naziv="DomainObject.Predmet.PrimjedbaSuca_1">Veza 14 St-732/17</derivirana_varijabla>
  </DomainObject.Predmet.PrimjedbaSuca>
  <DomainObject.Predmet.ProtustrankaFormated>
    <izvorni_sadrzaj>  MEGALOS d.o.o.</izvorni_sadrzaj>
    <derivirana_varijabla naziv="DomainObject.Predmet.ProtustrankaFormated_1">  MEGALOS d.o.o.</derivirana_varijabla>
  </DomainObject.Predmet.ProtustrankaFormated>
  <DomainObject.Predmet.ProtustrankaFormatedOIB>
    <izvorni_sadrzaj>  MEGALOS d.o.o., OIB 06409862932</izvorni_sadrzaj>
    <derivirana_varijabla naziv="DomainObject.Predmet.ProtustrankaFormatedOIB_1">  MEGALOS d.o.o., OIB 06409862932</derivirana_varijabla>
  </DomainObject.Predmet.ProtustrankaFormatedOIB>
  <DomainObject.Predmet.ProtustrankaFormatedWithAdress>
    <izvorni_sadrzaj> MEGALOS d.o.o., Krešimirova 10, 51000 Rijeka</izvorni_sadrzaj>
    <derivirana_varijabla naziv="DomainObject.Predmet.ProtustrankaFormatedWithAdress_1"> MEGALOS d.o.o., Krešimirova 10, 51000 Rijeka</derivirana_varijabla>
  </DomainObject.Predmet.ProtustrankaFormatedWithAdress>
  <DomainObject.Predmet.ProtustrankaFormatedWithAdressOIB>
    <izvorni_sadrzaj> MEGALOS d.o.o., OIB 06409862932, Krešimirova 10, 51000 Rijeka</izvorni_sadrzaj>
    <derivirana_varijabla naziv="DomainObject.Predmet.ProtustrankaFormatedWithAdressOIB_1"> MEGALOS d.o.o., OIB 06409862932, Krešimirova 10, 51000 Rijeka</derivirana_varijabla>
  </DomainObject.Predmet.ProtustrankaFormatedWithAdressOIB>
  <DomainObject.Predmet.ProtustrankaWithAdress>
    <izvorni_sadrzaj>MEGALOS d.o.o. Krešimirova 10, 51000 Rijeka</izvorni_sadrzaj>
    <derivirana_varijabla naziv="DomainObject.Predmet.ProtustrankaWithAdress_1">MEGALOS d.o.o. Krešimirova 10, 51000 Rijeka</derivirana_varijabla>
  </DomainObject.Predmet.ProtustrankaWithAdress>
  <DomainObject.Predmet.ProtustrankaWithAdressOIB>
    <izvorni_sadrzaj>MEGALOS d.o.o., OIB 06409862932, Krešimirova 10, 51000 Rijeka</izvorni_sadrzaj>
    <derivirana_varijabla naziv="DomainObject.Predmet.ProtustrankaWithAdressOIB_1">MEGALOS d.o.o., OIB 06409862932, Krešimirova 10, 51000 Rijeka</derivirana_varijabla>
  </DomainObject.Predmet.ProtustrankaWithAdressOIB>
  <DomainObject.Predmet.ProtustrankaNazivFormated>
    <izvorni_sadrzaj>MEGALOS d.o.o.</izvorni_sadrzaj>
    <derivirana_varijabla naziv="DomainObject.Predmet.ProtustrankaNazivFormated_1">MEGALOS d.o.o.</derivirana_varijabla>
  </DomainObject.Predmet.ProtustrankaNazivFormated>
  <DomainObject.Predmet.ProtustrankaNazivFormatedOIB>
    <izvorni_sadrzaj>MEGALOS d.o.o., OIB 06409862932</izvorni_sadrzaj>
    <derivirana_varijabla naziv="DomainObject.Predmet.ProtustrankaNazivFormatedOIB_1">MEGALOS d.o.o.,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MEGALOS d.o.o.</item>
    </izvorni_sadrzaj>
    <derivirana_varijabla naziv="DomainObject.Predmet.ProtuStrankaListFormated_1">
      <item>MEGALOS d.o.o.</item>
    </derivirana_varijabla>
  </DomainObject.Predmet.ProtuStrankaListFormated>
  <DomainObject.Predmet.ProtuStrankaListFormatedOIB>
    <izvorni_sadrzaj>
      <item>MEGALOS d.o.o., OIB 06409862932</item>
    </izvorni_sadrzaj>
    <derivirana_varijabla naziv="DomainObject.Predmet.ProtuStrankaListFormatedOIB_1">
      <item>MEGALOS d.o.o., OIB 06409862932</item>
    </derivirana_varijabla>
  </DomainObject.Predmet.ProtuStrankaListFormatedOIB>
  <DomainObject.Predmet.ProtuStrankaListFormatedWithAdress>
    <izvorni_sadrzaj>
      <item>MEGALOS d.o.o., Krešimirova 10, 51000 Rijeka</item>
    </izvorni_sadrzaj>
    <derivirana_varijabla naziv="DomainObject.Predmet.ProtuStrankaListFormatedWithAdress_1">
      <item>MEGALOS d.o.o., Krešimirova 10, 51000 Rijeka</item>
    </derivirana_varijabla>
  </DomainObject.Predmet.ProtuStrankaListFormatedWithAdress>
  <DomainObject.Predmet.ProtuStrankaListFormatedWithAdressOIB>
    <izvorni_sadrzaj>
      <item>MEGALOS d.o.o., OIB 06409862932, Krešimirova 10, 51000 Rijeka</item>
    </izvorni_sadrzaj>
    <derivirana_varijabla naziv="DomainObject.Predmet.ProtuStrankaListFormatedWithAdressOIB_1">
      <item>MEGALOS d.o.o., OIB 06409862932, Krešimirova 10, 51000 Rijeka</item>
    </derivirana_varijabla>
  </DomainObject.Predmet.ProtuStrankaListFormatedWithAdressOIB>
  <DomainObject.Predmet.ProtuStrankaListNazivFormated>
    <izvorni_sadrzaj>
      <item>MEGALOS d.o.o.</item>
    </izvorni_sadrzaj>
    <derivirana_varijabla naziv="DomainObject.Predmet.ProtuStrankaListNazivFormated_1">
      <item>MEGALOS d.o.o.</item>
    </derivirana_varijabla>
  </DomainObject.Predmet.ProtuStrankaListNazivFormated>
  <DomainObject.Predmet.ProtuStrankaListNazivFormatedOIB>
    <izvorni_sadrzaj>
      <item>MEGALOS d.o.o., OIB 06409862932</item>
    </izvorni_sadrzaj>
    <derivirana_varijabla naziv="DomainObject.Predmet.ProtuStrankaListNazivFormatedOIB_1">
      <item>MEGALOS d.o.o.,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MEGALOS d.o.o.</izvorni_sadrzaj>
    <derivirana_varijabla naziv="DomainObject.Predmet.ProtustrankaIDrugi_1">MEGALOS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MEGALOS d.o.o., OIB 06409862932, Krešimirova 10, 51000 Rijeka</izvorni_sadrzaj>
    <derivirana_varijabla naziv="DomainObject.Predmet.ProtustrankaIDrugiAdressOIB_1">MEGALOS d.o.o.,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MEGALOS d.o.o.</item>
    </izvorni_sadrzaj>
    <derivirana_varijabla naziv="DomainObject.Predmet.SudioniciListNaziv_1">
      <item>TOWER CENTER RIJEKA d.o.o.</item>
      <item>MEGALOS d.o.o.</item>
    </derivirana_varijabla>
  </DomainObject.Predmet.SudioniciListNaziv>
  <DomainObject.Predmet.SudioniciListAdressOIB>
    <izvorni_sadrzaj>
      <item>TOWER CENTER RIJEKA d.o.o., OIB 84184387126, Strossmayerova 16,51000 Rijeka</item>
      <item>MEGALOS d.o.o., OIB 06409862932, Krešimirova 10,51000 Rijeka</item>
    </izvorni_sadrzaj>
    <derivirana_varijabla naziv="DomainObject.Predmet.SudioniciListAdressOIB_1">
      <item>TOWER CENTER RIJEKA d.o.o., OIB 84184387126, Strossmayerova 16,51000 Rijeka</item>
      <item>MEGALOS d.o.o.,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06409862932</item>
    </izvorni_sadrzaj>
    <derivirana_varijabla naziv="DomainObject.Predmet.SudioniciListNazivOIB_1">
      <item>, OIB 84184387126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A0CC6-C2AD-4648-A355-FCC0129B4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1689</properties:Characters>
  <properties:Lines>46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2018-09-24T08:33:00Z</dcterms:created>
  <dc:creator>Danijela Fumić</dc:creator>
  <cp:lastModifiedBy>Danijela Fumić</cp:lastModifiedBy>
  <dcterms:modified xmlns:xsi="http://www.w3.org/2001/XMLSchema-instance" xsi:type="dcterms:W3CDTF">2018-09-24T08:34:00Z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(421 18  rješ.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