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e2e1" w14:paraId="278e2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46377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48</w:t>
      </w:r>
      <w:r w:rsidR="00782438">
        <w:rPr>
          <w:rFonts w:hAnsi="Times New Roman" w:ascii="Times New Roman"/>
          <w:szCs w:val="24"/>
          <w:lang w:val="hr-HR"/>
        </w:rPr>
        <w:t>. St-6408</w:t>
      </w:r>
      <w:r w:rsidR="00DD12B2">
        <w:rPr>
          <w:rFonts w:hAnsi="Times New Roman" w:ascii="Times New Roman"/>
          <w:szCs w:val="24"/>
          <w:lang w:val="hr-HR"/>
        </w:rPr>
        <w:t>/</w:t>
      </w:r>
      <w:r w:rsidR="007F4163">
        <w:rPr>
          <w:rFonts w:hAnsi="Times New Roman" w:ascii="Times New Roman"/>
          <w:szCs w:val="24"/>
          <w:lang w:val="hr-HR"/>
        </w:rPr>
        <w:t>15</w:t>
      </w: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DD12B2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R E P U B L I K A     H R V A T S K A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DD12B2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>Trgovački sud u Zagrebu po sucu</w:t>
      </w:r>
      <w:r w:rsidR="00DD12B2">
        <w:rPr>
          <w:rFonts w:hAnsi="Times New Roman" w:ascii="Times New Roman"/>
          <w:szCs w:val="24"/>
          <w:lang w:val="hr-HR"/>
        </w:rPr>
        <w:t xml:space="preserve"> toga suda V</w:t>
      </w:r>
      <w:r w:rsidR="00046377">
        <w:rPr>
          <w:rFonts w:hAnsi="Times New Roman" w:ascii="Times New Roman"/>
          <w:szCs w:val="24"/>
          <w:lang w:val="hr-HR"/>
        </w:rPr>
        <w:t>esni Sremac Šoštar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046377">
        <w:rPr>
          <w:rFonts w:hAnsi="Times New Roman" w:ascii="Times New Roman"/>
          <w:szCs w:val="24"/>
          <w:lang w:val="hr-HR"/>
        </w:rPr>
        <w:t xml:space="preserve">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stečajnom postupku pokrenutim nad dužnikom </w:t>
      </w:r>
      <w:r w:rsidR="00782438">
        <w:rPr>
          <w:rFonts w:hAnsi="Times New Roman" w:ascii="Times New Roman"/>
        </w:rPr>
        <w:t xml:space="preserve">JIALI </w:t>
      </w:r>
      <w:proofErr w:type="spellStart"/>
      <w:r w:rsidR="00782438">
        <w:rPr>
          <w:rFonts w:hAnsi="Times New Roman" w:ascii="Times New Roman"/>
        </w:rPr>
        <w:t>d.o.o</w:t>
      </w:r>
      <w:proofErr w:type="spellEnd"/>
      <w:r w:rsidR="00782438">
        <w:rPr>
          <w:rFonts w:hAnsi="Times New Roman" w:ascii="Times New Roman"/>
        </w:rPr>
        <w:t>.,</w:t>
      </w:r>
      <w:r w:rsidR="00DD12B2">
        <w:rPr>
          <w:rFonts w:hAnsi="Times New Roman" w:ascii="Times New Roman"/>
        </w:rPr>
        <w:t xml:space="preserve"> </w:t>
      </w:r>
      <w:proofErr w:type="spellStart"/>
      <w:proofErr w:type="gramStart"/>
      <w:r w:rsidR="00DD12B2">
        <w:rPr>
          <w:rFonts w:hAnsi="Times New Roman" w:ascii="Times New Roman"/>
        </w:rPr>
        <w:t>iz</w:t>
      </w:r>
      <w:proofErr w:type="spellEnd"/>
      <w:proofErr w:type="gramEnd"/>
      <w:r w:rsidR="00DD12B2">
        <w:rPr>
          <w:rFonts w:hAnsi="Times New Roman" w:ascii="Times New Roman"/>
        </w:rPr>
        <w:t xml:space="preserve"> </w:t>
      </w:r>
      <w:proofErr w:type="spellStart"/>
      <w:r w:rsidR="00DD12B2">
        <w:rPr>
          <w:rFonts w:hAnsi="Times New Roman" w:ascii="Times New Roman"/>
        </w:rPr>
        <w:t>Sesveta</w:t>
      </w:r>
      <w:proofErr w:type="spellEnd"/>
      <w:r w:rsidR="00DD12B2">
        <w:rPr>
          <w:rFonts w:hAnsi="Times New Roman" w:ascii="Times New Roman"/>
        </w:rPr>
        <w:t xml:space="preserve">, </w:t>
      </w:r>
      <w:proofErr w:type="spellStart"/>
      <w:r w:rsidR="00DD12B2">
        <w:rPr>
          <w:rFonts w:hAnsi="Times New Roman" w:ascii="Times New Roman"/>
        </w:rPr>
        <w:t>Ljudevita</w:t>
      </w:r>
      <w:proofErr w:type="spellEnd"/>
      <w:r w:rsidR="00DD12B2">
        <w:rPr>
          <w:rFonts w:hAnsi="Times New Roman" w:ascii="Times New Roman"/>
        </w:rPr>
        <w:t xml:space="preserve"> </w:t>
      </w:r>
      <w:proofErr w:type="spellStart"/>
      <w:r w:rsidR="00DD12B2">
        <w:rPr>
          <w:rFonts w:hAnsi="Times New Roman" w:ascii="Times New Roman"/>
        </w:rPr>
        <w:t>Posavskog</w:t>
      </w:r>
      <w:proofErr w:type="spellEnd"/>
      <w:r w:rsidR="00DD12B2">
        <w:rPr>
          <w:rFonts w:hAnsi="Times New Roman" w:ascii="Times New Roman"/>
        </w:rPr>
        <w:t xml:space="preserve"> bb</w:t>
      </w:r>
      <w:r w:rsidR="00DD12B2" w:rsidRPr="00B6390A">
        <w:rPr>
          <w:rFonts w:hAnsi="Times New Roman" w:ascii="Times New Roman"/>
        </w:rPr>
        <w:t>,</w:t>
      </w:r>
      <w:r w:rsidR="00782438">
        <w:rPr>
          <w:rFonts w:hAnsi="Times New Roman" w:ascii="Times New Roman"/>
        </w:rPr>
        <w:t xml:space="preserve"> OIB:</w:t>
      </w:r>
      <w:r w:rsidR="00DD12B2">
        <w:rPr>
          <w:rFonts w:hAnsi="Times New Roman" w:ascii="Times New Roman"/>
        </w:rPr>
        <w:t xml:space="preserve"> </w:t>
      </w:r>
      <w:r w:rsidR="00782438">
        <w:rPr>
          <w:rFonts w:hAnsi="Times New Roman" w:ascii="Times New Roman"/>
        </w:rPr>
        <w:t>15647163789,</w:t>
      </w:r>
      <w:r w:rsidR="00DD12B2">
        <w:rPr>
          <w:rFonts w:hAnsi="Times New Roman" w:ascii="Times New Roman"/>
        </w:rPr>
        <w:t xml:space="preserve"> 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136FE">
        <w:rPr>
          <w:rFonts w:hAnsi="Times New Roman" w:ascii="Times New Roman"/>
          <w:szCs w:val="24"/>
          <w:lang w:val="hr-HR"/>
        </w:rPr>
        <w:t>30</w:t>
      </w:r>
      <w:r w:rsidR="00046377">
        <w:rPr>
          <w:rFonts w:hAnsi="Times New Roman" w:ascii="Times New Roman"/>
          <w:szCs w:val="24"/>
          <w:lang w:val="hr-HR"/>
        </w:rPr>
        <w:t>. siječnja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046377">
        <w:rPr>
          <w:rFonts w:hAnsi="Times New Roman" w:ascii="Times New Roman"/>
          <w:szCs w:val="24"/>
          <w:lang w:val="hr-HR"/>
        </w:rPr>
        <w:t>2017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DD12B2">
        <w:rPr>
          <w:rFonts w:hAnsi="Times New Roman" w:ascii="Times New Roman"/>
          <w:szCs w:val="24"/>
          <w:lang w:val="hr-HR"/>
        </w:rPr>
        <w:t xml:space="preserve"> g.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DD12B2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986D7E">
        <w:rPr>
          <w:rFonts w:hAnsi="Times New Roman" w:ascii="Times New Roman"/>
          <w:szCs w:val="24"/>
          <w:lang w:val="hr-HR"/>
        </w:rPr>
        <w:t xml:space="preserve">  </w:t>
      </w:r>
      <w:r w:rsidRPr="00046377">
        <w:rPr>
          <w:rFonts w:hAnsi="Times New Roman" w:ascii="Times New Roman"/>
          <w:szCs w:val="24"/>
          <w:lang w:val="hr-HR"/>
        </w:rPr>
        <w:t xml:space="preserve">Određuje se nastavak postupka radi naknadne diobe. </w:t>
      </w:r>
    </w:p>
    <w:p w:rsidRDefault="00046377" w:rsidP="00046377" w:rsid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</w:t>
      </w:r>
    </w:p>
    <w:p w:rsidRDefault="00046377" w:rsidP="00046377" w:rsid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046377">
        <w:rPr>
          <w:rFonts w:hAnsi="Times New Roman" w:ascii="Times New Roman"/>
          <w:szCs w:val="24"/>
          <w:lang w:val="hr-HR"/>
        </w:rPr>
        <w:t>Obrazloženje</w:t>
      </w: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</w:p>
    <w:p w:rsidRDefault="00046377" w:rsidP="00046377" w:rsid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Prijedlogom zaprimljenim 8. kolovoza 2016</w:t>
      </w:r>
      <w:r w:rsidRPr="00046377">
        <w:rPr>
          <w:rFonts w:hAnsi="Times New Roman" w:ascii="Times New Roman"/>
          <w:szCs w:val="24"/>
          <w:lang w:val="hr-HR"/>
        </w:rPr>
        <w:t>.</w:t>
      </w:r>
      <w:r w:rsidR="00DD12B2">
        <w:rPr>
          <w:rFonts w:hAnsi="Times New Roman" w:ascii="Times New Roman"/>
          <w:szCs w:val="24"/>
          <w:lang w:val="hr-HR"/>
        </w:rPr>
        <w:t xml:space="preserve"> </w:t>
      </w:r>
      <w:r w:rsidRPr="00046377">
        <w:rPr>
          <w:rFonts w:hAnsi="Times New Roman" w:ascii="Times New Roman"/>
          <w:szCs w:val="24"/>
          <w:lang w:val="hr-HR"/>
        </w:rPr>
        <w:t xml:space="preserve">g. </w:t>
      </w:r>
      <w:r w:rsidR="008136FE">
        <w:rPr>
          <w:rFonts w:hAnsi="Times New Roman" w:ascii="Times New Roman"/>
          <w:szCs w:val="24"/>
          <w:lang w:val="hr-HR"/>
        </w:rPr>
        <w:t>vjerovnik RH</w:t>
      </w:r>
      <w:r w:rsidRPr="00046377">
        <w:rPr>
          <w:rFonts w:hAnsi="Times New Roman" w:ascii="Times New Roman"/>
          <w:szCs w:val="24"/>
          <w:lang w:val="hr-HR"/>
        </w:rPr>
        <w:t xml:space="preserve"> predlaže nastavak postupka radi naknadne diobe, zbog</w:t>
      </w:r>
      <w:r>
        <w:rPr>
          <w:rFonts w:hAnsi="Times New Roman" w:ascii="Times New Roman"/>
          <w:szCs w:val="24"/>
          <w:lang w:val="hr-HR"/>
        </w:rPr>
        <w:t xml:space="preserve"> naknadno pronađene imovine koja ulazi u stečajnu masu, </w:t>
      </w:r>
      <w:r w:rsidR="00986D7E">
        <w:rPr>
          <w:rFonts w:hAnsi="Times New Roman" w:ascii="Times New Roman"/>
          <w:szCs w:val="24"/>
          <w:lang w:val="hr-HR"/>
        </w:rPr>
        <w:t xml:space="preserve">a </w:t>
      </w:r>
      <w:r>
        <w:rPr>
          <w:rFonts w:hAnsi="Times New Roman" w:ascii="Times New Roman"/>
          <w:szCs w:val="24"/>
          <w:lang w:val="hr-HR"/>
        </w:rPr>
        <w:t>koju treba unovčiti</w:t>
      </w:r>
      <w:r w:rsidR="00986D7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i to</w:t>
      </w:r>
      <w:r w:rsidR="00986D7E">
        <w:rPr>
          <w:rFonts w:hAnsi="Times New Roman" w:ascii="Times New Roman"/>
          <w:szCs w:val="24"/>
          <w:lang w:val="hr-HR"/>
        </w:rPr>
        <w:t>:</w:t>
      </w:r>
      <w:r>
        <w:rPr>
          <w:rFonts w:hAnsi="Times New Roman" w:ascii="Times New Roman"/>
          <w:szCs w:val="24"/>
          <w:lang w:val="hr-HR"/>
        </w:rPr>
        <w:t xml:space="preserve"> motornog vozila marke PEUGEOT 1.6. HDI/307, godina proizvodnje 2006., broj šasije VF33H9HZC84847643, registarske oznake ZG5858ZH.</w:t>
      </w:r>
    </w:p>
    <w:p w:rsidRDefault="00046377" w:rsidP="00046377" w:rsid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Uvidom u sudski registar ovog suda, utvrđeno je da stečajni dužnik nije brisan.</w:t>
      </w: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  <w:r w:rsidRPr="00046377">
        <w:rPr>
          <w:rFonts w:hAnsi="Times New Roman" w:ascii="Times New Roman"/>
          <w:szCs w:val="24"/>
          <w:lang w:val="hr-HR"/>
        </w:rPr>
        <w:tab/>
        <w:t xml:space="preserve">Stečajni sudac je prihvatio prijedlog </w:t>
      </w:r>
      <w:r w:rsidR="008136FE">
        <w:rPr>
          <w:rFonts w:hAnsi="Times New Roman" w:ascii="Times New Roman"/>
          <w:szCs w:val="24"/>
          <w:lang w:val="hr-HR"/>
        </w:rPr>
        <w:t xml:space="preserve">vjerovnika, </w:t>
      </w:r>
      <w:r w:rsidRPr="00046377">
        <w:rPr>
          <w:rFonts w:hAnsi="Times New Roman" w:ascii="Times New Roman"/>
          <w:szCs w:val="24"/>
          <w:lang w:val="hr-HR"/>
        </w:rPr>
        <w:t>pa je riješeno kao u iz</w:t>
      </w:r>
      <w:r>
        <w:rPr>
          <w:rFonts w:hAnsi="Times New Roman" w:ascii="Times New Roman"/>
          <w:szCs w:val="24"/>
          <w:lang w:val="hr-HR"/>
        </w:rPr>
        <w:t>reci, temeljem odredbe članka 289</w:t>
      </w:r>
      <w:r w:rsidRPr="00046377">
        <w:rPr>
          <w:rFonts w:hAnsi="Times New Roman" w:ascii="Times New Roman"/>
          <w:szCs w:val="24"/>
          <w:lang w:val="hr-HR"/>
        </w:rPr>
        <w:t xml:space="preserve">. </w:t>
      </w:r>
      <w:r w:rsidR="00986D7E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A26396">
        <w:rPr>
          <w:rFonts w:hAnsi="Times New Roman" w:ascii="Times New Roman"/>
          <w:szCs w:val="24"/>
          <w:lang w:val="hr-HR"/>
        </w:rPr>
        <w:t>"</w:t>
      </w:r>
      <w:r>
        <w:rPr>
          <w:rFonts w:hAnsi="Times New Roman" w:ascii="Times New Roman"/>
          <w:szCs w:val="24"/>
          <w:lang w:val="hr-HR"/>
        </w:rPr>
        <w:t>NN</w:t>
      </w:r>
      <w:r w:rsidR="00A26396">
        <w:rPr>
          <w:rFonts w:hAnsi="Times New Roman" w:ascii="Times New Roman"/>
          <w:szCs w:val="24"/>
          <w:lang w:val="hr-HR"/>
        </w:rPr>
        <w:t>"</w:t>
      </w:r>
      <w:r>
        <w:rPr>
          <w:rFonts w:hAnsi="Times New Roman" w:ascii="Times New Roman"/>
          <w:szCs w:val="24"/>
          <w:lang w:val="hr-HR"/>
        </w:rPr>
        <w:t xml:space="preserve"> 71/15)</w:t>
      </w:r>
      <w:r w:rsidRPr="00046377">
        <w:rPr>
          <w:rFonts w:hAnsi="Times New Roman" w:ascii="Times New Roman"/>
          <w:szCs w:val="24"/>
          <w:lang w:val="hr-HR"/>
        </w:rPr>
        <w:t>.</w:t>
      </w: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136FE">
        <w:rPr>
          <w:rFonts w:hAnsi="Times New Roman" w:ascii="Times New Roman"/>
          <w:lang w:val="hr-HR"/>
        </w:rPr>
        <w:t>, 30</w:t>
      </w:r>
      <w:r w:rsidR="00046377">
        <w:rPr>
          <w:rFonts w:hAnsi="Times New Roman" w:ascii="Times New Roman"/>
          <w:lang w:val="hr-HR"/>
        </w:rPr>
        <w:t>. siječnja 2017</w:t>
      </w:r>
      <w:r>
        <w:rPr>
          <w:rFonts w:hAnsi="Times New Roman" w:ascii="Times New Roman"/>
          <w:lang w:val="hr-HR"/>
        </w:rPr>
        <w:t>.</w:t>
      </w:r>
      <w:r w:rsidR="00DD12B2">
        <w:rPr>
          <w:rFonts w:hAnsi="Times New Roman" w:ascii="Times New Roman"/>
          <w:lang w:val="hr-HR"/>
        </w:rPr>
        <w:t xml:space="preserve"> </w:t>
      </w:r>
      <w:r w:rsidR="00046377">
        <w:rPr>
          <w:rFonts w:hAnsi="Times New Roman" w:ascii="Times New Roman"/>
          <w:lang w:val="hr-HR"/>
        </w:rPr>
        <w:t>g.</w:t>
      </w:r>
      <w:r w:rsidR="00DD12B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46377" w:rsidP="00DD12B2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B6390A">
        <w:rPr>
          <w:rFonts w:hAnsi="Times New Roman" w:ascii="Times New Roman"/>
          <w:lang w:val="hr-HR"/>
        </w:rPr>
        <w:t>SUDAC</w:t>
      </w:r>
      <w:r w:rsidR="00DD12B2">
        <w:rPr>
          <w:rFonts w:hAnsi="Times New Roman" w:ascii="Times New Roman"/>
          <w:lang w:val="hr-HR"/>
        </w:rPr>
        <w:t>:</w:t>
      </w:r>
    </w:p>
    <w:p w:rsidRDefault="007C688B" w:rsidP="00DD12B2" w:rsidR="007F416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6377">
        <w:rPr>
          <w:rFonts w:hAnsi="Times New Roman" w:ascii="Times New Roman"/>
          <w:lang w:val="hr-HR"/>
        </w:rPr>
        <w:t>Vesna Sremac Šoštar</w:t>
      </w:r>
      <w:r w:rsidR="003C7763">
        <w:rPr>
          <w:rFonts w:hAnsi="Times New Roman" w:ascii="Times New Roman"/>
          <w:lang w:val="hr-HR"/>
        </w:rPr>
        <w:t>, v.r.</w:t>
      </w:r>
    </w:p>
    <w:p w:rsidRDefault="00DD12B2" w:rsidP="00B6390A" w:rsidR="00DD12B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D12B2" w:rsidP="00B6390A" w:rsidR="00DD12B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7763" w:rsidP="003C7763" w:rsidR="00D44D4F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otpravka-ovlašteni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3C7763" w:rsidP="003C7763" w:rsidR="003C7763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3C7763">
        <w:rPr>
          <w:rFonts w:hAnsi="Times New Roman" w:ascii="Times New Roman"/>
        </w:rPr>
        <w:t>Zlatka Plivelić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E97" w:rsidP="00DB4528" w:rsidR="00DC4E97">
      <w:r>
        <w:separator/>
      </w:r>
    </w:p>
  </w:endnote>
  <w:endnote w:id="0" w:type="continuationSeparator">
    <w:p w:rsidRDefault="00DC4E97" w:rsidP="00DB4528" w:rsidR="00DC4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E97" w:rsidP="00DB4528" w:rsidR="00DC4E97">
      <w:r>
        <w:separator/>
      </w:r>
    </w:p>
  </w:footnote>
  <w:footnote w:id="0" w:type="continuationSeparator">
    <w:p w:rsidRDefault="00DC4E97" w:rsidP="00DB4528" w:rsidR="00DC4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63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26B"/>
    <w:rsid w:val="00046377"/>
    <w:rsid w:val="00071D2E"/>
    <w:rsid w:val="00096CDF"/>
    <w:rsid w:val="000B609B"/>
    <w:rsid w:val="000B6C08"/>
    <w:rsid w:val="000C47B3"/>
    <w:rsid w:val="00110F1B"/>
    <w:rsid w:val="00112B50"/>
    <w:rsid w:val="00142009"/>
    <w:rsid w:val="00182088"/>
    <w:rsid w:val="00192F79"/>
    <w:rsid w:val="00274728"/>
    <w:rsid w:val="00297E3C"/>
    <w:rsid w:val="003401A1"/>
    <w:rsid w:val="00343131"/>
    <w:rsid w:val="00384371"/>
    <w:rsid w:val="00385410"/>
    <w:rsid w:val="003C4581"/>
    <w:rsid w:val="003C7763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82438"/>
    <w:rsid w:val="007A29F9"/>
    <w:rsid w:val="007C688B"/>
    <w:rsid w:val="007F4163"/>
    <w:rsid w:val="008136FE"/>
    <w:rsid w:val="00840E3D"/>
    <w:rsid w:val="00867F16"/>
    <w:rsid w:val="00870918"/>
    <w:rsid w:val="0088293F"/>
    <w:rsid w:val="00986D7E"/>
    <w:rsid w:val="00997BA9"/>
    <w:rsid w:val="009F5765"/>
    <w:rsid w:val="00A23C3C"/>
    <w:rsid w:val="00A26396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A3C80"/>
    <w:rsid w:val="00DB29D2"/>
    <w:rsid w:val="00DB4528"/>
    <w:rsid w:val="00DC3711"/>
    <w:rsid w:val="00DC4E97"/>
    <w:rsid w:val="00DD12B2"/>
    <w:rsid w:val="00DE2ACF"/>
    <w:rsid w:val="00E25DA9"/>
    <w:rsid w:val="00E31F06"/>
    <w:rsid w:val="00E56A7A"/>
    <w:rsid w:val="00EA6CFF"/>
    <w:rsid w:val="00EE5750"/>
    <w:rsid w:val="00EE69E5"/>
    <w:rsid w:val="00F159E6"/>
    <w:rsid w:val="00F36F7E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4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4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St-6408/2015-8</izvorni_sadrzaj>
    <derivirana_varijabla naziv="DomainObject.Oznaka_1">St-6408/2015-8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6408</izvorni_sadrzaj>
    <derivirana_varijabla naziv="DomainObject.Predmet.Broj_1">6408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2016.</izvorni_sadrzaj>
    <derivirana_varijabla naziv="DomainObject.Predmet.DatumRjesavanja_1">16.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St-6408/2015</izvorni_sadrzaj>
    <derivirana_varijabla naziv="DomainObject.Predmet.OznakaBroj_1">St-6408/2015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St-6408/2015-8</izvorni_sadrzaj>
    <derivirana_varijabla naziv="DomainObject.PoslovniBrojDokumenta_1">St-6408/2015-8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2016.</izvorni_sadrzaj>
    <derivirana_varijabla naziv="DomainObject.Predmet.OdlukaRjesenje.DatumDonosenjaOdluke_1">14. lipnja 2016.</derivirana_varijabla>
  </DomainObject.Predmet.OdlukaRjesenje.DatumDonosenjaOdluke>
  <DomainObject.Predmet.OdlukaRjesenje.DatumPravomocnosti>
    <izvorni_sadrzaj>1. srpnja 2016.</izvorni_sadrzaj>
    <derivirana_varijabla naziv="DomainObject.Predmet.OdlukaRjesenje.DatumPravomocnosti_1">1. srpnja 2016.</derivirana_varijabla>
  </DomainObject.Predmet.OdlukaRjesenje.DatumPravomocnosti>
  <DomainObject.Predmet.OdlukaRjesenje.Oznaka>
    <izvorni_sadrzaj>St-6408/2015-5</izvorni_sadrzaj>
    <derivirana_varijabla naziv="DomainObject.Predmet.OdlukaRjesenje.Oznaka_1">St-6408/2015-5</derivirana_varijabla>
  </DomainObject.Predmet.OdlukaRjesenje.Oznaka>
  <DomainObject.Predmet.SudioniciListNaziv>
    <izvorni_sadrzaj>
      <item>FINA Regionalni centar Zagreb</item>
      <item>JIALI  d.o.o.</item>
    </izvorni_sadrzaj>
    <derivirana_varijabla naziv="DomainObject.Predmet.SudioniciListNaziv_1">
      <item>FINA Regionalni centar Zagreb</item>
      <item>JIALI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JIALI  d.o.o., OIB 15647163789, Ljudevita Posavskog bb,10360 Sesvete</item>
    </izvorni_sadrzaj>
    <derivirana_varijabla naziv="DomainObject.Predmet.SudioniciListAdressOIB_1">
      <item>FINA Regionalni centar Zagreb, OIB 85821130368, Trg svibanjskih žrtava 1995. 1,10000 Zagreb</item>
      <item>JIALI  d.o.o., OIB 15647163789, Ljudevita Posavskog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15647163789</item>
    </izvorni_sadrzaj>
    <derivirana_varijabla naziv="DomainObject.Predmet.SudioniciListNazivOIB_1">
      <item>, OIB 85821130368</item>
      <item>, OIB 15647163789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195</properties:Words>
  <properties:Characters>962</properties:Characters>
  <properties:Lines>38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2017-01-31T12:22:00Z</dcterms:created>
  <dc:creator>Sudsko vijeæe</dc:creator>
  <cp:lastModifiedBy>Zlatka Plivelić</cp:lastModifiedBy>
  <cp:lastPrinted>2017-01-31T12:26:00Z</cp:lastPrinted>
  <dcterms:modified xmlns:xsi="http://www.w3.org/2001/XMLSchema-instance" xsi:type="dcterms:W3CDTF">2017-01-31T12:31:00Z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St-6408/2015-8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