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1066d" w14:paraId="461066d" w:rsidRDefault="005C5093" w:rsidP="00910611" w:rsidR="005C509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C5093" w:rsidP="00910611" w:rsidR="005C5093">
      <w:r>
        <w:rPr>
          <w:rFonts w:eastAsia="MS Mincho"/>
        </w:rPr>
        <w:t xml:space="preserve">   REPUBLIKA HRVATSKA</w:t>
      </w:r>
    </w:p>
    <w:p w:rsidRDefault="005C5093" w:rsidP="00910611" w:rsidR="005C5093">
      <w:r>
        <w:rPr>
          <w:rFonts w:eastAsia="MS Mincho"/>
        </w:rPr>
        <w:t>TRGOVAČKI SUD U RIJECI</w:t>
      </w:r>
    </w:p>
    <w:p w:rsidRDefault="005C5093" w:rsidR="005C5093" w:rsidRPr="00910611">
      <w:pPr>
        <w:rPr>
          <w:rFonts w:eastAsia="MS Mincho"/>
        </w:rPr>
      </w:pPr>
      <w:r>
        <w:rPr>
          <w:rFonts w:eastAsia="MS Mincho"/>
        </w:rPr>
        <w:t xml:space="preserve">       Rijeka, Zadarska 1 i 3</w:t>
      </w: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Pr="00926A99">
        <w:t xml:space="preserve"> po stečajnom sucu ovog suda Danieli Korlević, u stečajnom postupku nad dužnikom </w:t>
      </w:r>
      <w:r w:rsidR="0087187A">
        <w:rPr>
          <w:b/>
        </w:rPr>
        <w:t xml:space="preserve">GLAS ISTRE TRGOVINA d.o.o. Pula, Trg I. istarske brigade 10, </w:t>
      </w:r>
      <w:r w:rsidR="008A0C82">
        <w:rPr>
          <w:b/>
        </w:rPr>
        <w:t xml:space="preserve">OIB </w:t>
      </w:r>
      <w:r w:rsidR="008A0C82" w:rsidRPr="008A0C82">
        <w:rPr>
          <w:b/>
        </w:rPr>
        <w:t>17540613938</w:t>
      </w:r>
      <w:r w:rsidR="008A0C82">
        <w:rPr>
          <w:b/>
        </w:rPr>
        <w:t xml:space="preserve">, </w:t>
      </w:r>
      <w:r>
        <w:rPr>
          <w:b/>
        </w:rPr>
        <w:t>o</w:t>
      </w:r>
      <w:r w:rsidRPr="00926A99">
        <w:t xml:space="preserve">dlučujući o </w:t>
      </w:r>
      <w:r>
        <w:t>zahtjevu stečajnog upravitelja za naknadu troškova</w:t>
      </w:r>
      <w:r w:rsidRPr="00926A99">
        <w:t xml:space="preserve">, dana </w:t>
      </w:r>
      <w:r w:rsidR="0087187A">
        <w:t>31</w:t>
      </w:r>
      <w:r w:rsidR="00603DA1">
        <w:t>. kolovoza</w:t>
      </w:r>
      <w:r w:rsidR="002738F1">
        <w:t xml:space="preserve"> 2016</w:t>
      </w:r>
      <w:r w:rsidRPr="00926A99">
        <w:t>. godine</w:t>
      </w:r>
    </w:p>
    <w:p w:rsidRDefault="00B8178D" w:rsidP="00926A99" w:rsidR="00B8178D" w:rsidRPr="0087210C">
      <w:pPr>
        <w:jc w:val="both"/>
      </w:pPr>
    </w:p>
    <w:p w:rsidRDefault="00726A98" w:rsidP="00726A98" w:rsidR="00726A98" w:rsidRPr="005056FB">
      <w:pPr>
        <w:jc w:val="center"/>
        <w:rPr>
          <w:b/>
          <w:bCs/>
        </w:rPr>
      </w:pPr>
      <w:r w:rsidRPr="005056FB">
        <w:rPr>
          <w:b/>
        </w:rPr>
        <w:t xml:space="preserve">r i j e š i o  </w:t>
      </w:r>
      <w:r w:rsidR="000B7215" w:rsidRPr="005056FB">
        <w:rPr>
          <w:b/>
        </w:rPr>
        <w:t xml:space="preserve">  </w:t>
      </w:r>
      <w:r w:rsidRPr="005056FB">
        <w:rPr>
          <w:b/>
        </w:rPr>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87187A" w:rsidRPr="00E36B55">
        <w:t>Zdravk</w:t>
      </w:r>
      <w:r w:rsidR="0087187A">
        <w:t>u</w:t>
      </w:r>
      <w:r w:rsidR="0087187A" w:rsidRPr="00E36B55">
        <w:t xml:space="preserve"> Ružić iz Čavli, Čavle 43, </w:t>
      </w:r>
      <w:r w:rsidR="0087187A">
        <w:t xml:space="preserve">OIB 78501117495 </w:t>
      </w:r>
      <w:r w:rsidRPr="0087210C">
        <w:t>odobrava se obračun st</w:t>
      </w:r>
      <w:r w:rsidR="008E043C" w:rsidRPr="0087210C">
        <w:t xml:space="preserve">varnih troškova </w:t>
      </w:r>
      <w:r w:rsidR="0087210C">
        <w:t>u razdoblju od</w:t>
      </w:r>
      <w:r w:rsidR="00F6330C">
        <w:t xml:space="preserve"> </w:t>
      </w:r>
      <w:r w:rsidR="008A0C82">
        <w:t>01. siječnja do 31. srpnja 2016</w:t>
      </w:r>
      <w:r w:rsidR="00F6330C">
        <w:t>.</w:t>
      </w:r>
      <w:r w:rsidR="00E43748">
        <w:t xml:space="preserve"> </w:t>
      </w:r>
      <w:r w:rsidR="0087210C">
        <w:t>g</w:t>
      </w:r>
      <w:r w:rsidR="00E43748">
        <w:t>odine</w:t>
      </w:r>
      <w:r w:rsidR="004E30EC" w:rsidRPr="0087210C">
        <w:t xml:space="preserve"> u ukupnom iznosu </w:t>
      </w:r>
      <w:r w:rsidR="004E30EC" w:rsidRPr="00E43748">
        <w:t xml:space="preserve">od </w:t>
      </w:r>
      <w:r w:rsidR="008A0C82">
        <w:t>6.166,20</w:t>
      </w:r>
      <w:r w:rsidR="00B8178D" w:rsidRPr="00E43748">
        <w:t xml:space="preserve"> </w:t>
      </w:r>
      <w:r w:rsidR="004E30EC" w:rsidRPr="00E43748">
        <w:t>kn.</w:t>
      </w:r>
    </w:p>
    <w:p w:rsidRDefault="004E30EC" w:rsidP="00D47925" w:rsidR="004E30EC" w:rsidRPr="0087210C">
      <w:pPr>
        <w:jc w:val="both"/>
        <w:rPr>
          <w:b/>
        </w:rPr>
      </w:pPr>
    </w:p>
    <w:p w:rsidRDefault="00726A98" w:rsidP="00726A98" w:rsidR="00726A98" w:rsidRPr="00B8178D">
      <w:pPr>
        <w:jc w:val="center"/>
        <w:rPr>
          <w:b/>
        </w:rPr>
      </w:pPr>
      <w:r w:rsidRPr="00B8178D">
        <w:rPr>
          <w:b/>
        </w:rPr>
        <w:t>Obrazloženje</w:t>
      </w:r>
    </w:p>
    <w:p w:rsidRDefault="004E30EC" w:rsidP="00726A98" w:rsidR="004E30EC">
      <w:pPr>
        <w:jc w:val="center"/>
        <w:rPr>
          <w:b/>
        </w:rPr>
      </w:pPr>
    </w:p>
    <w:p w:rsidRDefault="008E17EB" w:rsidP="00F6330C" w:rsidR="00F6330C">
      <w:pPr>
        <w:jc w:val="both"/>
      </w:pPr>
      <w:r w:rsidRPr="0087210C">
        <w:tab/>
        <w:t>Stečajni upravitelj je</w:t>
      </w:r>
      <w:r w:rsidR="00726A98" w:rsidRPr="0087210C">
        <w:t xml:space="preserve"> podnio stečajnom sucu zahtjev za naknadu stvarnih troškova koje je imao</w:t>
      </w:r>
      <w:r w:rsidR="0087210C">
        <w:t xml:space="preserve"> </w:t>
      </w:r>
      <w:r w:rsidR="008A0C82">
        <w:t xml:space="preserve">od </w:t>
      </w:r>
      <w:r w:rsidR="008A0C82" w:rsidRPr="008A0C82">
        <w:t>01. siječnja do 31. srpnja 2016. godine u ukupnom iznosu od 6.166,20 kn</w:t>
      </w:r>
      <w:r w:rsidR="00F6330C" w:rsidRPr="00E43748">
        <w:t>.</w:t>
      </w:r>
    </w:p>
    <w:p w:rsidRDefault="00726A98" w:rsidP="00726A98" w:rsidR="00726A98" w:rsidRPr="0087210C">
      <w:pPr>
        <w:jc w:val="both"/>
      </w:pPr>
      <w:r w:rsidRPr="0087210C">
        <w:tab/>
        <w:t xml:space="preserve">Stečajni upravitelj sačinio je obračun stvarnih troškova te je svaki nastali trošak specificirao i naznačio na što se odnosi. </w:t>
      </w:r>
    </w:p>
    <w:p w:rsidRDefault="00726A98" w:rsidP="00726A98" w:rsidR="002738F1">
      <w:pPr>
        <w:jc w:val="both"/>
      </w:pPr>
      <w:r w:rsidRPr="0087210C">
        <w:t xml:space="preserve">           U obračunu stvarnih troškova specificirani su slijedeći nastali troškovi:</w:t>
      </w:r>
      <w:r w:rsidR="0087187A">
        <w:t xml:space="preserve"> </w:t>
      </w:r>
      <w:r w:rsidR="008A0C82">
        <w:t xml:space="preserve"> </w:t>
      </w:r>
      <w:r w:rsidR="008A1339">
        <w:t xml:space="preserve">putni trošak na relaciji Čavle </w:t>
      </w:r>
      <w:r w:rsidR="008A0C82">
        <w:t>-</w:t>
      </w:r>
      <w:r w:rsidR="008A1339">
        <w:t xml:space="preserve"> </w:t>
      </w:r>
      <w:r w:rsidR="008A0C82">
        <w:t>Pula - Poreč</w:t>
      </w:r>
      <w:r w:rsidR="008A1339">
        <w:t xml:space="preserve"> </w:t>
      </w:r>
      <w:r w:rsidR="008A0C82">
        <w:t xml:space="preserve">- Buzet - </w:t>
      </w:r>
      <w:r w:rsidR="008A1339">
        <w:t xml:space="preserve">Čavle dana </w:t>
      </w:r>
      <w:r w:rsidR="008A0C82">
        <w:t>16. siječnja 2016</w:t>
      </w:r>
      <w:r w:rsidR="008A1339">
        <w:t>. godine (</w:t>
      </w:r>
      <w:r w:rsidR="008A0C82">
        <w:t>280</w:t>
      </w:r>
      <w:r w:rsidR="008A1339">
        <w:t xml:space="preserve"> km x 2,00 kn/km) u iznosu </w:t>
      </w:r>
      <w:r w:rsidR="008A0C82">
        <w:t>560</w:t>
      </w:r>
      <w:r w:rsidR="008A1339">
        <w:t xml:space="preserve">,00 kn, trošak parkirne naknade u iznosu </w:t>
      </w:r>
      <w:r w:rsidR="008A0C82">
        <w:t>61,23</w:t>
      </w:r>
      <w:r w:rsidR="008A1339">
        <w:t xml:space="preserve"> kn, </w:t>
      </w:r>
      <w:r w:rsidR="008A0C82">
        <w:t>putni trošak na relaciji Čavle - Pula - Poreč - Pula - Čavle dana 23. siječnja 2016. godine (352 km x 2,00 kn/km) u iznosu 704,00 kn, trošak cestarine u iznosu 92,46 kn, putni trošak na relaciji Čavle - Pula - Žminj - Čavle dana 30. siječnja 2016. godine (228 km x 2,00 kn/km) u iznosu 456,00 kn, trošak cestarine u iznosu 49,33 kn, putni trošak na relaciji Čavle - Pula - Čavle dana 02. veljače 2016. godine (232 km x 2,00 kn/km) u iznosu 464,00 kn, trošak cestarine u iznosu 61,22 kn, putni trošak na relaciji Čavle - Rijeka - Čavle dana 25. veljače 2016. godine (20 km x 2,00 kn/km) u iznosu 40,00 kn, trošak cestarine u iznosu 10,00 kn, putni trošak na relaciji Čavle - Pula – Labin - Čavle dana 27. veljače 2016. godine (228 km x 2,00 kn/km) u iznosu 456,00 kn, trošak cestarine u iznosu 30,61 kn, putni trošak na relaciji Čavle - Rijeka - Čavle dana 11. ožujka 2016. godine (20 km x 2,00 kn/km) u iznosu 40,00 kn, trošak cestarine u iznosu 7,00 kn, putni trošak na relaciji Čavle - Pula - Čavle dana 30. ožujka 2016. godine (230 km x 2,00 kn/km) u iznosu 460,00 kn, trošak cestarine u iznosu 102,00 kn, putni trošak na relaciji Čavle - Labin - Pula - Rovinj - Poreč - Čavle dana 01. travnja 2016. godine (282 km x 2,00 kn/km) u iznosu 564,00 kn, trošak cestarine u iznosu 30,00 kn, trošak parkirne naknade 8,00 kn, putni trošak na relaciji Čavle - Rijeka - Čavle dana 26. travnja 2016. godine (20 km x 2,00 kn/km) u iznosu 40,00 kn, trošak cestarine u iznosu 7,00 kn, putni trošak na relaciji Čavle - Pula - Barbariga - Pula - Barbariga - Čavle dana 26. svibnja 2016. godine (318 km x 2,00 kn/km) u iznosu 636,00 kn, trošak cestarine u iznosu 56,78 kn,</w:t>
      </w:r>
      <w:r w:rsidR="004A0E44">
        <w:t xml:space="preserve"> smještaj besplatan,</w:t>
      </w:r>
      <w:r w:rsidR="008A0C82">
        <w:t xml:space="preserve"> </w:t>
      </w:r>
      <w:r w:rsidR="004A0E44">
        <w:t xml:space="preserve">putni trošak na relaciji Čavle - Pula - Poreč - Čavle dana 20. srpnja 2016. godine (272 km x 2,00 kn/km) u iznosu 544,00 kn, </w:t>
      </w:r>
      <w:r w:rsidR="008A0C82">
        <w:t xml:space="preserve">trošak parkirne naknade </w:t>
      </w:r>
      <w:r w:rsidR="004A0E44">
        <w:t>56,78</w:t>
      </w:r>
      <w:r w:rsidR="008A0C82">
        <w:t xml:space="preserve"> kn,</w:t>
      </w:r>
      <w:r w:rsidR="004A0E44">
        <w:t xml:space="preserve"> putni trošak na relaciji Čavle - </w:t>
      </w:r>
      <w:r w:rsidR="004A0E44">
        <w:lastRenderedPageBreak/>
        <w:t xml:space="preserve">Pula - Poreč - Čavle (Via Vela Učka) dana 26. srpnja 2016. godine (294 km x 2,00 kn/km) u iznosu 588,00 kn, trošak parkirne naknade 41,79 kn. </w:t>
      </w:r>
    </w:p>
    <w:p w:rsidRDefault="00726A98" w:rsidP="00726A98" w:rsidR="00726A98" w:rsidRPr="0087210C">
      <w:pPr>
        <w:jc w:val="both"/>
      </w:pPr>
      <w:r w:rsidRPr="0087210C">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726A98" w:rsidR="00B329DE">
      <w:pPr>
        <w:jc w:val="both"/>
      </w:pPr>
      <w:r w:rsidRPr="0087210C">
        <w:tab/>
        <w:t>Stečajni sudac izvršio je uvid u dokaze o ostvarenim troškovima koje je podnio stečajni upravitelj</w:t>
      </w:r>
      <w:r w:rsidR="00B329DE">
        <w:t xml:space="preserve"> (list</w:t>
      </w:r>
      <w:r w:rsidR="00FC72DD">
        <w:t xml:space="preserve"> </w:t>
      </w:r>
      <w:r w:rsidR="00E43B20">
        <w:t>1174-1198</w:t>
      </w:r>
      <w:r w:rsidR="00926A99">
        <w:t xml:space="preserve"> </w:t>
      </w:r>
      <w:r w:rsidR="00B329DE">
        <w:t>spisa)</w:t>
      </w:r>
      <w:r w:rsidR="006C4A1B">
        <w:t>,</w:t>
      </w:r>
      <w:r w:rsidRPr="0087210C">
        <w:t xml:space="preserve"> te utvrdio da je </w:t>
      </w:r>
      <w:r w:rsidR="006C4A1B">
        <w:t xml:space="preserve">u razdoblju od </w:t>
      </w:r>
      <w:r w:rsidR="008A0C82" w:rsidRPr="008A0C82">
        <w:t>01. siječnja do 31. srpnja 2016</w:t>
      </w:r>
      <w:r w:rsidR="008A0C82">
        <w:t xml:space="preserve">. </w:t>
      </w:r>
      <w:r w:rsidR="006C4A1B">
        <w:t>godine</w:t>
      </w:r>
      <w:r w:rsidR="00FF505D" w:rsidRPr="0087210C">
        <w:t xml:space="preserve"> </w:t>
      </w:r>
      <w:r w:rsidRPr="0087210C">
        <w:t>stečajni upravitelj imao određene izdatke nastale u vezi s obavljanjem poslova koji su bili nužni i opravdani u obavljanju njegov</w:t>
      </w:r>
      <w:r w:rsidR="008C0F18">
        <w:t>e</w:t>
      </w:r>
      <w:r w:rsidRPr="0087210C">
        <w:t xml:space="preserve"> dužnosti za provođenje stečajnog postupka</w:t>
      </w:r>
      <w:r w:rsidR="00E76133">
        <w:t xml:space="preserve"> (</w:t>
      </w:r>
      <w:r w:rsidR="00E43B20">
        <w:t>pregled prodanih zaliha i opreme, obilazak kioska, arhiva, obilazak i dogovor oko novih ključeva za kioske</w:t>
      </w:r>
      <w:r w:rsidR="00603DA1">
        <w:t>).</w:t>
      </w:r>
      <w:r w:rsidR="00FF505D">
        <w:t xml:space="preserve"> </w:t>
      </w:r>
    </w:p>
    <w:p w:rsidRDefault="00726A98" w:rsidP="00B329DE" w:rsidR="00726A98" w:rsidRPr="0087210C">
      <w:pPr>
        <w:ind w:firstLine="708"/>
        <w:jc w:val="both"/>
      </w:pPr>
      <w:r w:rsidRPr="0087210C">
        <w:t>Slijedom navedenog, na temelju pisanog, obrazloženog i dokumentiranog izvješća stečajnog upravitelja, stečajni sudac je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8C0F18">
        <w:t xml:space="preserve"> 71/15</w:t>
      </w:r>
      <w:r w:rsidRPr="0087210C">
        <w:t>)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87187A">
        <w:t>31</w:t>
      </w:r>
      <w:r w:rsidR="00603DA1">
        <w:t>. kolovoza</w:t>
      </w:r>
      <w:r w:rsidR="00FC72DD">
        <w:t xml:space="preserve"> </w:t>
      </w:r>
      <w:r w:rsidR="0092554C">
        <w:t>201</w:t>
      </w:r>
      <w:r w:rsidR="00E76133">
        <w:t>6.</w:t>
      </w:r>
      <w:r w:rsidR="004E30EC" w:rsidRPr="0087210C">
        <w:t xml:space="preserve"> godine</w:t>
      </w:r>
    </w:p>
    <w:p w:rsidRDefault="004E30EC" w:rsidP="008C0F18" w:rsidR="00CE0BC2">
      <w:pPr>
        <w:jc w:val="right"/>
      </w:pPr>
      <w:r w:rsidRPr="0087210C">
        <w:t xml:space="preserve">                                                                                    </w:t>
      </w:r>
      <w:r w:rsidR="00726A98" w:rsidRPr="0087210C">
        <w:t xml:space="preserve">  </w:t>
      </w:r>
      <w:r w:rsidRPr="0087210C">
        <w:t xml:space="preserve"> </w:t>
      </w:r>
      <w:r w:rsidR="0092554C">
        <w:t xml:space="preserve"> </w:t>
      </w:r>
      <w:r w:rsidR="005056FB">
        <w:t xml:space="preserve"> </w:t>
      </w:r>
      <w:r w:rsidR="0092554C">
        <w:t xml:space="preserve">        </w:t>
      </w:r>
      <w:r w:rsidRPr="0087210C">
        <w:t xml:space="preserve"> </w:t>
      </w:r>
    </w:p>
    <w:p w:rsidRDefault="00726A98" w:rsidP="008C0F18" w:rsidR="00726A98" w:rsidRPr="0087210C">
      <w:pPr>
        <w:jc w:val="right"/>
      </w:pPr>
      <w:r w:rsidRPr="0087210C">
        <w:t>Stečajni sudac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CE0BC2" w:rsidP="008C0F18" w:rsidR="00CE0BC2">
      <w:pPr>
        <w:jc w:val="right"/>
      </w:pPr>
    </w:p>
    <w:p w:rsidRDefault="00CE0BC2" w:rsidP="008C0F18" w:rsidR="00CE0BC2">
      <w:pPr>
        <w:jc w:val="right"/>
      </w:pPr>
    </w:p>
    <w:p w:rsidRDefault="00726A98" w:rsidP="00726A98" w:rsidR="00726A98" w:rsidRPr="0087210C">
      <w:pPr>
        <w:jc w:val="both"/>
        <w:rPr>
          <w:b/>
        </w:rPr>
      </w:pPr>
      <w:r w:rsidRPr="0087210C">
        <w:rPr>
          <w:b/>
        </w:rPr>
        <w:t>UPUTA O PRAVNOM LIJEKU:</w:t>
      </w:r>
    </w:p>
    <w:p w:rsidRDefault="00726A98" w:rsidP="00F6330C" w:rsidR="00F6330C">
      <w:pPr>
        <w:jc w:val="both"/>
      </w:pPr>
      <w:r w:rsidRPr="00CE0BC2">
        <w:t>Protiv rješenja pravo na žalbu ima stečajni upravitelj i svaki stečajni vjerovnik (čl.</w:t>
      </w:r>
      <w:r w:rsidR="008C0F18" w:rsidRPr="00CE0BC2">
        <w:t>94</w:t>
      </w:r>
      <w:r w:rsidRPr="00CE0BC2">
        <w:t xml:space="preserve">. st.5. </w:t>
      </w:r>
      <w:r w:rsidR="008C0F18" w:rsidRPr="00CE0BC2">
        <w:t xml:space="preserve">u vezi s čl.441. st.2. </w:t>
      </w:r>
      <w:r w:rsidRPr="00CE0BC2">
        <w:t>SZ</w:t>
      </w:r>
      <w:r w:rsidR="008C0F18" w:rsidRPr="00CE0BC2">
        <w:t>/15</w:t>
      </w:r>
      <w:r w:rsidRPr="00CE0BC2">
        <w:t xml:space="preserve">) </w:t>
      </w:r>
      <w:r w:rsidR="00E76133" w:rsidRPr="00CE0BC2">
        <w:t xml:space="preserve">istekom osmoga dana od dana objave pismena na mrežnoj stranici e-Oglasna ploča suda. </w:t>
      </w:r>
      <w:r w:rsidRPr="00CE0BC2">
        <w:t xml:space="preserve">Žalba se podnosi putem ovog suda u dva istovjetna primjerka, a o žalbi </w:t>
      </w:r>
      <w:r w:rsidR="006C4A1B">
        <w:t>o</w:t>
      </w:r>
      <w:r w:rsidRPr="00CE0BC2">
        <w:t>dlučuje Visoki trgovački sud Republike Hrvatske.</w:t>
      </w:r>
      <w:r w:rsidR="00F6330C">
        <w:t xml:space="preserve">   </w:t>
      </w:r>
    </w:p>
    <w:p w:rsidRDefault="004A0E44" w:rsidP="00F6330C" w:rsidR="004A0E44">
      <w:pPr>
        <w:jc w:val="both"/>
      </w:pPr>
    </w:p>
    <w:p w:rsidRDefault="004A0E44" w:rsidP="00F6330C" w:rsidR="004A0E44">
      <w:pPr>
        <w:jc w:val="both"/>
      </w:pPr>
    </w:p>
    <w:p w:rsidRDefault="004A0E44" w:rsidP="00F6330C" w:rsidR="004A0E44">
      <w:pPr>
        <w:jc w:val="both"/>
      </w:pPr>
    </w:p>
    <w:p w:rsidRDefault="00F6330C" w:rsidP="00F6330C" w:rsidR="00F6330C" w:rsidRPr="005056FB">
      <w:pPr>
        <w:jc w:val="both"/>
        <w:rPr>
          <w:b/>
          <w:sz w:val="20"/>
          <w:szCs w:val="20"/>
        </w:rPr>
      </w:pPr>
      <w:r w:rsidRPr="005056FB">
        <w:rPr>
          <w:b/>
          <w:sz w:val="20"/>
          <w:szCs w:val="20"/>
        </w:rPr>
        <w:t>DNA:</w:t>
      </w:r>
    </w:p>
    <w:p w:rsidRDefault="008C0F18" w:rsidP="008C0F18" w:rsidR="00F6330C" w:rsidRPr="008C0F18">
      <w:pPr>
        <w:pStyle w:val="Odlomakpopisa"/>
        <w:numPr>
          <w:ilvl w:val="0"/>
          <w:numId w:val="2"/>
        </w:numPr>
        <w:jc w:val="both"/>
        <w:rPr>
          <w:sz w:val="20"/>
          <w:szCs w:val="20"/>
        </w:rPr>
      </w:pPr>
      <w:r>
        <w:rPr>
          <w:sz w:val="20"/>
          <w:szCs w:val="20"/>
        </w:rPr>
        <w:t>e-oglasna ploča suda</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U Rijeci</w:t>
      </w:r>
      <w:r w:rsidR="00E76133">
        <w:rPr>
          <w:sz w:val="20"/>
          <w:szCs w:val="20"/>
        </w:rPr>
        <w:t xml:space="preserve">, </w:t>
      </w:r>
      <w:r w:rsidR="0087187A">
        <w:rPr>
          <w:sz w:val="20"/>
          <w:szCs w:val="20"/>
        </w:rPr>
        <w:t>31</w:t>
      </w:r>
      <w:r w:rsidR="00603DA1">
        <w:rPr>
          <w:sz w:val="20"/>
          <w:szCs w:val="20"/>
        </w:rPr>
        <w:t>.8</w:t>
      </w:r>
      <w:r w:rsidR="00B8178D">
        <w:rPr>
          <w:sz w:val="20"/>
          <w:szCs w:val="20"/>
        </w:rPr>
        <w:t>.20</w:t>
      </w:r>
      <w:r w:rsidR="005056FB">
        <w:rPr>
          <w:sz w:val="20"/>
          <w:szCs w:val="20"/>
        </w:rPr>
        <w:t>1</w:t>
      </w:r>
      <w:r w:rsidR="00603DA1">
        <w:rPr>
          <w:sz w:val="20"/>
          <w:szCs w:val="20"/>
        </w:rPr>
        <w:t>6</w:t>
      </w:r>
      <w:r w:rsidRPr="005056FB">
        <w:rPr>
          <w:sz w:val="20"/>
          <w:szCs w:val="20"/>
        </w:rPr>
        <w:t>.g.</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Stečajni sudac</w:t>
      </w:r>
    </w:p>
    <w:p w:rsidRDefault="00F6330C" w:rsidP="00F6330C" w:rsidR="00F6330C" w:rsidRPr="005056FB">
      <w:pPr>
        <w:jc w:val="both"/>
        <w:rPr>
          <w:sz w:val="20"/>
          <w:szCs w:val="20"/>
        </w:rPr>
      </w:pPr>
      <w:r w:rsidRPr="005056FB">
        <w:rPr>
          <w:sz w:val="20"/>
          <w:szCs w:val="20"/>
        </w:rPr>
        <w:t>Daniela Korlević</w:t>
      </w: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5093">
      <w:rPr>
        <w:rStyle w:val="Brojstranice"/>
        <w:noProof/>
      </w:rPr>
      <w:t>1</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Pr="00F14A21">
      <w:t>Posl. br. 15 St-</w:t>
    </w:r>
    <w:r>
      <w:t>190/14-</w:t>
    </w:r>
    <w:r w:rsidR="008A0C82">
      <w:t>131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83C06"/>
    <w:rsid w:val="000A0DFA"/>
    <w:rsid w:val="000B7215"/>
    <w:rsid w:val="000F679A"/>
    <w:rsid w:val="00103308"/>
    <w:rsid w:val="00130D98"/>
    <w:rsid w:val="00165543"/>
    <w:rsid w:val="001F4E79"/>
    <w:rsid w:val="00240BB0"/>
    <w:rsid w:val="002549BC"/>
    <w:rsid w:val="002738F1"/>
    <w:rsid w:val="00295EC0"/>
    <w:rsid w:val="002B555F"/>
    <w:rsid w:val="002D3686"/>
    <w:rsid w:val="00300D0E"/>
    <w:rsid w:val="00317BF0"/>
    <w:rsid w:val="003737F2"/>
    <w:rsid w:val="003B52A0"/>
    <w:rsid w:val="00461C87"/>
    <w:rsid w:val="00497451"/>
    <w:rsid w:val="004A0E44"/>
    <w:rsid w:val="004D0BFC"/>
    <w:rsid w:val="004E30EC"/>
    <w:rsid w:val="005056FB"/>
    <w:rsid w:val="0056261E"/>
    <w:rsid w:val="00564439"/>
    <w:rsid w:val="0057109E"/>
    <w:rsid w:val="005C5093"/>
    <w:rsid w:val="005C78E0"/>
    <w:rsid w:val="005E7C86"/>
    <w:rsid w:val="00603DA1"/>
    <w:rsid w:val="006467AF"/>
    <w:rsid w:val="00671DED"/>
    <w:rsid w:val="006C4A1B"/>
    <w:rsid w:val="00726A98"/>
    <w:rsid w:val="007667A7"/>
    <w:rsid w:val="00865FE0"/>
    <w:rsid w:val="0087187A"/>
    <w:rsid w:val="0087210C"/>
    <w:rsid w:val="008A0C82"/>
    <w:rsid w:val="008A1339"/>
    <w:rsid w:val="008C0F18"/>
    <w:rsid w:val="008D05AB"/>
    <w:rsid w:val="008E043C"/>
    <w:rsid w:val="008E17EB"/>
    <w:rsid w:val="008E6371"/>
    <w:rsid w:val="00911D0E"/>
    <w:rsid w:val="009200DC"/>
    <w:rsid w:val="0092554C"/>
    <w:rsid w:val="00926A99"/>
    <w:rsid w:val="009A1EC8"/>
    <w:rsid w:val="00A50178"/>
    <w:rsid w:val="00A97AE9"/>
    <w:rsid w:val="00AD4630"/>
    <w:rsid w:val="00B329DE"/>
    <w:rsid w:val="00B8178D"/>
    <w:rsid w:val="00BE27EC"/>
    <w:rsid w:val="00BE6310"/>
    <w:rsid w:val="00C00193"/>
    <w:rsid w:val="00C3222B"/>
    <w:rsid w:val="00C43913"/>
    <w:rsid w:val="00C879DE"/>
    <w:rsid w:val="00CE0BC2"/>
    <w:rsid w:val="00D15BB1"/>
    <w:rsid w:val="00D47925"/>
    <w:rsid w:val="00D57061"/>
    <w:rsid w:val="00D90E68"/>
    <w:rsid w:val="00E27E94"/>
    <w:rsid w:val="00E43748"/>
    <w:rsid w:val="00E43B20"/>
    <w:rsid w:val="00E4458D"/>
    <w:rsid w:val="00E76133"/>
    <w:rsid w:val="00EA2B71"/>
    <w:rsid w:val="00F14A21"/>
    <w:rsid w:val="00F23095"/>
    <w:rsid w:val="00F6330C"/>
    <w:rsid w:val="00F72521"/>
    <w:rsid w:val="00F731C0"/>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Tekstrezerviranogmjesta" w:type="character">
    <w:name w:val="Placeholder Text"/>
    <w:basedOn w:val="Zadanifontodlomka"/>
    <w:uiPriority w:val="99"/>
    <w:semiHidden/>
    <w:rsid w:val="005C5093"/>
    <w:rPr>
      <w:color w:val="808080"/>
      <w:bdr w:space="0" w:sz="0" w:color="auto" w:val="none"/>
      <w:shd w:fill="auto" w:color="auto" w:val="clear"/>
    </w:rPr>
  </w:style>
  <w:style w:customStyle="true" w:styleId="eSPISCCParagraphDefaultFont" w:type="character">
    <w:name w:val="eSPIS_CC_Paragraph Default Font"/>
    <w:basedOn w:val="Zadanifontodlomka"/>
    <w:rsid w:val="005C50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5093"/>
    <w:rPr>
      <w:bdr w:space="0" w:sz="0" w:color="auto" w:val="none"/>
      <w:shd w:fill="FFFFCC" w:color="auto" w:val="clear"/>
      <w:lang w:val="hr-HR"/>
    </w:rPr>
  </w:style>
  <w:style w:customStyle="true" w:styleId="PozadinaSvijetloCrvena" w:type="character">
    <w:name w:val="Pozadina_SvijetloCrvena"/>
    <w:basedOn w:val="eSPISCCParagraphDefaultFont"/>
    <w:rsid w:val="005C50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50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Tekstrezerviranogmjesta" w:type="character">
    <w:name w:val="Placeholder Text"/>
    <w:basedOn w:val="Zadanifontodlomka"/>
    <w:uiPriority w:val="99"/>
    <w:semiHidden/>
    <w:rsid w:val="005C5093"/>
    <w:rPr>
      <w:color w:val="808080"/>
      <w:bdr w:color="auto" w:space="0" w:sz="0" w:val="none"/>
      <w:shd w:color="auto" w:fill="auto" w:val="clear"/>
    </w:rPr>
  </w:style>
  <w:style w:customStyle="1" w:styleId="eSPISCCParagraphDefaultFont" w:type="character">
    <w:name w:val="eSPIS_CC_Paragraph Default Font"/>
    <w:basedOn w:val="Zadanifontodlomka"/>
    <w:rsid w:val="005C50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5093"/>
    <w:rPr>
      <w:bdr w:color="auto" w:space="0" w:sz="0" w:val="none"/>
      <w:shd w:color="auto" w:fill="FFFFCC" w:val="clear"/>
      <w:lang w:val="hr-HR"/>
    </w:rPr>
  </w:style>
  <w:style w:customStyle="1" w:styleId="PozadinaSvijetloCrvena" w:type="character">
    <w:name w:val="Pozadina_SvijetloCrvena"/>
    <w:basedOn w:val="eSPISCCParagraphDefaultFont"/>
    <w:rsid w:val="005C50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50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824</properties:Words>
  <properties:Characters>3935</properties:Characters>
  <properties:Lines>89</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4902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2016-08-31T07:57:00Z</dcterms:created>
  <dc:creator>dcmelik</dc:creator>
  <cp:lastModifiedBy>Jasna Radulović</cp:lastModifiedBy>
  <cp:lastPrinted>2016-08-31T07:14:00Z</cp:lastPrinted>
  <dcterms:modified xmlns:xsi="http://www.w3.org/2001/XMLSchema-instance" xsi:type="dcterms:W3CDTF">2016-08-31T08:03:00Z</dcterms:modified>
  <cp:revision>4</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