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3892" w14:paraId="eba3892" w:rsidRDefault="0056141D" w:rsidP="0056141D" w:rsidR="0056141D" w:rsidRPr="0089760C">
      <w:pPr>
        <w:ind w:left="708"/>
        <w:jc w:val="both"/>
        <w15:collapsed w:val="false"/>
      </w:pPr>
      <w:bookmarkStart w:name="_GoBack" w:id="0"/>
      <w:bookmarkEnd w:id="0"/>
      <w:r w:rsidRPr="0089760C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41D" w:rsidP="0056141D" w:rsidR="0056141D" w:rsidRPr="0089760C">
      <w:pPr>
        <w:jc w:val="both"/>
      </w:pPr>
    </w:p>
    <w:p w:rsidRDefault="0056141D" w:rsidP="0056141D" w:rsidR="0056141D" w:rsidRPr="0089760C">
      <w:pPr>
        <w:jc w:val="both"/>
      </w:pPr>
    </w:p>
    <w:p w:rsidRDefault="0056141D" w:rsidP="0056141D" w:rsidR="0056141D" w:rsidRPr="0089760C">
      <w:pPr>
        <w:jc w:val="both"/>
      </w:pPr>
      <w:r w:rsidRPr="0089760C">
        <w:t>​REPUBLIKA HRVATSKA</w:t>
      </w:r>
    </w:p>
    <w:p w:rsidRDefault="0056141D" w:rsidP="0056141D" w:rsidR="0056141D" w:rsidRPr="0089760C">
      <w:pPr>
        <w:spacing w:beforeAutospacing="true" w:before="100"/>
        <w:jc w:val="both"/>
      </w:pPr>
      <w:r w:rsidRPr="0089760C">
        <w:t>TRGOVAČKI SUD U OSIJEKU                                                         3 St-907/2013-</w:t>
      </w:r>
      <w:r>
        <w:t>132</w:t>
      </w:r>
    </w:p>
    <w:p w:rsidRDefault="0056141D" w:rsidP="0056141D" w:rsidR="0056141D" w:rsidRPr="0089760C">
      <w:pPr>
        <w:spacing w:beforeAutospacing="true" w:before="100"/>
        <w:jc w:val="both"/>
      </w:pPr>
      <w:r>
        <w:t>STALNA SLUŽBA U SLAVONSKOM BRODU</w:t>
      </w:r>
    </w:p>
    <w:p w:rsidRDefault="00060C6E" w:rsidP="0056141D" w:rsidR="0056141D" w:rsidRPr="0089760C">
      <w:pPr>
        <w:spacing w:beforeAutospacing="true" w:before="100"/>
        <w:jc w:val="both"/>
      </w:pPr>
      <w:hyperlink r:id="rId8" w:history="true">
        <w:r w:rsidR="0056141D" w:rsidRPr="0089760C">
          <w:rPr>
            <w:rStyle w:val="Hiperveza"/>
            <w:color w:val="auto"/>
            <w:u w:val="none"/>
          </w:rPr>
          <w:t>Trg pobjede 13</w:t>
        </w:r>
      </w:hyperlink>
    </w:p>
    <w:p w:rsidRDefault="00060C6E" w:rsidP="0056141D" w:rsidR="0056141D" w:rsidRPr="0089760C">
      <w:pPr>
        <w:spacing w:beforeAutospacing="true" w:before="100"/>
        <w:jc w:val="both"/>
      </w:pPr>
      <w:hyperlink r:id="rId9" w:history="true">
        <w:r w:rsidR="0056141D" w:rsidRPr="0089760C">
          <w:rPr>
            <w:rStyle w:val="Hiperveza"/>
            <w:color w:val="auto"/>
            <w:u w:val="none"/>
          </w:rPr>
          <w:t xml:space="preserve">35000 </w:t>
        </w:r>
        <w:r w:rsidR="0056141D">
          <w:rPr>
            <w:rStyle w:val="Hiperveza"/>
            <w:color w:val="auto"/>
            <w:u w:val="none"/>
          </w:rPr>
          <w:t>Slavonski</w:t>
        </w:r>
      </w:hyperlink>
      <w:r w:rsidR="0056141D">
        <w:t xml:space="preserve"> Brod</w:t>
      </w:r>
    </w:p>
    <w:p w:rsidRDefault="0056141D" w:rsidP="0056141D" w:rsidR="0056141D" w:rsidRPr="0089760C">
      <w:pPr>
        <w:spacing w:beforeAutospacing="true" w:before="100"/>
        <w:jc w:val="both"/>
      </w:pPr>
      <w:r w:rsidRPr="0089760C">
        <w:t>                            </w:t>
      </w:r>
      <w:r>
        <w:t>                 </w:t>
      </w:r>
      <w:r w:rsidRPr="0089760C">
        <w:t> </w:t>
      </w:r>
      <w:hyperlink r:id="rId10" w:history="true">
        <w:r w:rsidRPr="0089760C">
          <w:rPr>
            <w:rStyle w:val="Hiperveza"/>
            <w:color w:val="auto"/>
            <w:u w:val="none"/>
          </w:rPr>
          <w:t>R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E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P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U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B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L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I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K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A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 xml:space="preserve"> 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H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R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V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A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T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S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K</w:t>
        </w:r>
        <w:r>
          <w:rPr>
            <w:rStyle w:val="Hiperveza"/>
            <w:color w:val="auto"/>
            <w:u w:val="none"/>
          </w:rPr>
          <w:t xml:space="preserve"> </w:t>
        </w:r>
        <w:r w:rsidRPr="0089760C">
          <w:rPr>
            <w:rStyle w:val="Hiperveza"/>
            <w:color w:val="auto"/>
            <w:u w:val="none"/>
          </w:rPr>
          <w:t>A</w:t>
        </w:r>
      </w:hyperlink>
      <w:r w:rsidRPr="0089760C">
        <w:t>                         </w:t>
      </w:r>
    </w:p>
    <w:p w:rsidRDefault="0056141D" w:rsidP="0056141D" w:rsidR="0056141D" w:rsidRPr="0089760C">
      <w:pPr>
        <w:ind w:firstLine="708" w:left="2124"/>
        <w:jc w:val="both"/>
      </w:pPr>
      <w:r>
        <w:t xml:space="preserve">             </w:t>
      </w:r>
      <w:r w:rsidRPr="0089760C">
        <w:t>R J E Š E N J E</w:t>
      </w:r>
    </w:p>
    <w:p w:rsidRDefault="0056141D" w:rsidP="0056141D" w:rsidR="0056141D" w:rsidRPr="0089760C">
      <w:pPr>
        <w:ind w:firstLine="720" w:left="3600"/>
        <w:jc w:val="both"/>
      </w:pPr>
      <w:r w:rsidRPr="0089760C">
        <w:t> </w:t>
      </w:r>
    </w:p>
    <w:p w:rsidRDefault="0056141D" w:rsidP="0056141D" w:rsidR="0056141D">
      <w:pPr>
        <w:spacing w:beforeAutospacing="true" w:before="100"/>
        <w:ind w:firstLine="708"/>
        <w:jc w:val="both"/>
      </w:pPr>
      <w:r w:rsidRPr="0089760C">
        <w:t xml:space="preserve">TRGOVAČKI SUD U OSIJEKU, STALNA SLUŽBA U SLAVONSKOM BRODU, po stečajnoj sutkinji Danieli Martini Maoduš, u postupku stečaja nad stečajnim dužnikom IDEAL d.o.o. Požega, </w:t>
      </w:r>
      <w:r>
        <w:t xml:space="preserve">u stečaju, </w:t>
      </w:r>
      <w:r w:rsidRPr="0089760C">
        <w:t xml:space="preserve">Novi </w:t>
      </w:r>
      <w:proofErr w:type="spellStart"/>
      <w:r w:rsidRPr="0089760C">
        <w:t>Štitnjak</w:t>
      </w:r>
      <w:proofErr w:type="spellEnd"/>
      <w:r w:rsidRPr="0089760C">
        <w:t xml:space="preserve"> 22A, Požega, OIB: </w:t>
      </w:r>
      <w:hyperlink r:id="rId11" w:history="true" w:tgtFrame="_blank">
        <w:r w:rsidRPr="0089760C">
          <w:rPr>
            <w:rStyle w:val="Hiperveza"/>
            <w:color w:val="auto"/>
            <w:u w:val="none"/>
          </w:rPr>
          <w:t>15023528049</w:t>
        </w:r>
      </w:hyperlink>
      <w:r w:rsidRPr="0089760C">
        <w:t>, zastupano po stečaj</w:t>
      </w:r>
      <w:r>
        <w:t xml:space="preserve">noj upraviteljici Almi </w:t>
      </w:r>
      <w:proofErr w:type="spellStart"/>
      <w:r>
        <w:t>Opačak</w:t>
      </w:r>
      <w:proofErr w:type="spellEnd"/>
      <w:r>
        <w:t xml:space="preserve">, 13. veljače </w:t>
      </w:r>
      <w:r w:rsidRPr="0089760C">
        <w:t>201</w:t>
      </w:r>
      <w:r>
        <w:t>8</w:t>
      </w:r>
      <w:r w:rsidRPr="0089760C">
        <w:t>.</w:t>
      </w:r>
    </w:p>
    <w:p w:rsidRDefault="0056141D" w:rsidP="0056141D" w:rsidR="0056141D" w:rsidRPr="0089760C">
      <w:pPr>
        <w:spacing w:beforeAutospacing="true" w:before="100"/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56141D" w:rsidRPr="0089760C">
        <w:t xml:space="preserve">IDEAL d.o.o. Požega, </w:t>
      </w:r>
      <w:r w:rsidR="0056141D">
        <w:t xml:space="preserve">u stečaju, </w:t>
      </w:r>
      <w:r w:rsidR="0056141D" w:rsidRPr="0089760C">
        <w:t xml:space="preserve">Novi </w:t>
      </w:r>
      <w:proofErr w:type="spellStart"/>
      <w:r w:rsidR="0056141D" w:rsidRPr="0089760C">
        <w:t>Štitnjak</w:t>
      </w:r>
      <w:proofErr w:type="spellEnd"/>
      <w:r w:rsidR="0056141D" w:rsidRPr="0089760C">
        <w:t xml:space="preserve"> 22A, Požega, OIB: </w:t>
      </w:r>
      <w:hyperlink r:id="rId12" w:history="true" w:tgtFrame="_blank">
        <w:r w:rsidR="0056141D" w:rsidRPr="0089760C">
          <w:rPr>
            <w:rStyle w:val="Hiperveza"/>
            <w:color w:val="auto"/>
            <w:u w:val="none"/>
          </w:rPr>
          <w:t>15023528049</w:t>
        </w:r>
      </w:hyperlink>
      <w:r w:rsidR="00DD72B1">
        <w:t xml:space="preserve"> </w:t>
      </w:r>
      <w:r w:rsidR="00154B45">
        <w:t xml:space="preserve">ispitala i potvrdila završni račun </w:t>
      </w:r>
      <w:proofErr w:type="spellStart"/>
      <w:r w:rsidR="0056141D">
        <w:t>steč.upraviteljice</w:t>
      </w:r>
      <w:proofErr w:type="spellEnd"/>
      <w:r w:rsidR="00154B45">
        <w:t xml:space="preserve"> </w:t>
      </w:r>
      <w:r w:rsidR="0056141D">
        <w:t xml:space="preserve">Alme </w:t>
      </w:r>
      <w:proofErr w:type="spellStart"/>
      <w:r w:rsidR="0056141D">
        <w:t>Opačak</w:t>
      </w:r>
      <w:proofErr w:type="spellEnd"/>
      <w:r w:rsidR="00154B45">
        <w:t xml:space="preserve"> koji </w:t>
      </w:r>
      <w:r>
        <w:t xml:space="preserve">je dostavljen </w:t>
      </w:r>
      <w:r w:rsidR="006B05AB">
        <w:t xml:space="preserve">dana </w:t>
      </w:r>
      <w:r w:rsidR="0056141D">
        <w:t>12</w:t>
      </w:r>
      <w:r w:rsidR="00154B45">
        <w:t xml:space="preserve">. </w:t>
      </w:r>
      <w:r w:rsidR="0056141D">
        <w:t>veljače</w:t>
      </w:r>
      <w:r w:rsidR="00FA2A8D">
        <w:t xml:space="preserve"> 2018.</w:t>
      </w:r>
      <w:r w:rsidR="0056141D">
        <w:t xml:space="preserve"> </w:t>
      </w:r>
      <w:r w:rsidR="00FA2A8D">
        <w:t>te da se daje sug</w:t>
      </w:r>
      <w:r w:rsidR="009B1AE7">
        <w:t>lasnost na završni diobni popis prema kojem se vjerovnik I. višeg isplatnog reda Republika Hrvatska namiruje u iznosu od 100%, a vjerovnici II. višeg isplatnog reda namiruju u 7,80%.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9B1AE7" w:rsidR="009B1AE7">
      <w:pPr>
        <w:ind w:firstLine="708"/>
        <w:jc w:val="both"/>
      </w:pPr>
      <w:r>
        <w:t xml:space="preserve">    Nakon unovčenja </w:t>
      </w:r>
      <w:r w:rsidR="00154B45">
        <w:t>stečajne mase</w:t>
      </w:r>
      <w:r>
        <w:t xml:space="preserve"> te ispitivanja svih prijavljenih tražbina stečajnih vjerovnika, u postupku stečaja nad dužnikom </w:t>
      </w:r>
      <w:r w:rsidR="009B1AE7" w:rsidRPr="0089760C">
        <w:t xml:space="preserve">IDEAL d.o.o. Požega, </w:t>
      </w:r>
      <w:r w:rsidR="009B1AE7">
        <w:t xml:space="preserve">u stečaju, </w:t>
      </w:r>
      <w:r w:rsidR="009B1AE7" w:rsidRPr="0089760C">
        <w:t xml:space="preserve">Novi </w:t>
      </w:r>
      <w:proofErr w:type="spellStart"/>
      <w:r w:rsidR="009B1AE7" w:rsidRPr="0089760C">
        <w:t>Štitnjak</w:t>
      </w:r>
      <w:proofErr w:type="spellEnd"/>
      <w:r w:rsidR="009B1AE7" w:rsidRPr="0089760C">
        <w:t xml:space="preserve"> 22A, Požega, OIB: </w:t>
      </w:r>
      <w:hyperlink r:id="rId13" w:history="true" w:tgtFrame="_blank">
        <w:r w:rsidR="009B1AE7" w:rsidRPr="0089760C">
          <w:rPr>
            <w:rStyle w:val="Hiperveza"/>
            <w:color w:val="auto"/>
            <w:u w:val="none"/>
          </w:rPr>
          <w:t>15023528049</w:t>
        </w:r>
      </w:hyperlink>
      <w:r w:rsidR="006B05AB">
        <w:rPr>
          <w:color w:val="000000"/>
        </w:rPr>
        <w:t>,</w:t>
      </w:r>
      <w:r>
        <w:rPr>
          <w:b/>
          <w:bCs/>
        </w:rPr>
        <w:t xml:space="preserve"> </w:t>
      </w:r>
      <w:proofErr w:type="spellStart"/>
      <w:r w:rsidR="009B1AE7">
        <w:t>steč</w:t>
      </w:r>
      <w:proofErr w:type="spellEnd"/>
      <w:r w:rsidR="009B1AE7">
        <w:t xml:space="preserve">. upraviteljica Alma </w:t>
      </w:r>
      <w:proofErr w:type="spellStart"/>
      <w:r w:rsidR="009B1AE7">
        <w:t>Opačak</w:t>
      </w:r>
      <w:proofErr w:type="spellEnd"/>
      <w:r w:rsidR="009B1AE7">
        <w:t xml:space="preserve"> </w:t>
      </w:r>
      <w:r>
        <w:t xml:space="preserve">je  podneskom od </w:t>
      </w:r>
      <w:r w:rsidR="00154B45">
        <w:t>1</w:t>
      </w:r>
      <w:r w:rsidR="009B1AE7">
        <w:t>2</w:t>
      </w:r>
      <w:r w:rsidR="00CB77C7">
        <w:t xml:space="preserve">. </w:t>
      </w:r>
      <w:r w:rsidR="009B1AE7">
        <w:t>veljače</w:t>
      </w:r>
      <w:r w:rsidR="00CB77C7">
        <w:t xml:space="preserve"> 2018</w:t>
      </w:r>
      <w:r w:rsidR="00567243">
        <w:t>.</w:t>
      </w:r>
      <w:r w:rsidR="00EF76C7">
        <w:t xml:space="preserve"> </w:t>
      </w:r>
      <w:r w:rsidR="009B1AE7">
        <w:t>dostavila</w:t>
      </w:r>
      <w:r w:rsidR="00EF76C7">
        <w:t xml:space="preserve"> završni račun</w:t>
      </w:r>
      <w:r w:rsidR="009B1AE7">
        <w:t xml:space="preserve"> i završni diobni popis.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EF76C7">
        <w:t>S</w:t>
      </w:r>
      <w:r>
        <w:t xml:space="preserve">tečajni sudac  </w:t>
      </w:r>
      <w:r w:rsidR="00EF76C7">
        <w:t>ni</w:t>
      </w:r>
      <w:r>
        <w:t>je zatražila mišljenje odbora vjerovnika sukladno čl. 31</w:t>
      </w:r>
      <w:r w:rsidR="00FA2A8D">
        <w:t>.</w:t>
      </w:r>
      <w:r>
        <w:t xml:space="preserve"> st</w:t>
      </w:r>
      <w:r w:rsidR="00FA2A8D">
        <w:t>.</w:t>
      </w:r>
      <w:r>
        <w:t xml:space="preserve"> 2</w:t>
      </w:r>
      <w:r w:rsidR="00FA2A8D">
        <w:t>.</w:t>
      </w:r>
      <w:r>
        <w:t xml:space="preserve"> Stečajnog zakona (NN br. 44/96, 29/99, 129/00, 123/03, 82/06, 116/10, 25/12, 133/12, dalje SZ </w:t>
      </w:r>
      <w:r w:rsidR="00EF76C7">
        <w:t xml:space="preserve"> jer isti u ovom stečajnom postupku nije formiran.</w:t>
      </w:r>
    </w:p>
    <w:p w:rsidRDefault="00CB77C7" w:rsidP="00BE5770" w:rsidR="00CB77C7">
      <w:pPr>
        <w:jc w:val="both"/>
      </w:pPr>
    </w:p>
    <w:p w:rsidRDefault="00EF76C7" w:rsidP="00FA2A8D" w:rsidR="00BE5770">
      <w:pPr>
        <w:ind w:firstLine="708"/>
        <w:jc w:val="both"/>
      </w:pPr>
      <w:r>
        <w:t>S</w:t>
      </w:r>
      <w:r w:rsidR="00BE5770">
        <w:t>tečajni suda</w:t>
      </w:r>
      <w:r>
        <w:t>c</w:t>
      </w:r>
      <w:r w:rsidR="00BE5770">
        <w:t xml:space="preserve">  je ispitala završni račun  nakon  uvida u sve priložene isprave i bankovne izvatke kojima se dokazuju promjene stanja na žiro računu dužnika, koji su prilog periodično dostavljenih izvješća stečajnog upravitelja.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BE5770" w:rsidP="00BE5770" w:rsidR="00BE5770">
      <w:pPr>
        <w:jc w:val="both"/>
      </w:pPr>
      <w:r>
        <w:t>            Iz tih razloga  je odlučeno  kao u izreci ovog rješenja na temelju čl. 31 st. 2 SZ-a.</w:t>
      </w:r>
    </w:p>
    <w:p w:rsidRDefault="00154B45" w:rsidP="00BE5770" w:rsidR="00154B45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  sudskoj pisarnici </w:t>
      </w:r>
      <w:r w:rsidR="00EF76C7">
        <w:t xml:space="preserve"> je </w:t>
      </w:r>
      <w:r w:rsidR="009B1AE7">
        <w:t>izložen:   završni račun</w:t>
      </w:r>
      <w:r w:rsidR="00FA2A8D">
        <w:t xml:space="preserve"> i diobni popis, </w:t>
      </w:r>
      <w:r>
        <w:t>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BE5770" w:rsidR="00BE5770">
      <w:pPr>
        <w:jc w:val="both"/>
      </w:pPr>
      <w:r>
        <w:t xml:space="preserve">                                   </w:t>
      </w:r>
    </w:p>
    <w:p w:rsidRDefault="00BE5770" w:rsidP="00BE5770" w:rsidR="00BE5770">
      <w:pPr>
        <w:ind w:firstLine="708"/>
        <w:jc w:val="both"/>
      </w:pPr>
      <w:r>
        <w:t>               </w:t>
      </w:r>
      <w:r w:rsidR="006B05AB">
        <w:t>                </w:t>
      </w:r>
      <w:r>
        <w:t xml:space="preserve"> U Slavonskom Brodu</w:t>
      </w:r>
      <w:r w:rsidR="006B05AB">
        <w:t xml:space="preserve"> </w:t>
      </w:r>
      <w:r w:rsidR="009B1AE7">
        <w:t>13. veljače</w:t>
      </w:r>
      <w:r w:rsidR="006B05AB">
        <w:t xml:space="preserve">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</w:p>
    <w:p w:rsidRDefault="00BE5770" w:rsidP="00BE5770" w:rsidR="00BE5770">
      <w:r>
        <w:rPr>
          <w:sz w:val="20"/>
          <w:szCs w:val="20"/>
        </w:rPr>
        <w:t>2. Oglasna ploča suda</w:t>
      </w:r>
    </w:p>
    <w:p w:rsidRDefault="00BE577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060C6E"/>
    <w:rsid w:val="00154B45"/>
    <w:rsid w:val="002B1B2F"/>
    <w:rsid w:val="003E7804"/>
    <w:rsid w:val="0056141D"/>
    <w:rsid w:val="00567243"/>
    <w:rsid w:val="005E15FD"/>
    <w:rsid w:val="00685A26"/>
    <w:rsid w:val="006B05AB"/>
    <w:rsid w:val="009B1AE7"/>
    <w:rsid w:val="00BE5770"/>
    <w:rsid w:val="00CB77C7"/>
    <w:rsid w:val="00DD72B1"/>
    <w:rsid w:val="00EF76C7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614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60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614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60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13" Type="http://schemas.openxmlformats.org/officeDocument/2006/relationships/hyperlink" Target="tel:(502)%20352-8049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tel:(502)%20352-804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(502)%20352-804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A III I IV kod suca</izvorni_sadrzaj>
    <derivirana_varijabla naziv="DomainObject.Predmet.PrimjedbaSuca_1">I,II   dio kod Dubi, A III I IV kod suca</derivirana_varijabla>
  </DomainObject.Predmet.PrimjedbaSuc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EE75B-B65B-45A5-BEA2-B9F457EB6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436</properties:Words>
  <properties:Characters>2262</properties:Characters>
  <properties:Lines>70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2018-02-13T13:12:00Z</dcterms:created>
  <dc:creator>wsadmin</dc:creator>
  <cp:lastModifiedBy>wsadmin</cp:lastModifiedBy>
  <dcterms:modified xmlns:xsi="http://www.w3.org/2001/XMLSchema-instance" xsi:type="dcterms:W3CDTF">2018-02-13T13:16:00Z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