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8f5c" w14:paraId="8f68f5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5339" w:rsidP="00975339" w:rsidR="00975339">
      <w:pPr>
        <w:jc w:val="right"/>
      </w:pPr>
      <w:r>
        <w:t>Poslovni broj: 3 St-337/2016-53</w:t>
      </w:r>
    </w:p>
    <w:p w:rsidRDefault="00975339" w:rsidP="00975339" w:rsidR="00975339">
      <w:pPr>
        <w:jc w:val="center"/>
      </w:pPr>
      <w:r>
        <w:t>Z A K L J U Č A K</w:t>
      </w:r>
    </w:p>
    <w:p w:rsidRDefault="00975339" w:rsidP="00975339" w:rsidR="00975339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11, OIB 95430014919, 21. rujna 2018. </w:t>
      </w:r>
    </w:p>
    <w:p w:rsidRDefault="00975339" w:rsidP="00975339" w:rsidR="00975339">
      <w:pPr>
        <w:jc w:val="center"/>
      </w:pPr>
      <w:r>
        <w:t>z a k l j u č i o   j e</w:t>
      </w:r>
    </w:p>
    <w:p w:rsidRDefault="00975339" w:rsidP="00975339" w:rsidR="00975339">
      <w:pPr>
        <w:jc w:val="both"/>
        <w:rPr>
          <w:bCs/>
        </w:rPr>
      </w:pPr>
      <w:r>
        <w:rPr>
          <w:bCs/>
        </w:rPr>
        <w:tab/>
        <w:t>Nalaže se FINANCIJSKOJ AGENCIJI, REGIONALNI CENTAR ZAGREB, Ulica grada Vukovara 70, Zagreb, OIB 85821130368 da uplatitelju jamčevine – ENERGO PROJEKT d.o.o. Bjelovar, Ulica Pera Zrinskog 11, OIB 50586925857 vrati uplaćenu jamčevinu koja se nalazi na posebnom računu FINANCIJSKE AGENCIJE otvorenom za tu namjenu za sudjelovanje u elektroničkoj javnoj dražbi 9174 u iznosu 14.500,00 kn na račun uplatitelja jamčevine kod ENERGO-PROJEKT d.o.o. IBAN: HR0424020061100689220.</w:t>
      </w:r>
    </w:p>
    <w:p w:rsidRDefault="00975339" w:rsidP="00975339" w:rsidR="00975339">
      <w:pPr>
        <w:jc w:val="center"/>
        <w:rPr>
          <w:bCs/>
        </w:rPr>
      </w:pPr>
      <w:r>
        <w:rPr>
          <w:bCs/>
        </w:rPr>
        <w:t>Obrazloženje</w:t>
      </w:r>
    </w:p>
    <w:p w:rsidRDefault="00975339" w:rsidP="00975339" w:rsidR="00975339" w:rsidRPr="00975339">
      <w:pPr>
        <w:jc w:val="both"/>
        <w:rPr>
          <w:bCs/>
        </w:rPr>
      </w:pPr>
      <w:r>
        <w:rPr>
          <w:bCs/>
        </w:rPr>
        <w:tab/>
        <w:t xml:space="preserve">Budući da je uplatitelj – podnositelj zahtjeva za povrat novčanih sredstava ENERGO PROJEKT d.o.o. Bjelovar, Ulica Petra Zrinskog 11 sudjelovao u javnoj dražbi, te je dao najnižu valjanu ponudu, a nekretnina je dosuđena Mariju </w:t>
      </w:r>
      <w:proofErr w:type="spellStart"/>
      <w:r>
        <w:rPr>
          <w:bCs/>
        </w:rPr>
        <w:t>Vuglaču</w:t>
      </w:r>
      <w:proofErr w:type="spellEnd"/>
      <w:r>
        <w:rPr>
          <w:bCs/>
        </w:rPr>
        <w:t xml:space="preserve"> iz Bjelovara, zaključeno je kao u izreci.</w:t>
      </w:r>
    </w:p>
    <w:p w:rsidRDefault="00975339" w:rsidP="00975339" w:rsidR="00975339">
      <w:pPr>
        <w:jc w:val="center"/>
      </w:pPr>
      <w:r>
        <w:t>Bjelovar, 21. rujna 2018.</w:t>
      </w:r>
    </w:p>
    <w:p w:rsidRDefault="00975339" w:rsidP="00975339" w:rsidR="00975339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975339" w:rsidP="00975339" w:rsidR="00975339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975339" w:rsidP="00975339" w:rsidR="00975339">
      <w:pPr>
        <w:pStyle w:val="Bezproreda"/>
      </w:pPr>
    </w:p>
    <w:p w:rsidRDefault="00975339" w:rsidP="00975339" w:rsidR="00975339">
      <w:pPr>
        <w:pStyle w:val="Bezproreda"/>
      </w:pPr>
    </w:p>
    <w:p w:rsidRDefault="00975339" w:rsidP="00975339" w:rsidR="00975339">
      <w:pPr>
        <w:pStyle w:val="Bezproreda"/>
      </w:pPr>
    </w:p>
    <w:p w:rsidRDefault="00975339" w:rsidP="00975339" w:rsidR="00975339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lijek.</w:t>
      </w:r>
    </w:p>
    <w:p w:rsidRDefault="00975339" w:rsidP="00975339" w:rsidR="00975339">
      <w:pPr>
        <w:pStyle w:val="Bezproreda"/>
      </w:pPr>
    </w:p>
    <w:p w:rsidRDefault="00975339" w:rsidP="00975339" w:rsidR="0097533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75339" w:rsidP="00975339" w:rsidR="00975339">
      <w:pPr>
        <w:pStyle w:val="Bezproreda"/>
      </w:pPr>
      <w:r>
        <w:t xml:space="preserve">Dna: FINI ZAGREB putem pošte </w:t>
      </w:r>
    </w:p>
    <w:p w:rsidRDefault="00975339" w:rsidP="00975339" w:rsidR="00975339">
      <w:pPr>
        <w:pStyle w:val="Bezproreda"/>
      </w:pPr>
      <w:r>
        <w:t xml:space="preserve">         e-oglasna ploča </w:t>
      </w:r>
    </w:p>
    <w:p w:rsidRDefault="00975339" w:rsidP="00975339" w:rsidR="00975339">
      <w:pPr>
        <w:pStyle w:val="Bezproreda"/>
      </w:pPr>
      <w:proofErr w:type="spellStart"/>
      <w:r>
        <w:t>Bj</w:t>
      </w:r>
      <w:proofErr w:type="spellEnd"/>
      <w:r>
        <w:t>. 21.9.2018.</w:t>
      </w:r>
    </w:p>
    <w:p w:rsidRDefault="00975339" w:rsidP="00975339" w:rsidR="00975339">
      <w:pPr>
        <w:pStyle w:val="Bezproreda"/>
      </w:pPr>
    </w:p>
    <w:p w:rsidRDefault="00AE649C" w:rsidP="00975339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339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9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St-337/2016-54</izvorni_sadrzaj>
    <derivirana_varijabla naziv="DomainObject.Oznaka_1">St-337/2016-54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St-337/2016-54</izvorni_sadrzaj>
    <derivirana_varijabla naziv="DomainObject.PoslovniBrojDokumenta_1">St-337/2016-54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C61B5-43A6-4828-87D5-98E192F2B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1041</properties:Characters>
  <properties:Lines>32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2018-09-21T11:12:00Z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St-337/2016-54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