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725a" w14:paraId="81b725a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86395F">
        <w:rPr>
          <w:b/>
          <w:sz w:val="22"/>
          <w:szCs w:val="22"/>
        </w:rPr>
        <w:t>235/2017-</w:t>
      </w:r>
      <w:r w:rsidR="00FA035C">
        <w:rPr>
          <w:b/>
          <w:sz w:val="22"/>
          <w:szCs w:val="22"/>
        </w:rPr>
        <w:t>22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86395F">
        <w:rPr>
          <w:sz w:val="22"/>
          <w:szCs w:val="22"/>
        </w:rPr>
        <w:t>PREFER d.o.o. za trgovinu i usluge, Put Supavla 1, Split</w:t>
      </w:r>
      <w:r w:rsidR="00E11BDB" w:rsidRPr="00E11BDB">
        <w:rPr>
          <w:sz w:val="22"/>
          <w:szCs w:val="22"/>
          <w:lang w:val="en-AU"/>
        </w:rPr>
        <w:t>, MBS:</w:t>
      </w:r>
      <w:r w:rsidR="0086395F">
        <w:rPr>
          <w:sz w:val="22"/>
          <w:szCs w:val="22"/>
          <w:lang w:val="en-AU"/>
        </w:rPr>
        <w:t xml:space="preserve"> 060320757, </w:t>
      </w:r>
      <w:r w:rsidR="0086395F" w:rsidRPr="0086395F">
        <w:rPr>
          <w:sz w:val="22"/>
          <w:szCs w:val="22"/>
        </w:rPr>
        <w:t xml:space="preserve"> </w:t>
      </w:r>
      <w:r w:rsidR="0086395F">
        <w:rPr>
          <w:sz w:val="22"/>
          <w:szCs w:val="22"/>
        </w:rPr>
        <w:t>OIB: 52108196706,</w:t>
      </w:r>
      <w:r w:rsidR="00E11BDB" w:rsidRPr="00E11BDB">
        <w:rPr>
          <w:sz w:val="22"/>
          <w:szCs w:val="22"/>
          <w:lang w:val="en-AU"/>
        </w:rPr>
        <w:t xml:space="preserve"> </w:t>
      </w:r>
      <w:r w:rsidR="00D4226C">
        <w:rPr>
          <w:sz w:val="22"/>
          <w:szCs w:val="22"/>
        </w:rPr>
        <w:t>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E545D2">
        <w:rPr>
          <w:sz w:val="22"/>
          <w:szCs w:val="22"/>
        </w:rPr>
        <w:t xml:space="preserve">19. ožujka </w:t>
      </w:r>
      <w:r w:rsidR="00437255" w:rsidRPr="00AA5DAA">
        <w:rPr>
          <w:sz w:val="22"/>
          <w:szCs w:val="22"/>
        </w:rPr>
        <w:t>201</w:t>
      </w:r>
      <w:r w:rsidR="00B354B0">
        <w:rPr>
          <w:sz w:val="22"/>
          <w:szCs w:val="22"/>
        </w:rPr>
        <w:t>8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86395F">
        <w:rPr>
          <w:sz w:val="22"/>
          <w:szCs w:val="22"/>
        </w:rPr>
        <w:t>PREFER d.o.o. za trgovinu i usluge, Put Supavla 1, Split</w:t>
      </w:r>
      <w:r w:rsidR="0086395F" w:rsidRPr="00E11BDB">
        <w:rPr>
          <w:sz w:val="22"/>
          <w:szCs w:val="22"/>
          <w:lang w:val="en-AU"/>
        </w:rPr>
        <w:t>, MBS:</w:t>
      </w:r>
      <w:r w:rsidR="0086395F">
        <w:rPr>
          <w:sz w:val="22"/>
          <w:szCs w:val="22"/>
          <w:lang w:val="en-AU"/>
        </w:rPr>
        <w:t xml:space="preserve"> 060320757, </w:t>
      </w:r>
      <w:r w:rsidR="0086395F" w:rsidRPr="0086395F">
        <w:rPr>
          <w:sz w:val="22"/>
          <w:szCs w:val="22"/>
        </w:rPr>
        <w:t xml:space="preserve"> </w:t>
      </w:r>
      <w:r w:rsidR="0086395F">
        <w:rPr>
          <w:sz w:val="22"/>
          <w:szCs w:val="22"/>
        </w:rPr>
        <w:t>OIB: 52108196706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86395F">
        <w:rPr>
          <w:sz w:val="22"/>
          <w:szCs w:val="22"/>
        </w:rPr>
        <w:t>PREFER d.o.o. za trgovinu i usluge, Put Supavla 1, Split</w:t>
      </w:r>
      <w:r w:rsidR="0086395F" w:rsidRPr="00E11BDB">
        <w:rPr>
          <w:sz w:val="22"/>
          <w:szCs w:val="22"/>
          <w:lang w:val="en-AU"/>
        </w:rPr>
        <w:t>, MBS:</w:t>
      </w:r>
      <w:r w:rsidR="0086395F">
        <w:rPr>
          <w:sz w:val="22"/>
          <w:szCs w:val="22"/>
          <w:lang w:val="en-AU"/>
        </w:rPr>
        <w:t xml:space="preserve"> 060320757, </w:t>
      </w:r>
      <w:r w:rsidR="0086395F" w:rsidRPr="0086395F">
        <w:rPr>
          <w:sz w:val="22"/>
          <w:szCs w:val="22"/>
        </w:rPr>
        <w:t xml:space="preserve"> </w:t>
      </w:r>
      <w:r w:rsidR="0086395F">
        <w:rPr>
          <w:sz w:val="22"/>
          <w:szCs w:val="22"/>
        </w:rPr>
        <w:t>OIB: 52108196706</w:t>
      </w:r>
      <w:r w:rsidR="00A26DF4">
        <w:rPr>
          <w:sz w:val="22"/>
          <w:szCs w:val="22"/>
        </w:rPr>
        <w:t xml:space="preserve">, otvara se </w:t>
      </w:r>
      <w:r w:rsidR="00E545D2">
        <w:rPr>
          <w:sz w:val="22"/>
          <w:szCs w:val="22"/>
        </w:rPr>
        <w:t>19. ožujka</w:t>
      </w:r>
      <w:r w:rsidR="00B354B0">
        <w:rPr>
          <w:sz w:val="22"/>
          <w:szCs w:val="22"/>
        </w:rPr>
        <w:t xml:space="preserve"> </w:t>
      </w:r>
      <w:r w:rsidR="005B796D" w:rsidRPr="00AA5DAA">
        <w:rPr>
          <w:sz w:val="22"/>
          <w:szCs w:val="22"/>
        </w:rPr>
        <w:t xml:space="preserve"> 201</w:t>
      </w:r>
      <w:r w:rsidR="00B354B0">
        <w:rPr>
          <w:sz w:val="22"/>
          <w:szCs w:val="22"/>
        </w:rPr>
        <w:t>8</w:t>
      </w:r>
      <w:r w:rsidR="005B796D" w:rsidRPr="00AA5DAA">
        <w:rPr>
          <w:sz w:val="22"/>
          <w:szCs w:val="22"/>
        </w:rPr>
        <w:t xml:space="preserve">. godine u </w:t>
      </w:r>
      <w:r w:rsidR="00E545D2">
        <w:rPr>
          <w:sz w:val="22"/>
          <w:szCs w:val="22"/>
        </w:rPr>
        <w:t>1</w:t>
      </w:r>
      <w:r w:rsidR="00957221">
        <w:rPr>
          <w:sz w:val="22"/>
          <w:szCs w:val="22"/>
        </w:rPr>
        <w:t>5</w:t>
      </w:r>
      <w:r w:rsidR="00E545D2">
        <w:rPr>
          <w:sz w:val="22"/>
          <w:szCs w:val="22"/>
        </w:rPr>
        <w:t>,00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B90A21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B90A21" w:rsidRPr="00B90A21">
        <w:rPr>
          <w:sz w:val="22"/>
          <w:szCs w:val="22"/>
        </w:rPr>
        <w:t>Zdravke Tešić, Bukovnik 36</w:t>
      </w:r>
      <w:r w:rsidR="0027163C" w:rsidRPr="00B90A21">
        <w:rPr>
          <w:sz w:val="22"/>
          <w:szCs w:val="22"/>
        </w:rPr>
        <w:t xml:space="preserve">, </w:t>
      </w:r>
      <w:r w:rsidR="00B90A21" w:rsidRPr="00B90A21">
        <w:rPr>
          <w:sz w:val="22"/>
          <w:szCs w:val="22"/>
        </w:rPr>
        <w:t xml:space="preserve">Ogulin, </w:t>
      </w:r>
      <w:r w:rsidR="00A31DF4" w:rsidRPr="00B90A21">
        <w:rPr>
          <w:sz w:val="22"/>
          <w:szCs w:val="22"/>
        </w:rPr>
        <w:t xml:space="preserve">OIB: </w:t>
      </w:r>
      <w:r w:rsidR="00B90A21">
        <w:rPr>
          <w:sz w:val="22"/>
          <w:szCs w:val="22"/>
        </w:rPr>
        <w:t>70123627818.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E545D2" w:rsidP="00E545D2" w:rsidR="00E545D2" w:rsidRPr="003315D2">
      <w:pPr>
        <w:ind w:hanging="705" w:left="705"/>
        <w:jc w:val="both"/>
        <w:rPr>
          <w:sz w:val="22"/>
          <w:szCs w:val="22"/>
        </w:rPr>
      </w:pPr>
      <w:r w:rsidRPr="003315D2">
        <w:rPr>
          <w:b/>
          <w:sz w:val="22"/>
          <w:szCs w:val="22"/>
        </w:rPr>
        <w:t>III.</w:t>
      </w:r>
      <w:r w:rsidRPr="003315D2">
        <w:rPr>
          <w:b/>
          <w:sz w:val="22"/>
          <w:szCs w:val="22"/>
        </w:rPr>
        <w:tab/>
      </w:r>
      <w:r w:rsidRPr="003315D2">
        <w:rPr>
          <w:sz w:val="22"/>
          <w:szCs w:val="22"/>
        </w:rPr>
        <w:t>Pozivaju se vjerovnici stečajnog dužnika u roku 60 dana od dana objave ovog rješenja, sukladno čl. 257. Stečajnog zakona na propisanom obrascu stečajnom upravitelju u dva primjeraka u skladu sa pravilima Stečajnog zakona o prijavi tražbina, prijav</w:t>
      </w:r>
      <w:r>
        <w:rPr>
          <w:sz w:val="22"/>
          <w:szCs w:val="22"/>
        </w:rPr>
        <w:t>iti</w:t>
      </w:r>
      <w:r w:rsidRPr="003315D2">
        <w:rPr>
          <w:sz w:val="22"/>
          <w:szCs w:val="22"/>
        </w:rPr>
        <w:t xml:space="preserve">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E545D2" w:rsidP="00E545D2" w:rsidR="00E545D2" w:rsidRPr="003315D2">
      <w:pPr>
        <w:jc w:val="both"/>
        <w:rPr>
          <w:sz w:val="16"/>
          <w:szCs w:val="16"/>
        </w:rPr>
      </w:pPr>
    </w:p>
    <w:p w:rsidRDefault="00E545D2" w:rsidP="00E545D2" w:rsidR="00E545D2" w:rsidRPr="003315D2">
      <w:pPr>
        <w:ind w:hanging="705" w:left="705"/>
        <w:jc w:val="both"/>
        <w:rPr>
          <w:sz w:val="22"/>
          <w:szCs w:val="22"/>
        </w:rPr>
      </w:pPr>
      <w:r w:rsidRPr="003315D2">
        <w:rPr>
          <w:b/>
          <w:sz w:val="22"/>
          <w:szCs w:val="22"/>
        </w:rPr>
        <w:t>IV.</w:t>
      </w:r>
      <w:r w:rsidRPr="003315D2">
        <w:rPr>
          <w:sz w:val="22"/>
          <w:szCs w:val="22"/>
        </w:rPr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E545D2" w:rsidP="00E545D2" w:rsidR="00E545D2" w:rsidRPr="003315D2">
      <w:pPr>
        <w:ind w:left="705"/>
        <w:jc w:val="both"/>
        <w:rPr>
          <w:sz w:val="22"/>
          <w:szCs w:val="22"/>
        </w:rPr>
      </w:pPr>
      <w:r w:rsidRPr="003315D2">
        <w:rPr>
          <w:sz w:val="22"/>
          <w:szCs w:val="22"/>
        </w:rPr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E545D2" w:rsidP="00E545D2" w:rsidR="00E545D2" w:rsidRPr="003315D2">
      <w:pPr>
        <w:jc w:val="both"/>
        <w:rPr>
          <w:sz w:val="16"/>
          <w:szCs w:val="16"/>
        </w:rPr>
      </w:pPr>
    </w:p>
    <w:p w:rsidRDefault="00E545D2" w:rsidP="00E545D2" w:rsidR="00E545D2" w:rsidRPr="003315D2">
      <w:pPr>
        <w:ind w:hanging="705" w:left="705"/>
        <w:jc w:val="both"/>
        <w:rPr>
          <w:sz w:val="22"/>
          <w:szCs w:val="22"/>
        </w:rPr>
      </w:pPr>
      <w:r w:rsidRPr="003315D2">
        <w:rPr>
          <w:b/>
          <w:sz w:val="22"/>
          <w:szCs w:val="22"/>
        </w:rPr>
        <w:t>V.</w:t>
      </w:r>
      <w:r w:rsidRPr="003315D2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545D2" w:rsidP="00E545D2" w:rsidR="00E545D2" w:rsidRPr="007570E5">
      <w:pPr>
        <w:ind w:hanging="705" w:left="705"/>
        <w:jc w:val="both"/>
        <w:rPr>
          <w:sz w:val="22"/>
          <w:szCs w:val="22"/>
          <w:u w:val="single"/>
        </w:rPr>
      </w:pPr>
      <w:r w:rsidRPr="003315D2">
        <w:rPr>
          <w:b/>
          <w:sz w:val="22"/>
          <w:szCs w:val="22"/>
        </w:rPr>
        <w:t>VI.</w:t>
      </w:r>
      <w:r w:rsidRPr="003315D2">
        <w:rPr>
          <w:sz w:val="22"/>
          <w:szCs w:val="22"/>
        </w:rPr>
        <w:tab/>
        <w:t xml:space="preserve">Ročište za ispitivanje prijavljenih tražbina vjerovnika zakazuje se </w:t>
      </w:r>
      <w:r w:rsidRPr="00612338">
        <w:rPr>
          <w:sz w:val="22"/>
          <w:szCs w:val="22"/>
        </w:rPr>
        <w:t xml:space="preserve">za </w:t>
      </w:r>
      <w:r w:rsidRPr="00612338">
        <w:rPr>
          <w:b/>
          <w:sz w:val="22"/>
          <w:szCs w:val="22"/>
        </w:rPr>
        <w:t>dan 1</w:t>
      </w:r>
      <w:r w:rsidR="00C22FE1" w:rsidRPr="00612338">
        <w:rPr>
          <w:b/>
          <w:sz w:val="22"/>
          <w:szCs w:val="22"/>
        </w:rPr>
        <w:t>6</w:t>
      </w:r>
      <w:r w:rsidRPr="00612338">
        <w:rPr>
          <w:b/>
          <w:sz w:val="22"/>
          <w:szCs w:val="22"/>
        </w:rPr>
        <w:t xml:space="preserve">. </w:t>
      </w:r>
      <w:r w:rsidR="00C22FE1" w:rsidRPr="00612338">
        <w:rPr>
          <w:b/>
          <w:sz w:val="22"/>
          <w:szCs w:val="22"/>
        </w:rPr>
        <w:t>srpnja</w:t>
      </w:r>
      <w:r w:rsidRPr="00612338">
        <w:rPr>
          <w:b/>
          <w:sz w:val="22"/>
          <w:szCs w:val="22"/>
        </w:rPr>
        <w:t xml:space="preserve"> 2018. godine u </w:t>
      </w:r>
      <w:r w:rsidR="00C22FE1" w:rsidRPr="00612338">
        <w:rPr>
          <w:b/>
          <w:sz w:val="22"/>
          <w:szCs w:val="22"/>
        </w:rPr>
        <w:t>10</w:t>
      </w:r>
      <w:r w:rsidRPr="00612338">
        <w:rPr>
          <w:b/>
          <w:sz w:val="22"/>
          <w:szCs w:val="22"/>
        </w:rPr>
        <w:t>,00 sati,</w:t>
      </w:r>
      <w:r w:rsidRPr="00335AC1">
        <w:rPr>
          <w:b/>
          <w:sz w:val="22"/>
          <w:szCs w:val="22"/>
        </w:rPr>
        <w:t xml:space="preserve"> </w:t>
      </w:r>
      <w:r w:rsidRPr="00335AC1">
        <w:rPr>
          <w:sz w:val="22"/>
          <w:szCs w:val="22"/>
        </w:rPr>
        <w:t>u prostorijama Trgovačkog suda u Splitu,</w:t>
      </w:r>
      <w:r w:rsidRPr="002B4545">
        <w:rPr>
          <w:sz w:val="22"/>
          <w:szCs w:val="22"/>
        </w:rPr>
        <w:t xml:space="preserve"> na adresi Sukoišanska 6, Split sudnica </w:t>
      </w:r>
      <w:r>
        <w:rPr>
          <w:sz w:val="22"/>
          <w:szCs w:val="22"/>
        </w:rPr>
        <w:t xml:space="preserve">4 (soba </w:t>
      </w:r>
      <w:r w:rsidRPr="002B4545">
        <w:rPr>
          <w:sz w:val="22"/>
          <w:szCs w:val="22"/>
        </w:rPr>
        <w:t>br. 118</w:t>
      </w:r>
      <w:r>
        <w:rPr>
          <w:sz w:val="22"/>
          <w:szCs w:val="22"/>
        </w:rPr>
        <w:t>)</w:t>
      </w:r>
      <w:r w:rsidRPr="002B4545">
        <w:rPr>
          <w:sz w:val="22"/>
          <w:szCs w:val="22"/>
        </w:rPr>
        <w:t xml:space="preserve">. </w:t>
      </w:r>
      <w:r w:rsidRPr="007570E5">
        <w:rPr>
          <w:sz w:val="22"/>
          <w:szCs w:val="22"/>
        </w:rPr>
        <w:t>Nakon ispitnog ročišta održat će se izvještajno ročište.</w:t>
      </w:r>
      <w:r w:rsidRPr="007570E5">
        <w:rPr>
          <w:sz w:val="22"/>
          <w:szCs w:val="22"/>
          <w:u w:val="single"/>
        </w:rPr>
        <w:t xml:space="preserve"> </w:t>
      </w:r>
    </w:p>
    <w:p w:rsidRDefault="00E545D2" w:rsidP="00E545D2" w:rsidR="00E545D2" w:rsidRPr="003315D2">
      <w:pPr>
        <w:rPr>
          <w:sz w:val="16"/>
          <w:szCs w:val="16"/>
        </w:rPr>
      </w:pPr>
    </w:p>
    <w:p w:rsidRDefault="00E545D2" w:rsidP="00E545D2" w:rsidR="00E545D2" w:rsidRPr="003315D2">
      <w:pPr>
        <w:ind w:hanging="705" w:left="705"/>
        <w:jc w:val="both"/>
        <w:rPr>
          <w:sz w:val="22"/>
          <w:szCs w:val="22"/>
        </w:rPr>
      </w:pPr>
      <w:r w:rsidRPr="003315D2">
        <w:rPr>
          <w:b/>
          <w:sz w:val="22"/>
          <w:szCs w:val="22"/>
        </w:rPr>
        <w:t>VII.</w:t>
      </w:r>
      <w:r w:rsidRPr="003315D2">
        <w:rPr>
          <w:sz w:val="22"/>
          <w:szCs w:val="22"/>
        </w:rPr>
        <w:tab/>
        <w:t xml:space="preserve">Otvaranje stečajnog  postupka upisat će se u registar </w:t>
      </w:r>
      <w:r>
        <w:rPr>
          <w:sz w:val="22"/>
          <w:szCs w:val="22"/>
        </w:rPr>
        <w:t>ovog</w:t>
      </w:r>
      <w:r w:rsidRPr="003315D2">
        <w:rPr>
          <w:sz w:val="22"/>
          <w:szCs w:val="22"/>
        </w:rPr>
        <w:t xml:space="preserve"> suda</w:t>
      </w:r>
      <w:r>
        <w:rPr>
          <w:sz w:val="22"/>
          <w:szCs w:val="22"/>
        </w:rPr>
        <w:t xml:space="preserve"> i u zemljišne k</w:t>
      </w:r>
      <w:r w:rsidRPr="003315D2">
        <w:rPr>
          <w:sz w:val="22"/>
          <w:szCs w:val="22"/>
        </w:rPr>
        <w:t xml:space="preserve">njige Općinskog suda u </w:t>
      </w:r>
      <w:r>
        <w:rPr>
          <w:sz w:val="22"/>
          <w:szCs w:val="22"/>
        </w:rPr>
        <w:t>Splitu, Zemljišnoknjižni odjel.</w:t>
      </w:r>
    </w:p>
    <w:p w:rsidRDefault="00E545D2" w:rsidP="00E545D2" w:rsidR="00E545D2" w:rsidRPr="003315D2">
      <w:pPr>
        <w:jc w:val="both"/>
        <w:rPr>
          <w:sz w:val="16"/>
          <w:szCs w:val="16"/>
        </w:rPr>
      </w:pPr>
    </w:p>
    <w:p w:rsidRDefault="00E545D2" w:rsidP="00E545D2" w:rsidR="00E545D2" w:rsidRPr="003315D2">
      <w:pPr>
        <w:ind w:hanging="705" w:left="705"/>
        <w:jc w:val="both"/>
        <w:rPr>
          <w:sz w:val="22"/>
          <w:szCs w:val="22"/>
        </w:rPr>
      </w:pPr>
      <w:r w:rsidRPr="003315D2">
        <w:rPr>
          <w:b/>
          <w:sz w:val="22"/>
          <w:szCs w:val="22"/>
        </w:rPr>
        <w:t>VIII.</w:t>
      </w:r>
      <w:r w:rsidRPr="003315D2">
        <w:rPr>
          <w:b/>
          <w:sz w:val="22"/>
          <w:szCs w:val="22"/>
        </w:rPr>
        <w:tab/>
      </w:r>
      <w:r w:rsidRPr="003315D2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3315D2">
        <w:rPr>
          <w:b/>
          <w:sz w:val="22"/>
          <w:szCs w:val="22"/>
        </w:rPr>
        <w:t xml:space="preserve"> </w:t>
      </w:r>
      <w:r w:rsidRPr="003315D2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AB1739">
        <w:rPr>
          <w:sz w:val="22"/>
          <w:szCs w:val="22"/>
        </w:rPr>
        <w:t>235</w:t>
      </w:r>
      <w:r>
        <w:rPr>
          <w:sz w:val="22"/>
          <w:szCs w:val="22"/>
        </w:rPr>
        <w:t>-</w:t>
      </w:r>
      <w:r w:rsidRPr="003315D2">
        <w:rPr>
          <w:sz w:val="22"/>
          <w:szCs w:val="22"/>
        </w:rPr>
        <w:t>201</w:t>
      </w:r>
      <w:r w:rsidR="00AB1739">
        <w:rPr>
          <w:sz w:val="22"/>
          <w:szCs w:val="22"/>
        </w:rPr>
        <w:t>7</w:t>
      </w:r>
      <w:r w:rsidRPr="003315D2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86395F" w:rsidP="0086395F" w:rsidR="0086395F" w:rsidRPr="00837461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>01. ožujka 2017</w:t>
      </w:r>
      <w:r w:rsidRPr="00837461">
        <w:rPr>
          <w:sz w:val="22"/>
          <w:szCs w:val="22"/>
        </w:rPr>
        <w:t xml:space="preserve">. godine prijedlog za otvaranje stečajnog postupka nad dužnikom. U prijedlogu se u bitnome navodi da na dan </w:t>
      </w:r>
      <w:r>
        <w:rPr>
          <w:sz w:val="22"/>
          <w:szCs w:val="22"/>
        </w:rPr>
        <w:t>23. veljače  2017</w:t>
      </w:r>
      <w:r w:rsidRPr="00837461">
        <w:rPr>
          <w:sz w:val="22"/>
          <w:szCs w:val="22"/>
        </w:rPr>
        <w:t xml:space="preserve">. godine dužnik u Očevidniku redoslijeda osnova za plaćanje ima evidentirane neizvršene osnove za plaćanje u neprekinutom razdoblju od 120 dana u ukupnom iznosu od </w:t>
      </w:r>
      <w:r>
        <w:rPr>
          <w:sz w:val="22"/>
          <w:szCs w:val="22"/>
        </w:rPr>
        <w:t>74.398,79</w:t>
      </w:r>
      <w:r w:rsidRPr="00837461">
        <w:rPr>
          <w:sz w:val="22"/>
          <w:szCs w:val="22"/>
        </w:rPr>
        <w:t xml:space="preserve"> kuna, da ima </w:t>
      </w:r>
      <w:r>
        <w:rPr>
          <w:sz w:val="22"/>
          <w:szCs w:val="22"/>
        </w:rPr>
        <w:t>2</w:t>
      </w:r>
      <w:r w:rsidRPr="00837461">
        <w:rPr>
          <w:sz w:val="22"/>
          <w:szCs w:val="22"/>
        </w:rPr>
        <w:t xml:space="preserve"> zaposlen</w:t>
      </w:r>
      <w:r>
        <w:rPr>
          <w:sz w:val="22"/>
          <w:szCs w:val="22"/>
        </w:rPr>
        <w:t>ih</w:t>
      </w:r>
      <w:r w:rsidRPr="00837461">
        <w:rPr>
          <w:sz w:val="22"/>
          <w:szCs w:val="22"/>
        </w:rPr>
        <w:t xml:space="preserve">, da </w:t>
      </w:r>
      <w:r>
        <w:rPr>
          <w:sz w:val="22"/>
          <w:szCs w:val="22"/>
        </w:rPr>
        <w:t>ima otvoren račun kod Erste &amp; Steiermarkische bank d.d.</w:t>
      </w:r>
      <w:r w:rsidRPr="00837461">
        <w:rPr>
          <w:sz w:val="22"/>
          <w:szCs w:val="22"/>
        </w:rPr>
        <w:t xml:space="preserve">, da ne raspolaže drugim podacima o imovini, te da </w:t>
      </w:r>
      <w:r>
        <w:rPr>
          <w:sz w:val="22"/>
          <w:szCs w:val="22"/>
        </w:rPr>
        <w:t xml:space="preserve">nema </w:t>
      </w:r>
      <w:r w:rsidRPr="00837461">
        <w:rPr>
          <w:sz w:val="22"/>
          <w:szCs w:val="22"/>
        </w:rPr>
        <w:t>zaplijenjenih sredstava na ime predujma za namirenje troškova stečajnog postupka</w:t>
      </w:r>
      <w:r>
        <w:rPr>
          <w:sz w:val="22"/>
          <w:szCs w:val="22"/>
        </w:rPr>
        <w:t>.</w:t>
      </w:r>
    </w:p>
    <w:p w:rsidRDefault="00D70C20" w:rsidP="0086395F" w:rsidR="00D70C20" w:rsidRPr="002049C1">
      <w:pPr>
        <w:jc w:val="both"/>
        <w:rPr>
          <w:sz w:val="16"/>
          <w:szCs w:val="16"/>
        </w:rPr>
      </w:pPr>
    </w:p>
    <w:p w:rsidRDefault="00B44494" w:rsidP="00B44494" w:rsidR="00B44494">
      <w:pPr>
        <w:ind w:firstLine="708"/>
        <w:jc w:val="both"/>
        <w:rPr>
          <w:sz w:val="22"/>
          <w:szCs w:val="22"/>
        </w:rPr>
      </w:pPr>
      <w:r w:rsidRPr="00B44494">
        <w:rPr>
          <w:sz w:val="22"/>
          <w:szCs w:val="22"/>
        </w:rPr>
        <w:t>Rješenjem</w:t>
      </w:r>
      <w:r w:rsidR="0086395F">
        <w:rPr>
          <w:sz w:val="22"/>
          <w:szCs w:val="22"/>
        </w:rPr>
        <w:t xml:space="preserve"> ovog suda posl.br. St. 235/2017-9 </w:t>
      </w:r>
      <w:r w:rsidRPr="00B44494">
        <w:rPr>
          <w:sz w:val="22"/>
          <w:szCs w:val="22"/>
        </w:rPr>
        <w:t xml:space="preserve"> od </w:t>
      </w:r>
      <w:r w:rsidR="0086395F">
        <w:rPr>
          <w:sz w:val="22"/>
          <w:szCs w:val="22"/>
        </w:rPr>
        <w:t>10. studenoga 2017</w:t>
      </w:r>
      <w:r w:rsidRPr="00B44494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86395F" w:rsidP="00B44494" w:rsidR="0086395F">
      <w:pPr>
        <w:ind w:firstLine="708"/>
        <w:jc w:val="both"/>
        <w:rPr>
          <w:sz w:val="22"/>
          <w:szCs w:val="22"/>
        </w:rPr>
      </w:pPr>
    </w:p>
    <w:p w:rsidRDefault="0086395F" w:rsidP="0086395F" w:rsidR="0086395F" w:rsidRPr="0086395F">
      <w:pPr>
        <w:ind w:firstLine="708"/>
        <w:jc w:val="both"/>
        <w:rPr>
          <w:sz w:val="22"/>
          <w:szCs w:val="22"/>
          <w:u w:val="single"/>
        </w:rPr>
      </w:pPr>
      <w:r w:rsidRPr="0086395F">
        <w:rPr>
          <w:sz w:val="22"/>
          <w:szCs w:val="22"/>
        </w:rPr>
        <w:t xml:space="preserve">U prethodnom postupku o prijedlogu za otvaranje stečajnog postupka dužnik se nije izjasnio.  </w:t>
      </w:r>
    </w:p>
    <w:p w:rsidRDefault="0086395F" w:rsidP="0086395F" w:rsidR="0086395F" w:rsidRPr="0086395F">
      <w:pPr>
        <w:ind w:firstLine="708"/>
        <w:jc w:val="both"/>
        <w:rPr>
          <w:sz w:val="16"/>
          <w:szCs w:val="16"/>
        </w:rPr>
      </w:pPr>
    </w:p>
    <w:p w:rsidRDefault="0086395F" w:rsidP="0086395F" w:rsidR="0086395F" w:rsidRPr="0086395F">
      <w:pPr>
        <w:ind w:firstLine="709"/>
        <w:jc w:val="both"/>
        <w:rPr>
          <w:sz w:val="22"/>
          <w:szCs w:val="22"/>
        </w:rPr>
      </w:pPr>
      <w:r w:rsidRPr="0086395F">
        <w:rPr>
          <w:sz w:val="22"/>
          <w:szCs w:val="22"/>
        </w:rPr>
        <w:t>Prema dopisu  Općinskog suda u Splitu, zemljišnoknjižni odjela  Split od 21. ožujka 2017. godine (list spisa 12) i Ministarstva unutarnjih poslova Republike Hrvatske od 16. ožujka 2017.g. (list spisa 10-11) proizlazi da dužnik nema imovine.</w:t>
      </w:r>
    </w:p>
    <w:p w:rsidRDefault="0086395F" w:rsidP="0086395F" w:rsidR="0086395F" w:rsidRPr="0086395F">
      <w:pPr>
        <w:ind w:firstLine="709"/>
        <w:jc w:val="both"/>
        <w:rPr>
          <w:sz w:val="16"/>
          <w:szCs w:val="16"/>
        </w:rPr>
      </w:pPr>
    </w:p>
    <w:p w:rsidRDefault="0086395F" w:rsidP="0086395F" w:rsidR="0086395F" w:rsidRPr="0086395F">
      <w:pPr>
        <w:ind w:firstLine="708"/>
        <w:jc w:val="both"/>
        <w:rPr>
          <w:sz w:val="22"/>
          <w:szCs w:val="22"/>
        </w:rPr>
      </w:pPr>
      <w:r w:rsidRPr="0086395F">
        <w:rPr>
          <w:sz w:val="22"/>
          <w:szCs w:val="22"/>
        </w:rPr>
        <w:t xml:space="preserve">Prema potvrdi FINE od 8. veljače 2018. godine (list spisa 29-31) proizlazi da dužnik na dan izdavanja potvrde  u Očevidniku redoslijeda za plaćanje ima evidentirane neizvršene osnove za plaćanje u neprekinutom razdoblju od 470 dana. </w:t>
      </w:r>
    </w:p>
    <w:p w:rsidRDefault="00775AFB" w:rsidP="0086395F" w:rsidR="00775AFB" w:rsidRPr="00775AFB">
      <w:pPr>
        <w:jc w:val="both"/>
        <w:rPr>
          <w:sz w:val="16"/>
          <w:szCs w:val="16"/>
        </w:rPr>
      </w:pPr>
    </w:p>
    <w:p w:rsidRDefault="00775AFB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</w:t>
      </w:r>
      <w:r w:rsidR="00C074AE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rezultata prethodnog postupka</w:t>
      </w:r>
      <w:r w:rsidR="00EF480C">
        <w:rPr>
          <w:sz w:val="22"/>
          <w:szCs w:val="22"/>
        </w:rPr>
        <w:t xml:space="preserve"> proizlazi da dužnik nema </w:t>
      </w:r>
      <w:r w:rsidR="00BB6C16"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775AFB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 xml:space="preserve">u razdoblju </w:t>
      </w:r>
      <w:r w:rsidR="00DC4C9B" w:rsidRPr="003921E6">
        <w:rPr>
          <w:sz w:val="22"/>
          <w:szCs w:val="22"/>
        </w:rPr>
        <w:lastRenderedPageBreak/>
        <w:t>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05DEB" w:rsidP="005E65DD" w:rsidR="00D05DEB">
      <w:pPr>
        <w:ind w:firstLine="708"/>
        <w:jc w:val="both"/>
        <w:rPr>
          <w:sz w:val="22"/>
          <w:szCs w:val="22"/>
        </w:rPr>
      </w:pPr>
    </w:p>
    <w:p w:rsidRDefault="00D05DEB" w:rsidP="005E65DD" w:rsidR="00D05DE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konkretnom slučaju </w:t>
      </w:r>
      <w:r w:rsidR="00253096">
        <w:rPr>
          <w:sz w:val="22"/>
          <w:szCs w:val="22"/>
        </w:rPr>
        <w:t>ostvaren je stečajni razlog iz čl. 5. SZ (nesposobnost za plaćanje).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86395F">
        <w:rPr>
          <w:sz w:val="22"/>
          <w:szCs w:val="22"/>
        </w:rPr>
        <w:t>235</w:t>
      </w:r>
      <w:r w:rsidR="00D70C20">
        <w:rPr>
          <w:sz w:val="22"/>
          <w:szCs w:val="22"/>
        </w:rPr>
        <w:t>/201</w:t>
      </w:r>
      <w:r w:rsidR="00B44494">
        <w:rPr>
          <w:sz w:val="22"/>
          <w:szCs w:val="22"/>
        </w:rPr>
        <w:t>7</w:t>
      </w:r>
      <w:r w:rsidR="00D70C20">
        <w:rPr>
          <w:sz w:val="22"/>
          <w:szCs w:val="22"/>
        </w:rPr>
        <w:t>-</w:t>
      </w:r>
      <w:r w:rsidR="0086395F">
        <w:rPr>
          <w:sz w:val="22"/>
          <w:szCs w:val="22"/>
        </w:rPr>
        <w:t xml:space="preserve">19 </w:t>
      </w:r>
      <w:r w:rsidRPr="00E1480C">
        <w:rPr>
          <w:sz w:val="22"/>
          <w:szCs w:val="22"/>
        </w:rPr>
        <w:t xml:space="preserve">od </w:t>
      </w:r>
      <w:r w:rsidR="0086395F">
        <w:rPr>
          <w:sz w:val="22"/>
          <w:szCs w:val="22"/>
        </w:rPr>
        <w:t xml:space="preserve">12. veljače </w:t>
      </w:r>
      <w:r w:rsidRPr="00E1480C">
        <w:rPr>
          <w:sz w:val="22"/>
          <w:szCs w:val="22"/>
        </w:rPr>
        <w:t>201</w:t>
      </w:r>
      <w:r w:rsidR="00B44494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D70C20" w:rsidRPr="00B90A21">
        <w:rPr>
          <w:sz w:val="22"/>
          <w:szCs w:val="22"/>
        </w:rPr>
        <w:t>12</w:t>
      </w:r>
      <w:r w:rsidRPr="00B90A21">
        <w:rPr>
          <w:sz w:val="22"/>
          <w:szCs w:val="22"/>
        </w:rPr>
        <w:t xml:space="preserve">. </w:t>
      </w:r>
      <w:r w:rsidR="0086395F" w:rsidRPr="00B90A21">
        <w:rPr>
          <w:sz w:val="22"/>
          <w:szCs w:val="22"/>
        </w:rPr>
        <w:t>veljače</w:t>
      </w:r>
      <w:r w:rsidRPr="00B90A21">
        <w:rPr>
          <w:sz w:val="22"/>
          <w:szCs w:val="22"/>
        </w:rPr>
        <w:t xml:space="preserve"> 201</w:t>
      </w:r>
      <w:r w:rsidR="00B44494" w:rsidRPr="00B90A21">
        <w:rPr>
          <w:sz w:val="22"/>
          <w:szCs w:val="22"/>
        </w:rPr>
        <w:t>8</w:t>
      </w:r>
      <w:r w:rsidRPr="00B90A21">
        <w:rPr>
          <w:sz w:val="22"/>
          <w:szCs w:val="22"/>
        </w:rPr>
        <w:t>.</w:t>
      </w:r>
      <w:r w:rsidRPr="00E1480C">
        <w:rPr>
          <w:sz w:val="22"/>
          <w:szCs w:val="22"/>
        </w:rPr>
        <w:t xml:space="preserve"> godine</w:t>
      </w:r>
      <w:r w:rsidR="00725F08">
        <w:rPr>
          <w:sz w:val="22"/>
          <w:szCs w:val="22"/>
        </w:rPr>
        <w:t xml:space="preserve">. Po </w:t>
      </w:r>
      <w:r w:rsidR="00D81388">
        <w:rPr>
          <w:sz w:val="22"/>
          <w:szCs w:val="22"/>
        </w:rPr>
        <w:t>o</w:t>
      </w:r>
      <w:r w:rsidR="00725F08">
        <w:rPr>
          <w:sz w:val="22"/>
          <w:szCs w:val="22"/>
        </w:rPr>
        <w:t>b</w:t>
      </w:r>
      <w:r w:rsidR="00D81388">
        <w:rPr>
          <w:sz w:val="22"/>
          <w:szCs w:val="22"/>
        </w:rPr>
        <w:t>javljenom oglasu vjerovnik</w:t>
      </w:r>
      <w:r w:rsidR="00725F08">
        <w:rPr>
          <w:sz w:val="22"/>
          <w:szCs w:val="22"/>
        </w:rPr>
        <w:t xml:space="preserve"> </w:t>
      </w:r>
      <w:r w:rsidR="00D81388">
        <w:rPr>
          <w:sz w:val="22"/>
          <w:szCs w:val="22"/>
        </w:rPr>
        <w:t>MARTI COMMERCE d.o.o., Podstrana, uplatilo je traženi</w:t>
      </w:r>
      <w:r w:rsidR="00725F08">
        <w:rPr>
          <w:sz w:val="22"/>
          <w:szCs w:val="22"/>
        </w:rPr>
        <w:t xml:space="preserve"> </w:t>
      </w:r>
      <w:r w:rsidR="00D81388">
        <w:rPr>
          <w:sz w:val="22"/>
          <w:szCs w:val="22"/>
        </w:rPr>
        <w:t xml:space="preserve">predujma </w:t>
      </w:r>
      <w:r w:rsidR="00725F08">
        <w:rPr>
          <w:sz w:val="22"/>
          <w:szCs w:val="22"/>
        </w:rPr>
        <w:t>za pokriće troškova postupka.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C22FE1">
        <w:rPr>
          <w:b/>
          <w:sz w:val="22"/>
          <w:szCs w:val="22"/>
        </w:rPr>
        <w:t>19. ožujka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6A0BE4">
        <w:rPr>
          <w:b/>
          <w:sz w:val="22"/>
          <w:szCs w:val="22"/>
        </w:rPr>
        <w:t>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C22FE1">
        <w:rPr>
          <w:sz w:val="22"/>
          <w:szCs w:val="22"/>
        </w:rPr>
        <w:t>19.03</w:t>
      </w:r>
      <w:r w:rsidR="006A0BE4">
        <w:rPr>
          <w:sz w:val="22"/>
          <w:szCs w:val="22"/>
        </w:rPr>
        <w:t>.2018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</w:t>
      </w:r>
      <w:r w:rsidR="00253096">
        <w:rPr>
          <w:sz w:val="22"/>
          <w:szCs w:val="22"/>
        </w:rPr>
        <w:t xml:space="preserve"> FINA</w:t>
      </w:r>
      <w:r>
        <w:rPr>
          <w:sz w:val="22"/>
          <w:szCs w:val="22"/>
        </w:rPr>
        <w:t>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253096" w:rsidP="003921E6" w:rsidR="0025309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MARTI COMMERCE d.o.o., po punomoćniku OD Budimir i partn</w:t>
      </w:r>
      <w:r w:rsidR="00612338">
        <w:rPr>
          <w:sz w:val="22"/>
          <w:szCs w:val="22"/>
        </w:rPr>
        <w:t>e</w:t>
      </w:r>
      <w:r>
        <w:rPr>
          <w:sz w:val="22"/>
          <w:szCs w:val="22"/>
        </w:rPr>
        <w:t>ri, Split, Bihaćka 2a,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D70C20">
        <w:rPr>
          <w:sz w:val="22"/>
          <w:szCs w:val="22"/>
        </w:rPr>
        <w:t>Split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D70C20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106D8F" w:rsidR="007109A8" w:rsidRPr="00D04C32">
      <w:headerReference w:type="even" r:id="rId13"/>
      <w:headerReference w:type="default" r:id="rId14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FA035C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86395F">
      <w:rPr>
        <w:b/>
        <w:sz w:val="22"/>
        <w:szCs w:val="22"/>
      </w:rPr>
      <w:t>235</w:t>
    </w:r>
    <w:r w:rsidR="00E11BDB">
      <w:rPr>
        <w:b/>
        <w:sz w:val="22"/>
        <w:szCs w:val="22"/>
      </w:rPr>
      <w:t>/2017</w:t>
    </w:r>
    <w:r w:rsidRPr="009D47B0">
      <w:rPr>
        <w:b/>
        <w:sz w:val="22"/>
        <w:szCs w:val="22"/>
      </w:rPr>
      <w:t>-</w:t>
    </w:r>
    <w:r w:rsidR="00FA035C">
      <w:rPr>
        <w:b/>
        <w:sz w:val="22"/>
        <w:szCs w:val="22"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06D8F"/>
    <w:rsid w:val="00113B02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49C1"/>
    <w:rsid w:val="0020726E"/>
    <w:rsid w:val="00216127"/>
    <w:rsid w:val="00234159"/>
    <w:rsid w:val="00241FF9"/>
    <w:rsid w:val="00244770"/>
    <w:rsid w:val="002472EF"/>
    <w:rsid w:val="00253096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AC1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C6F9C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2338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9A8"/>
    <w:rsid w:val="00713BC5"/>
    <w:rsid w:val="00717ED6"/>
    <w:rsid w:val="00722770"/>
    <w:rsid w:val="00725F08"/>
    <w:rsid w:val="007260A6"/>
    <w:rsid w:val="007372A4"/>
    <w:rsid w:val="007436BD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395F"/>
    <w:rsid w:val="0086637B"/>
    <w:rsid w:val="00867132"/>
    <w:rsid w:val="00871BAD"/>
    <w:rsid w:val="00872314"/>
    <w:rsid w:val="008821FE"/>
    <w:rsid w:val="00897B76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57221"/>
    <w:rsid w:val="00960197"/>
    <w:rsid w:val="009603A2"/>
    <w:rsid w:val="00961A15"/>
    <w:rsid w:val="0096404B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1739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44494"/>
    <w:rsid w:val="00B50A1E"/>
    <w:rsid w:val="00B70172"/>
    <w:rsid w:val="00B76193"/>
    <w:rsid w:val="00B82D5F"/>
    <w:rsid w:val="00B83322"/>
    <w:rsid w:val="00B85D39"/>
    <w:rsid w:val="00B90A21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2FE1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5DEB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0C20"/>
    <w:rsid w:val="00D76FF6"/>
    <w:rsid w:val="00D81388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1BDB"/>
    <w:rsid w:val="00E1480C"/>
    <w:rsid w:val="00E15645"/>
    <w:rsid w:val="00E3183E"/>
    <w:rsid w:val="00E35D17"/>
    <w:rsid w:val="00E41A93"/>
    <w:rsid w:val="00E4600D"/>
    <w:rsid w:val="00E545D2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637BE"/>
    <w:rsid w:val="00F72CA0"/>
    <w:rsid w:val="00F754E2"/>
    <w:rsid w:val="00F97CC7"/>
    <w:rsid w:val="00FA035C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F9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F9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F9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F9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F9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F9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F9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F9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St-235/2017-22</izvorni_sadrzaj>
    <derivirana_varijabla naziv="DomainObject.Oznaka_1">St-235/2017-22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St-235/2017</izvorni_sadrzaj>
    <derivirana_varijabla naziv="DomainObject.Predmet.OznakaBroj_1">St-235/2017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PREFER d.o.o. za  trgovinu i usluge</izvorni_sadrzaj>
    <derivirana_varijabla naziv="DomainObject.Predmet.ProtustrankaFormated_1">  PREFER d.o.o. za  trgovinu i usluge</derivirana_varijabla>
  </DomainObject.Predmet.ProtustrankaFormated>
  <DomainObject.Predmet.ProtustrankaFormatedOIB>
    <izvorni_sadrzaj>  PREFER d.o.o. za  trgovinu i usluge, OIB 52108196706</izvorni_sadrzaj>
    <derivirana_varijabla naziv="DomainObject.Predmet.ProtustrankaFormatedOIB_1">  PREFER d.o.o. za  trgovinu i usluge, OIB 52108196706</derivirana_varijabla>
  </DomainObject.Predmet.ProtustrankaFormatedOIB>
  <DomainObject.Predmet.ProtustrankaFormatedWithAdress>
    <izvorni_sadrzaj> PREFER d.o.o. za  trgovinu i usluge, Put Supavla 1, 21000 Split</izvorni_sadrzaj>
    <derivirana_varijabla naziv="DomainObject.Predmet.ProtustrankaFormatedWithAdress_1"> PREFER d.o.o. za  trgovinu i usluge, Put Supavla 1, 21000 Split</derivirana_varijabla>
  </DomainObject.Predmet.ProtustrankaFormatedWithAdress>
  <DomainObject.Predmet.ProtustrankaFormatedWithAdressOIB>
    <izvorni_sadrzaj> PREFER d.o.o. za  trgovinu i usluge, OIB 52108196706, Put Supavla 1, 21000 Split</izvorni_sadrzaj>
    <derivirana_varijabla naziv="DomainObject.Predmet.ProtustrankaFormatedWithAdressOIB_1"> PREFER d.o.o. za  trgovinu i usluge, OIB 52108196706, Put Supavla 1, 21000 Split</derivirana_varijabla>
  </DomainObject.Predmet.ProtustrankaFormatedWithAdressOIB>
  <DomainObject.Predmet.ProtustrankaWithAdress>
    <izvorni_sadrzaj>PREFER d.o.o. za  trgovinu i usluge Put Supavla 1, 21000 Split</izvorni_sadrzaj>
    <derivirana_varijabla naziv="DomainObject.Predmet.ProtustrankaWithAdress_1">PREFER d.o.o. za  trgovinu i usluge Put Supavla 1, 21000 Split</derivirana_varijabla>
  </DomainObject.Predmet.ProtustrankaWithAdress>
  <DomainObject.Predmet.ProtustrankaWithAdressOIB>
    <izvorni_sadrzaj>PREFER d.o.o. za  trgovinu i usluge, OIB 52108196706, Put Supavla 1, 21000 Split</izvorni_sadrzaj>
    <derivirana_varijabla naziv="DomainObject.Predmet.ProtustrankaWithAdressOIB_1">PREFER d.o.o. za  trgovinu i usluge, OIB 52108196706, Put Supavla 1, 21000 Split</derivirana_varijabla>
  </DomainObject.Predmet.ProtustrankaWithAdressOIB>
  <DomainObject.Predmet.ProtustrankaNazivFormated>
    <izvorni_sadrzaj>PREFER d.o.o. za  trgovinu i usluge</izvorni_sadrzaj>
    <derivirana_varijabla naziv="DomainObject.Predmet.ProtustrankaNazivFormated_1">PREFER d.o.o. za  trgovinu i usluge</derivirana_varijabla>
  </DomainObject.Predmet.ProtustrankaNazivFormated>
  <DomainObject.Predmet.ProtustrankaNazivFormatedOIB>
    <izvorni_sadrzaj>PREFER d.o.o. za  trgovinu i usluge, OIB 52108196706</izvorni_sadrzaj>
    <derivirana_varijabla naziv="DomainObject.Predmet.ProtustrankaNazivFormatedOIB_1">PREFER d.o.o. za  trgovinu i usluge, OIB 52108196706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74398.79</izvorni_sadrzaj>
    <derivirana_varijabla naziv="DomainObject.Predmet.TrenutnaVrijednost_1">74398.79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PREFER d.o.o. za  trgovinu i usluge</item>
    </izvorni_sadrzaj>
    <derivirana_varijabla naziv="DomainObject.Predmet.ProtuStrankaListFormated_1">
      <item>PREFER d.o.o. za  trgovinu i usluge</item>
    </derivirana_varijabla>
  </DomainObject.Predmet.ProtuStrankaListFormated>
  <DomainObject.Predmet.ProtuStrankaListFormatedOIB>
    <izvorni_sadrzaj>
      <item>PREFER d.o.o. za  trgovinu i usluge, OIB 52108196706</item>
    </izvorni_sadrzaj>
    <derivirana_varijabla naziv="DomainObject.Predmet.ProtuStrankaListFormatedOIB_1">
      <item>PREFER d.o.o. za  trgovinu i usluge, OIB 52108196706</item>
    </derivirana_varijabla>
  </DomainObject.Predmet.ProtuStrankaListFormatedOIB>
  <DomainObject.Predmet.ProtuStrankaListFormatedWithAdress>
    <izvorni_sadrzaj>
      <item>PREFER d.o.o. za  trgovinu i usluge, Put Supavla 1, 21000 Split</item>
    </izvorni_sadrzaj>
    <derivirana_varijabla naziv="DomainObject.Predmet.ProtuStrankaListFormatedWithAdress_1">
      <item>PREFER d.o.o. za  trgovinu i usluge, Put Supavla 1, 21000 Split</item>
    </derivirana_varijabla>
  </DomainObject.Predmet.ProtuStrankaListFormatedWithAdress>
  <DomainObject.Predmet.ProtuStrankaListFormatedWithAdressOIB>
    <izvorni_sadrzaj>
      <item>PREFER d.o.o. za  trgovinu i usluge, OIB 52108196706, Put Supavla 1, 21000 Split</item>
    </izvorni_sadrzaj>
    <derivirana_varijabla naziv="DomainObject.Predmet.ProtuStrankaListFormatedWithAdressOIB_1">
      <item>PREFER d.o.o. za  trgovinu i usluge, OIB 52108196706, Put Supavla 1, 21000 Split</item>
    </derivirana_varijabla>
  </DomainObject.Predmet.ProtuStrankaListFormatedWithAdressOIB>
  <DomainObject.Predmet.ProtuStrankaListNazivFormated>
    <izvorni_sadrzaj>
      <item>PREFER d.o.o. za  trgovinu i usluge</item>
    </izvorni_sadrzaj>
    <derivirana_varijabla naziv="DomainObject.Predmet.ProtuStrankaListNazivFormated_1">
      <item>PREFER d.o.o. za  trgovinu i usluge</item>
    </derivirana_varijabla>
  </DomainObject.Predmet.ProtuStrankaListNazivFormated>
  <DomainObject.Predmet.ProtuStrankaListNazivFormatedOIB>
    <izvorni_sadrzaj>
      <item>PREFER d.o.o. za  trgovinu i usluge, OIB 52108196706</item>
    </izvorni_sadrzaj>
    <derivirana_varijabla naziv="DomainObject.Predmet.ProtuStrankaListNazivFormatedOIB_1">
      <item>PREFER d.o.o. za  trgovinu i usluge, OIB 52108196706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St-235/2017-22</izvorni_sadrzaj>
    <derivirana_varijabla naziv="DomainObject.PoslovniBrojDokumenta_1">St-235/2017-22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PREFER d.o.o. za  trgovinu i usluge</izvorni_sadrzaj>
    <derivirana_varijabla naziv="DomainObject.Predmet.ProtustrankaIDrugi_1">PREFER d.o.o. za 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PREFER d.o.o. za  trgovinu i usluge, OIB 52108196706, Put Supavla 1, 21000 Split</izvorni_sadrzaj>
    <derivirana_varijabla naziv="DomainObject.Predmet.ProtustrankaIDrugiAdressOIB_1">PREFER d.o.o. za  trgovinu i usluge, OIB 52108196706,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PREFER d.o.o. za  trgovinu i usluge</item>
      <item>FINANCIJSKA AGENCIJA, RC SPLIT</item>
    </izvorni_sadrzaj>
    <derivirana_varijabla naziv="DomainObject.Predmet.SudioniciListNaziv_1">
      <item>PREFER d.o.o. za  trgovinu i usluge</item>
      <item>FINANCIJSKA AGENCIJA, RC SPLIT</item>
    </derivirana_varijabla>
  </DomainObject.Predmet.SudioniciListNaziv>
  <DomainObject.Predmet.SudioniciListAdressOIB>
    <izvorni_sadrzaj>
      <item>PREFER d.o.o. za  trgovinu i usluge, OIB 52108196706, Put Supavla 1,21000 Split</item>
      <item>FINANCIJSKA AGENCIJA, RC SPLIT, OIB 85821130368, Mažuranićevo šetalište 24 b,21000 Split</item>
    </izvorni_sadrzaj>
    <derivirana_varijabla naziv="DomainObject.Predmet.SudioniciListAdressOIB_1">
      <item>PREFER d.o.o. za  trgovinu i usluge, OIB 52108196706,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52108196706</item>
      <item>, OIB 85821130368</item>
    </izvorni_sadrzaj>
    <derivirana_varijabla naziv="DomainObject.Predmet.SudioniciListNazivOIB_1">
      <item>, OIB 52108196706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07185-24CD-4D14-BCAD-873DCCA62B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1280</properties:Words>
  <properties:Characters>7163</properties:Characters>
  <properties:Lines>166</properties:Lines>
  <properties:Paragraphs>48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2018-03-16T12:45:00Z</dcterms:created>
  <dc:creator>Srđan Gavranić</dc:creator>
  <cp:lastModifiedBy>Srđan Gavranić</cp:lastModifiedBy>
  <cp:lastPrinted>2017-01-24T12:26:00Z</cp:lastPrinted>
  <dcterms:modified xmlns:xsi="http://www.w3.org/2001/XMLSchema-instance" xsi:type="dcterms:W3CDTF">2018-03-19T12:08:00Z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St-235/2017-22 / Odluka - Rješenje - otvaranje stečajnog postupka (rješenje_-_otvaranje_-_plaćen_predujam_po_čl._132._SZ._sz)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