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0abbd" w14:paraId="2c0abbd" w:rsidRDefault="00C23DA5" w:rsidP="00C23DA5" w:rsidR="00C23DA5">
      <w:pPr>
        <w15:collapsed w:val="false"/>
      </w:pPr>
      <w:bookmarkStart w:name="_GoBack" w:id="0"/>
      <w:bookmarkEnd w:id="0"/>
      <w:r>
        <w:t>REPUBLIKA HRVATSKA</w:t>
      </w:r>
    </w:p>
    <w:p w:rsidRDefault="00C23DA5" w:rsidP="00C23DA5" w:rsidR="00C23DA5">
      <w:r>
        <w:t>TRGOVAČKI SUD U RIJECI</w:t>
      </w:r>
    </w:p>
    <w:p w:rsidRDefault="00C23DA5" w:rsidP="00C23DA5" w:rsidR="00C23DA5"/>
    <w:p w:rsidRDefault="001E519F" w:rsidP="00C23DA5" w:rsidR="001E519F"/>
    <w:p w:rsidRDefault="00C23DA5" w:rsidP="00C23DA5" w:rsidR="00C23DA5">
      <w:pPr>
        <w:jc w:val="center"/>
      </w:pPr>
      <w:r>
        <w:t>Z A P I S N I K</w:t>
      </w:r>
    </w:p>
    <w:p w:rsidRDefault="00C23DA5" w:rsidP="00C23DA5" w:rsidR="00C23DA5">
      <w:pPr>
        <w:jc w:val="center"/>
      </w:pPr>
      <w:r>
        <w:t xml:space="preserve">od </w:t>
      </w:r>
      <w:r w:rsidR="00296F14">
        <w:t>7. srpnja</w:t>
      </w:r>
      <w:r>
        <w:t xml:space="preserve"> 201</w:t>
      </w:r>
      <w:r w:rsidR="00296F14">
        <w:t>6</w:t>
      </w:r>
      <w:r>
        <w:t>. godine</w:t>
      </w:r>
    </w:p>
    <w:p w:rsidRDefault="00C23DA5" w:rsidP="00C23DA5" w:rsidR="00C23DA5">
      <w:pPr>
        <w:jc w:val="center"/>
      </w:pPr>
    </w:p>
    <w:p w:rsidRDefault="00C23DA5" w:rsidP="00C23DA5" w:rsidR="00C23DA5" w:rsidRPr="00C23DA5">
      <w:pPr>
        <w:jc w:val="center"/>
      </w:pPr>
      <w:r>
        <w:t xml:space="preserve">Sastavljen kod Trgovačkog suda u Rijeci, radi izjašnjenja o prijedlogu i rasprave o uvjetima za otvaranje stečajnog postupka nad dužnikom </w:t>
      </w:r>
      <w:r w:rsidR="00743D64" w:rsidRPr="00743D64">
        <w:rPr>
          <w:bCs/>
        </w:rPr>
        <w:t>MB OMEGA GRADNJA</w:t>
      </w:r>
      <w:r w:rsidR="00743D64" w:rsidRPr="00743D64">
        <w:t xml:space="preserve"> društvo s ograničenom odgovornošću za poslovanje nekretninama i građenje Rijeka, Dobriše Cesarića 10, OIB: 42514203310, MBS: 040198438</w:t>
      </w:r>
    </w:p>
    <w:p w:rsidRDefault="001E519F" w:rsidP="00C23DA5" w:rsidR="001E519F"/>
    <w:p w:rsidRDefault="00C23DA5" w:rsidP="00C23DA5" w:rsidR="00C23DA5">
      <w:r>
        <w:t>OD SUDA PRISUTNI:</w:t>
      </w:r>
    </w:p>
    <w:p w:rsidRDefault="00C23DA5" w:rsidP="00C23DA5" w:rsidR="00C23DA5">
      <w:smartTag w:element="PersonName" w:uri="urn:schemas-microsoft-com:office:smarttags">
        <w:r>
          <w:t>Vera Jelenović</w:t>
        </w:r>
      </w:smartTag>
      <w:r>
        <w:t>, stečajni sudac</w:t>
      </w:r>
    </w:p>
    <w:p w:rsidRDefault="00C23DA5" w:rsidP="00C23DA5" w:rsidR="00C23DA5">
      <w:smartTag w:element="PersonName" w:uri="urn:schemas-microsoft-com:office:smarttags">
        <w:r>
          <w:t>Danijela Fumić</w:t>
        </w:r>
      </w:smartTag>
      <w:r>
        <w:t>, zapisničar</w:t>
      </w:r>
    </w:p>
    <w:p w:rsidRDefault="00C23DA5" w:rsidP="00C23DA5" w:rsidR="00C23DA5"/>
    <w:p w:rsidRDefault="00C23DA5" w:rsidP="00C23DA5" w:rsidR="00C23DA5">
      <w:r>
        <w:t xml:space="preserve">Početak u </w:t>
      </w:r>
      <w:r w:rsidR="00817853">
        <w:t>10</w:t>
      </w:r>
      <w:r>
        <w:t>,00 sati.</w:t>
      </w:r>
    </w:p>
    <w:p w:rsidRDefault="00C23DA5" w:rsidP="00C23DA5" w:rsidR="00C23DA5"/>
    <w:p w:rsidRDefault="00C23DA5" w:rsidP="00C23DA5" w:rsidR="00C23DA5">
      <w:r>
        <w:t>Utvrđuje se da su na današnje ročište pristupili:</w:t>
      </w:r>
    </w:p>
    <w:p w:rsidRDefault="00C23DA5" w:rsidP="00C23DA5" w:rsidR="00C23DA5"/>
    <w:p w:rsidRDefault="00C23DA5" w:rsidP="00C23DA5" w:rsidR="00C23DA5">
      <w:r>
        <w:t>Za predlagatelja: nitko, dostava poziva uredna</w:t>
      </w:r>
    </w:p>
    <w:p w:rsidRDefault="00C23DA5" w:rsidP="00C23DA5" w:rsidR="00C23DA5">
      <w:r>
        <w:t>Za dužnika:</w:t>
      </w:r>
      <w:r w:rsidR="001E519F">
        <w:t xml:space="preserve"> zakonski zastupnik </w:t>
      </w:r>
      <w:r>
        <w:t xml:space="preserve"> </w:t>
      </w:r>
      <w:r w:rsidR="001E519F">
        <w:t>Jelena Kamenečki , čiji je identitet sud utvrdio uvidom u osobnu iskaznicu broj 111055536 izdanu od PP Opatija</w:t>
      </w:r>
      <w:r>
        <w:t xml:space="preserve"> </w:t>
      </w:r>
    </w:p>
    <w:p w:rsidRDefault="00C23DA5" w:rsidP="00C23DA5" w:rsidR="00C23DA5"/>
    <w:p w:rsidRDefault="00C23DA5" w:rsidP="00C23DA5" w:rsidR="00C23DA5"/>
    <w:p w:rsidRDefault="00C23DA5" w:rsidP="00C23DA5" w:rsidR="00817853">
      <w:pPr>
        <w:jc w:val="both"/>
      </w:pPr>
      <w:r>
        <w:t xml:space="preserve">Utvrđuje se da je </w:t>
      </w:r>
      <w:r w:rsidR="00296F14">
        <w:t xml:space="preserve">spisu priložen </w:t>
      </w:r>
      <w:r w:rsidR="00817853">
        <w:t>podnesak u sudskom registru upisane dužnikove zakonske zastupnice Jelene Kohuč (sada Jelene Kamenečki) u kojem ista navodi da je tvrtku dužnika preuzela na nagovor bivšeg supruga Andreja Kohuča i njegovog knjigovođe Dejana Zdjelara, te da je poslove vodio njen bivši suprug. Navodi da ne može dostaviti nikakvu dokumentaciju dužnika jer da se ista nalazi kod njezinog bivšeg supruga koji je na produženom liječenju u Bolnici za produženo liječenje Duga Resa.</w:t>
      </w:r>
      <w:r w:rsidR="001E519F">
        <w:t xml:space="preserve"> </w:t>
      </w:r>
    </w:p>
    <w:p w:rsidRDefault="001E519F" w:rsidP="00C23DA5" w:rsidR="001E519F">
      <w:pPr>
        <w:jc w:val="both"/>
      </w:pPr>
      <w:r>
        <w:t xml:space="preserve">Jelena Kamenečki ističe da je njezin bivši suprug prije nekih godinu dana imao težak infarkt zbog kojeg je završio na operaciji srca i ima ozbiljno oštećenje mozga. Ističe da je prije toga izuzetno neuredno vodio dokumentaciju do koje se sada više ne može doći. Navodi da zbog njegovog teškog stanja osobno više s njime ne može kontaktirati.   </w:t>
      </w:r>
    </w:p>
    <w:p w:rsidRDefault="00817853" w:rsidP="00C23DA5" w:rsidR="00C23DA5">
      <w:pPr>
        <w:jc w:val="both"/>
      </w:pPr>
      <w:r>
        <w:t xml:space="preserve">Budući da spisu nisu priloženi dokazi o postojanju ikakve dužnikove imovine, </w:t>
      </w:r>
      <w:r w:rsidR="00C23DA5">
        <w:t xml:space="preserve">valja zaključiti kako dužnik nema imovine ni za pokriće troškova stečajnog postupka, te da bi se troškovi stečajnog postupka mogli podmiriti jedino ako bi netko predujmio minimalno 25.000,00 kn, od čega 10.000,00 kn bruto troška nagrade stečajnom upravitelju, 5.000,00 troška osiguranja stečajnog upravitelja od odgovornosti, </w:t>
      </w:r>
      <w:r w:rsidR="00F93957">
        <w:t>7</w:t>
      </w:r>
      <w:r w:rsidR="00C23DA5">
        <w:t>.</w:t>
      </w:r>
      <w:r w:rsidR="00F93957">
        <w:t>5</w:t>
      </w:r>
      <w:r w:rsidR="00C23DA5">
        <w:t>00,00 kuna  naknade stvarnih troškova stečajnom upravit</w:t>
      </w:r>
      <w:r w:rsidR="00F93957">
        <w:t>elju, 500,00 kuna izrada pečata</w:t>
      </w:r>
      <w:r w:rsidR="00C23DA5">
        <w:t xml:space="preserve"> i 2.000,00 kuna troška knjigovodstvenih usluga.</w:t>
      </w:r>
    </w:p>
    <w:p w:rsidRDefault="001E519F" w:rsidP="00C23DA5" w:rsidR="001E519F"/>
    <w:p w:rsidRDefault="00C23DA5" w:rsidP="00C23DA5" w:rsidR="00C23DA5">
      <w:r>
        <w:t xml:space="preserve"> </w:t>
      </w:r>
    </w:p>
    <w:p w:rsidRDefault="00C23DA5" w:rsidP="00C23DA5" w:rsidR="00C23DA5">
      <w:r>
        <w:t>Sud donosi</w:t>
      </w:r>
    </w:p>
    <w:p w:rsidRDefault="00C23DA5" w:rsidP="00C23DA5" w:rsidR="00C23DA5">
      <w:pPr>
        <w:jc w:val="center"/>
      </w:pPr>
      <w:r>
        <w:t>r j e š e n j e</w:t>
      </w:r>
    </w:p>
    <w:p w:rsidRDefault="00C23DA5" w:rsidP="00C23DA5" w:rsidR="00C23DA5"/>
    <w:p w:rsidRDefault="00C23DA5" w:rsidP="00A774A8" w:rsidR="00C23DA5">
      <w:pPr>
        <w:ind w:firstLine="1080"/>
        <w:jc w:val="both"/>
      </w:pPr>
      <w:r>
        <w:t xml:space="preserve">Pozivaju se osobe </w:t>
      </w:r>
      <w:r w:rsidR="00F93957">
        <w:t xml:space="preserve">koje imaju pravni interes za provedbom stečajnog postupka </w:t>
      </w:r>
      <w:r>
        <w:t xml:space="preserve">da u roku od petnaest dana predujme na prolazni depozit suda koji se vodi kod Hrvatske poštanske banke d.d. Zagreb broj HR59 2390 0011 3000 0270 3 iznos od 25.000,00 kn za </w:t>
      </w:r>
      <w:r w:rsidR="00F93957">
        <w:t xml:space="preserve">namirenje </w:t>
      </w:r>
      <w:r>
        <w:t xml:space="preserve">troškova prethodnog i otvorenog stečajnog postupka, jer će se u suprotnome donijeti rješenje </w:t>
      </w:r>
      <w:r>
        <w:lastRenderedPageBreak/>
        <w:t xml:space="preserve">o istovremenom otvaranju i zaključenju stečajnog postupka nad dužnikom </w:t>
      </w:r>
      <w:r w:rsidR="00743D64" w:rsidRPr="00743D64">
        <w:rPr>
          <w:bCs/>
        </w:rPr>
        <w:t>MB OMEGA GRADNJA</w:t>
      </w:r>
      <w:r w:rsidR="00743D64" w:rsidRPr="00743D64">
        <w:t xml:space="preserve"> društvo s ograničenom odgovornošću za poslovanje nekretninama i građenje Rijeka, Dobriše Cesarića 10, OIB: 42514203310, MBS: 040198438</w:t>
      </w:r>
      <w:r>
        <w:t>.</w:t>
      </w:r>
    </w:p>
    <w:p w:rsidRDefault="00C23DA5" w:rsidP="00C23DA5" w:rsidR="00C23DA5"/>
    <w:p w:rsidRDefault="00C23DA5" w:rsidP="00C23DA5" w:rsidR="00C23DA5"/>
    <w:p w:rsidRDefault="00C23DA5" w:rsidP="00C23DA5" w:rsidR="00C23DA5">
      <w:pPr>
        <w:jc w:val="center"/>
      </w:pPr>
      <w:r>
        <w:t>Obrazloženje</w:t>
      </w:r>
    </w:p>
    <w:p w:rsidRDefault="00C23DA5" w:rsidP="00A774A8" w:rsidR="00C23DA5" w:rsidRPr="00743D64">
      <w:pPr>
        <w:jc w:val="both"/>
      </w:pPr>
      <w:r>
        <w:t xml:space="preserve">                      Predlagatelj je ovom sudu podnio prijedlog za otvaranje stečajnog post</w:t>
      </w:r>
      <w:r w:rsidRPr="00A774A8">
        <w:t xml:space="preserve">upka nad </w:t>
      </w:r>
      <w:r w:rsidRPr="00743D64">
        <w:t xml:space="preserve">dužnikom </w:t>
      </w:r>
      <w:r w:rsidR="00743D64" w:rsidRPr="00743D64">
        <w:rPr>
          <w:bCs/>
        </w:rPr>
        <w:t>MB OMEGA GRADNJA</w:t>
      </w:r>
      <w:r w:rsidR="00743D64" w:rsidRPr="00743D64">
        <w:t xml:space="preserve"> društvo s ograničenom odgovornošću za poslovanje nekretninama i građenje Rijeka, Dobriše Cesarića 10, OIB: 42514203310, MBS: 040198438</w:t>
      </w:r>
      <w:r w:rsidRPr="00743D64">
        <w:t>.</w:t>
      </w:r>
    </w:p>
    <w:p w:rsidRDefault="00F93957" w:rsidP="00817853" w:rsidR="00817853">
      <w:pPr>
        <w:ind w:firstLine="1418"/>
        <w:jc w:val="both"/>
      </w:pPr>
      <w:r>
        <w:t xml:space="preserve">Spisu je priložen </w:t>
      </w:r>
      <w:r w:rsidR="00817853">
        <w:t>spisu priložen podnesak u sudskom registru upisane dužnikove zakonske zastupnice Jelene Kohuč (sada Jelene Kamenečki) u kojem ista navodi da je tvrtku dužnika preuzela na nagovor bivšeg supruga Andreja Kohuča i njegovog knjigovođe Dejana Zdjelara, te da je poslove vodio njen bivši suprug. Navodi da ne može dostaviti nikakvu dokumentaciju dužnika jer da se ista nalazi kod njezinog bivšeg supruga koji je na produženom liječenju u Bolnici za produženo liječenje Duga Resa.</w:t>
      </w:r>
    </w:p>
    <w:p w:rsidRDefault="00817853" w:rsidP="00817853" w:rsidR="00C23DA5">
      <w:pPr>
        <w:ind w:firstLine="1080"/>
        <w:jc w:val="both"/>
      </w:pPr>
      <w:r>
        <w:t xml:space="preserve">     Budući da spisu nisu priloženi dokazi o postojanju ikakve dužnikove imovine, valja zaključiti</w:t>
      </w:r>
      <w:r w:rsidR="00F93957">
        <w:t xml:space="preserve"> kako dužnik nema imovine ni za pokriće troškova stečajnog postupka, te da bi se troškovi stečajnog postupka mogli podmiriti jedino ako bi netko predujmio minimalno 25.000,00 kn, od čega 10.000,00 kn bruto troška nagrade stečajnom upravitelju, 5.000,00 troška osiguranja stečajnog upravitelja od odgovornosti, 7.500,00 kuna  naknade stvarnih troškova stečajnom upravitelju, 500,00 kuna izrada pečata i 2.000,00 kuna troška knjigovodstvenih usluga</w:t>
      </w:r>
      <w:r w:rsidR="00C23DA5">
        <w:t>.</w:t>
      </w:r>
    </w:p>
    <w:p w:rsidRDefault="00C23DA5" w:rsidP="00C23DA5" w:rsidR="00C23DA5">
      <w:pPr>
        <w:ind w:firstLine="1080"/>
      </w:pPr>
      <w:r>
        <w:t xml:space="preserve">Slijedom navedenog, a u skladu sa člankom </w:t>
      </w:r>
      <w:r w:rsidR="00F93957">
        <w:t>132</w:t>
      </w:r>
      <w:r>
        <w:t xml:space="preserve">. Stečajnog zakona (objavljen u NN </w:t>
      </w:r>
      <w:r w:rsidR="00F93957">
        <w:t>71/15</w:t>
      </w:r>
      <w:r>
        <w:t>) riješeno je kao u izreci.</w:t>
      </w:r>
    </w:p>
    <w:p w:rsidRDefault="00C23DA5" w:rsidP="00C23DA5" w:rsidR="00C23DA5">
      <w:pPr>
        <w:jc w:val="center"/>
      </w:pPr>
      <w:r>
        <w:t xml:space="preserve">Rijeka, </w:t>
      </w:r>
      <w:r w:rsidR="00F93957">
        <w:t>7. srpnja 2016</w:t>
      </w:r>
      <w:r>
        <w:t>. godine</w:t>
      </w:r>
    </w:p>
    <w:p w:rsidRDefault="00C23DA5" w:rsidP="00C23DA5" w:rsidR="00C23DA5"/>
    <w:p w:rsidRDefault="00C23DA5" w:rsidP="00C23DA5" w:rsidR="00C23DA5"/>
    <w:p w:rsidRDefault="00C23DA5" w:rsidP="00C23DA5" w:rsidR="00C23DA5">
      <w:r>
        <w:t xml:space="preserve">                                                                                                        Stečajni sudac</w:t>
      </w:r>
    </w:p>
    <w:p w:rsidRDefault="00C23DA5" w:rsidP="00C23DA5" w:rsidR="00C23DA5">
      <w:r>
        <w:t xml:space="preserve">                                                                                                        </w:t>
      </w:r>
      <w:smartTag w:element="PersonName" w:uri="urn:schemas-microsoft-com:office:smarttags">
        <w:r>
          <w:t>Vera Jelenović</w:t>
        </w:r>
      </w:smartTag>
    </w:p>
    <w:p w:rsidRDefault="00C23DA5" w:rsidP="00C23DA5" w:rsidR="00C23DA5"/>
    <w:p w:rsidRDefault="00C23DA5" w:rsidP="00C23DA5" w:rsidR="00C23DA5"/>
    <w:p w:rsidRDefault="00C23DA5" w:rsidP="00C23DA5" w:rsidR="00C23DA5"/>
    <w:p w:rsidRDefault="00C23DA5" w:rsidP="00C23DA5" w:rsidR="00C23DA5">
      <w:r>
        <w:t>UPUTA O PRAVNOM LIJEKU:</w:t>
      </w:r>
    </w:p>
    <w:p w:rsidRDefault="00C23DA5" w:rsidP="00C23DA5" w:rsidR="00C23DA5">
      <w:r>
        <w:t>Protiv  ovog  rješenja nezadovoljna stranka može podnijeti žalbu u roku od 8 dana od dana primitka istog. Žalba se podnosi putem ovog suda, a o njoj odlučuje Visoki trgovački sud Republike Hrvatske.</w:t>
      </w:r>
    </w:p>
    <w:p w:rsidRDefault="00C23DA5" w:rsidP="00C23DA5" w:rsidR="00C23DA5"/>
    <w:p w:rsidRDefault="00C23DA5" w:rsidP="00C23DA5" w:rsidR="00C23DA5"/>
    <w:p w:rsidRDefault="00C23DA5" w:rsidP="00C23DA5" w:rsidR="00C23DA5">
      <w:r>
        <w:t xml:space="preserve">Dovršeno u </w:t>
      </w:r>
      <w:r w:rsidR="00817853">
        <w:t>10</w:t>
      </w:r>
      <w:r>
        <w:t>,15 sati.</w:t>
      </w:r>
    </w:p>
    <w:p w:rsidRDefault="00C23DA5" w:rsidP="00C23DA5" w:rsidR="00C23DA5"/>
    <w:p w:rsidRDefault="00C23DA5" w:rsidP="00C23DA5" w:rsidR="00C23DA5"/>
    <w:p w:rsidRDefault="00C23DA5" w:rsidP="00A774A8" w:rsidR="00C23DA5">
      <w:pPr>
        <w:ind w:firstLine="708" w:left="3540"/>
      </w:pPr>
      <w:r>
        <w:t>Stečajni sudac                        Stečajni upravitelj</w:t>
      </w:r>
    </w:p>
    <w:p w:rsidRDefault="00C23DA5" w:rsidP="00C23DA5" w:rsidR="00C23DA5"/>
    <w:p w:rsidRDefault="00C23DA5" w:rsidP="00C23DA5" w:rsidR="00C23DA5"/>
    <w:p w:rsidRDefault="00E00AAE" w:rsidP="00C23DA5" w:rsidR="00E00AAE"/>
    <w:p w:rsidRDefault="00C23DA5" w:rsidP="00C23DA5" w:rsidR="00C23DA5">
      <w:r>
        <w:t xml:space="preserve">           </w:t>
      </w:r>
      <w:r w:rsidR="00A774A8">
        <w:tab/>
      </w:r>
      <w:r w:rsidR="00A774A8">
        <w:tab/>
      </w:r>
      <w:r w:rsidR="00A774A8">
        <w:tab/>
      </w:r>
      <w:r w:rsidR="00A774A8">
        <w:tab/>
      </w:r>
      <w:r w:rsidR="00A774A8">
        <w:tab/>
      </w:r>
      <w:r w:rsidR="00A774A8">
        <w:tab/>
      </w:r>
      <w:r>
        <w:t xml:space="preserve"> Zapisničar            </w:t>
      </w:r>
      <w:r w:rsidR="00A774A8">
        <w:tab/>
      </w:r>
      <w:r w:rsidR="00A774A8">
        <w:tab/>
      </w:r>
      <w:r>
        <w:t xml:space="preserve">Stranke   </w:t>
      </w:r>
    </w:p>
    <w:sectPr w:rsidR="00C23DA5">
      <w:headerReference w:type="default" r:id="rId8"/>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456" w:rsidR="00C81456">
      <w:r>
        <w:separator/>
      </w:r>
    </w:p>
  </w:endnote>
  <w:endnote w:id="0" w:type="continuationSeparator">
    <w:p w:rsidRDefault="00C81456" w:rsidR="00C814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5FDC" w:rsidR="00BF5FD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116E">
      <w:rPr>
        <w:rStyle w:val="Brojstranice"/>
        <w:noProof/>
      </w:rPr>
      <w:t>1</w:t>
    </w:r>
    <w:r>
      <w:rPr>
        <w:rStyle w:val="Brojstranice"/>
      </w:rPr>
      <w:fldChar w:fldCharType="end"/>
    </w:r>
  </w:p>
  <w:p w:rsidRDefault="00BF5FDC" w:rsidR="00BF5FD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456" w:rsidR="00C81456">
      <w:r>
        <w:separator/>
      </w:r>
    </w:p>
  </w:footnote>
  <w:footnote w:id="0" w:type="continuationSeparator">
    <w:p w:rsidRDefault="00C81456" w:rsidR="00C814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3DA5" w:rsidP="00C23DA5" w:rsidR="00C23DA5">
    <w:pPr>
      <w:pStyle w:val="Zaglavlje"/>
      <w:jc w:val="right"/>
    </w:pPr>
    <w:r>
      <w:t>Posl. br. 14 St-</w:t>
    </w:r>
    <w:r w:rsidR="00743D64">
      <w:t>254</w:t>
    </w:r>
    <w:r w:rsidR="00296F14">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3DA5"/>
    <w:rsid w:val="000E116E"/>
    <w:rsid w:val="00120ECA"/>
    <w:rsid w:val="001534EB"/>
    <w:rsid w:val="00195026"/>
    <w:rsid w:val="001C2356"/>
    <w:rsid w:val="001E519F"/>
    <w:rsid w:val="001E5A2A"/>
    <w:rsid w:val="00235E4F"/>
    <w:rsid w:val="002901BF"/>
    <w:rsid w:val="00296F14"/>
    <w:rsid w:val="002A0C18"/>
    <w:rsid w:val="00333140"/>
    <w:rsid w:val="0038054A"/>
    <w:rsid w:val="00546779"/>
    <w:rsid w:val="00606084"/>
    <w:rsid w:val="00743D64"/>
    <w:rsid w:val="0081752B"/>
    <w:rsid w:val="00817853"/>
    <w:rsid w:val="00845BBE"/>
    <w:rsid w:val="008C0509"/>
    <w:rsid w:val="00A774A8"/>
    <w:rsid w:val="00B340B2"/>
    <w:rsid w:val="00BF5FDC"/>
    <w:rsid w:val="00C23DA5"/>
    <w:rsid w:val="00C81456"/>
    <w:rsid w:val="00CC14A6"/>
    <w:rsid w:val="00CC3C67"/>
    <w:rsid w:val="00D36B12"/>
    <w:rsid w:val="00D47873"/>
    <w:rsid w:val="00D87D7F"/>
    <w:rsid w:val="00E00AAE"/>
    <w:rsid w:val="00E22407"/>
    <w:rsid w:val="00E92D1D"/>
    <w:rsid w:val="00F74D93"/>
    <w:rsid w:val="00F939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Tekstrezerviranogmjesta" w:type="character">
    <w:name w:val="Placeholder Text"/>
    <w:basedOn w:val="Zadanifontodlomka"/>
    <w:uiPriority w:val="99"/>
    <w:semiHidden/>
    <w:rsid w:val="000E116E"/>
    <w:rPr>
      <w:color w:val="808080"/>
      <w:bdr w:space="0" w:sz="0" w:color="auto" w:val="none"/>
      <w:shd w:fill="auto" w:color="auto" w:val="clear"/>
    </w:rPr>
  </w:style>
  <w:style w:customStyle="true" w:styleId="eSPISCCParagraphDefaultFont" w:type="character">
    <w:name w:val="eSPIS_CC_Paragraph Default Font"/>
    <w:basedOn w:val="Zadanifontodlomka"/>
    <w:rsid w:val="000E11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116E"/>
    <w:rPr>
      <w:bdr w:space="0" w:sz="0" w:color="auto" w:val="none"/>
      <w:shd w:fill="FFFFCC" w:color="auto" w:val="clear"/>
      <w:lang w:val="hr-HR"/>
    </w:rPr>
  </w:style>
  <w:style w:customStyle="true" w:styleId="PozadinaSvijetloCrvena" w:type="character">
    <w:name w:val="Pozadina_SvijetloCrvena"/>
    <w:basedOn w:val="eSPISCCParagraphDefaultFont"/>
    <w:rsid w:val="000E11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11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Tekstrezerviranogmjesta" w:type="character">
    <w:name w:val="Placeholder Text"/>
    <w:basedOn w:val="Zadanifontodlomka"/>
    <w:uiPriority w:val="99"/>
    <w:semiHidden/>
    <w:rsid w:val="000E116E"/>
    <w:rPr>
      <w:color w:val="808080"/>
      <w:bdr w:color="auto" w:space="0" w:sz="0" w:val="none"/>
      <w:shd w:color="auto" w:fill="auto" w:val="clear"/>
    </w:rPr>
  </w:style>
  <w:style w:customStyle="1" w:styleId="eSPISCCParagraphDefaultFont" w:type="character">
    <w:name w:val="eSPIS_CC_Paragraph Default Font"/>
    <w:basedOn w:val="Zadanifontodlomka"/>
    <w:rsid w:val="000E11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116E"/>
    <w:rPr>
      <w:bdr w:color="auto" w:space="0" w:sz="0" w:val="none"/>
      <w:shd w:color="auto" w:fill="FFFFCC" w:val="clear"/>
      <w:lang w:val="hr-HR"/>
    </w:rPr>
  </w:style>
  <w:style w:customStyle="1" w:styleId="PozadinaSvijetloCrvena" w:type="character">
    <w:name w:val="Pozadina_SvijetloCrvena"/>
    <w:basedOn w:val="eSPISCCParagraphDefaultFont"/>
    <w:rsid w:val="000E11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11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srpnja 2016.</izvorni_sadrzaj>
    <derivirana_varijabla naziv="DomainObject.PlaniraniZavrsetakDatum_1">7. srpnja 2016.</derivirana_varijabla>
  </DomainObject.PlaniraniZavrsetakDatum>
  <DomainObject.PlaniraniPocetakDatum>
    <izvorni_sadrzaj>7. srpnja 2016.</izvorni_sadrzaj>
    <derivirana_varijabla naziv="DomainObject.PlaniraniPocetakDatum_1">7. srpnja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MB OMEGA GRADNJA d.o.o.  Rijeka</item>
      <item>FINA  Rijeka</item>
    </izvorni_sadrzaj>
    <derivirana_varijabla naziv="DomainObject.UcesnikSudskeRadnjeListNaziv_1">
      <item>MB OMEGA GRADNJA d.o.o.  Rijeka</item>
      <item>FINA  Rijeka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2015.</izvorni_sadrzaj>
    <derivirana_varijabla naziv="DomainObject.Predmet.DatumOsnivanja_1">29.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St-254/2015</izvorni_sadrzaj>
    <derivirana_varijabla naziv="DomainObject.Predmet.OznakaBroj_1">St-254/2015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MB OMEGA GRADNJA d.o.o.  Rijeka</izvorni_sadrzaj>
    <derivirana_varijabla naziv="DomainObject.Predmet.ProtustrankaFormated_1">  MB OMEGA GRADNJA d.o.o.  Rijeka</derivirana_varijabla>
  </DomainObject.Predmet.ProtustrankaFormated>
  <DomainObject.Predmet.ProtustrankaFormatedOIB>
    <izvorni_sadrzaj>  MB OMEGA GRADNJA d.o.o.  Rijeka, OIB 42514203310</izvorni_sadrzaj>
    <derivirana_varijabla naziv="DomainObject.Predmet.ProtustrankaFormatedOIB_1">  MB OMEGA GRADNJA d.o.o.  Rijeka, OIB 42514203310</derivirana_varijabla>
  </DomainObject.Predmet.ProtustrankaFormatedOIB>
  <DomainObject.Predmet.ProtustrankaFormatedWithAdress>
    <izvorni_sadrzaj> MB OMEGA GRADNJA d.o.o.  Rijeka, Dobriše Cesarića 10, 51000 Rijeka</izvorni_sadrzaj>
    <derivirana_varijabla naziv="DomainObject.Predmet.ProtustrankaFormatedWithAdress_1"> MB OMEGA GRADNJA d.o.o.  Rijeka, Dobriše Cesarića 10, 51000 Rijeka</derivirana_varijabla>
  </DomainObject.Predmet.ProtustrankaFormatedWithAdress>
  <DomainObject.Predmet.ProtustrankaFormatedWithAdressOIB>
    <izvorni_sadrzaj> MB OMEGA GRADNJA d.o.o.  Rijeka, OIB 42514203310, Dobriše Cesarića 10, 51000 Rijeka</izvorni_sadrzaj>
    <derivirana_varijabla naziv="DomainObject.Predmet.ProtustrankaFormatedWithAdressOIB_1"> MB OMEGA GRADNJA d.o.o.  Rijeka, OIB 42514203310, Dobriše Cesarića 10, 51000 Rijeka</derivirana_varijabla>
  </DomainObject.Predmet.ProtustrankaFormatedWithAdressOIB>
  <DomainObject.Predmet.ProtustrankaWithAdress>
    <izvorni_sadrzaj>MB OMEGA GRADNJA d.o.o.  Rijeka Dobriše Cesarića 10, 51000 Rijeka</izvorni_sadrzaj>
    <derivirana_varijabla naziv="DomainObject.Predmet.ProtustrankaWithAdress_1">MB OMEGA GRADNJA d.o.o.  Rijeka Dobriše Cesarića 10, 51000 Rijeka</derivirana_varijabla>
  </DomainObject.Predmet.ProtustrankaWithAdress>
  <DomainObject.Predmet.ProtustrankaWithAdressOIB>
    <izvorni_sadrzaj>MB OMEGA GRADNJA d.o.o.  Rijeka, OIB 42514203310, Dobriše Cesarića 10, 51000 Rijeka</izvorni_sadrzaj>
    <derivirana_varijabla naziv="DomainObject.Predmet.ProtustrankaWithAdressOIB_1">MB OMEGA GRADNJA d.o.o.  Rijeka, OIB 42514203310, Dobriše Cesarića 10, 51000 Rijeka</derivirana_varijabla>
  </DomainObject.Predmet.ProtustrankaWithAdressOIB>
  <DomainObject.Predmet.ProtustrankaNazivFormated>
    <izvorni_sadrzaj>MB OMEGA GRADNJA d.o.o.  Rijeka</izvorni_sadrzaj>
    <derivirana_varijabla naziv="DomainObject.Predmet.ProtustrankaNazivFormated_1">MB OMEGA GRADNJA d.o.o.  Rijeka</derivirana_varijabla>
  </DomainObject.Predmet.ProtustrankaNazivFormated>
  <DomainObject.Predmet.ProtustrankaNazivFormatedOIB>
    <izvorni_sadrzaj>MB OMEGA GRADNJA d.o.o.  Rijeka, OIB 42514203310</izvorni_sadrzaj>
    <derivirana_varijabla naziv="DomainObject.Predmet.ProtustrankaNazivFormatedOIB_1">MB OMEGA GRADNJA d.o.o.  Rijeka, OIB 42514203310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MB OMEGA GRADNJA d.o.o.  Rijeka</item>
    </izvorni_sadrzaj>
    <derivirana_varijabla naziv="DomainObject.Predmet.ProtuStrankaListFormated_1">
      <item>MB OMEGA GRADNJA d.o.o.  Rijeka</item>
    </derivirana_varijabla>
  </DomainObject.Predmet.ProtuStrankaListFormated>
  <DomainObject.Predmet.ProtuStrankaListFormatedOIB>
    <izvorni_sadrzaj>
      <item>MB OMEGA GRADNJA d.o.o.  Rijeka, OIB 42514203310</item>
    </izvorni_sadrzaj>
    <derivirana_varijabla naziv="DomainObject.Predmet.ProtuStrankaListFormatedOIB_1">
      <item>MB OMEGA GRADNJA d.o.o.  Rijeka, OIB 42514203310</item>
    </derivirana_varijabla>
  </DomainObject.Predmet.ProtuStrankaListFormatedOIB>
  <DomainObject.Predmet.ProtuStrankaListFormatedWithAdress>
    <izvorni_sadrzaj>
      <item>MB OMEGA GRADNJA d.o.o.  Rijeka, Dobriše Cesarića 10, 51000 Rijeka</item>
    </izvorni_sadrzaj>
    <derivirana_varijabla naziv="DomainObject.Predmet.ProtuStrankaListFormatedWithAdress_1">
      <item>MB OMEGA GRADNJA d.o.o.  Rijeka, Dobriše Cesarića 10, 51000 Rijeka</item>
    </derivirana_varijabla>
  </DomainObject.Predmet.ProtuStrankaListFormatedWithAdress>
  <DomainObject.Predmet.ProtuStrankaListFormatedWithAdressOIB>
    <izvorni_sadrzaj>
      <item>MB OMEGA GRADNJA d.o.o.  Rijeka, OIB 42514203310, Dobriše Cesarića 10, 51000 Rijeka</item>
    </izvorni_sadrzaj>
    <derivirana_varijabla naziv="DomainObject.Predmet.ProtuStrankaListFormatedWithAdressOIB_1">
      <item>MB OMEGA GRADNJA d.o.o.  Rijeka, OIB 42514203310, Dobriše Cesarića 10, 51000 Rijeka</item>
    </derivirana_varijabla>
  </DomainObject.Predmet.ProtuStrankaListFormatedWithAdressOIB>
  <DomainObject.Predmet.ProtuStrankaListNazivFormated>
    <izvorni_sadrzaj>
      <item>MB OMEGA GRADNJA d.o.o.  Rijeka</item>
    </izvorni_sadrzaj>
    <derivirana_varijabla naziv="DomainObject.Predmet.ProtuStrankaListNazivFormated_1">
      <item>MB OMEGA GRADNJA d.o.o.  Rijeka</item>
    </derivirana_varijabla>
  </DomainObject.Predmet.ProtuStrankaListNazivFormated>
  <DomainObject.Predmet.ProtuStrankaListNazivFormatedOIB>
    <izvorni_sadrzaj>
      <item>MB OMEGA GRADNJA d.o.o.  Rijeka, OIB 42514203310</item>
    </izvorni_sadrzaj>
    <derivirana_varijabla naziv="DomainObject.Predmet.ProtuStrankaListNazivFormatedOIB_1">
      <item>MB OMEGA GRADNJA d.o.o.  Rijeka, OIB 42514203310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MB OMEGA GRADNJA d.o.o.  Rijeka</izvorni_sadrzaj>
    <derivirana_varijabla naziv="DomainObject.Predmet.ProtustrankaIDrugi_1">MB OMEGA GRADNJA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MB OMEGA GRADNJA d.o.o.  Rijeka, OIB 42514203310, Dobriše Cesarića 10, 51000 Rijeka</izvorni_sadrzaj>
    <derivirana_varijabla naziv="DomainObject.Predmet.ProtustrankaIDrugiAdressOIB_1">MB OMEGA GRADNJA d.o.o.  Rijeka, OIB 42514203310, Dobriše Cesarića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MB OMEGA GRADNJA d.o.o.  Rijeka</item>
    </izvorni_sadrzaj>
    <derivirana_varijabla naziv="DomainObject.Predmet.SudioniciListNaziv_1">
      <item>FINA  Rijeka</item>
      <item>MB OMEGA GRADNJA d.o.o.  Rijeka</item>
    </derivirana_varijabla>
  </DomainObject.Predmet.SudioniciListNaziv>
  <DomainObject.Predmet.SudioniciListAdressOIB>
    <izvorni_sadrzaj>
      <item>FINA  Rijeka, OIB 85821130368, Frana Kurelca 8,51000 Rijeka</item>
      <item>MB OMEGA GRADNJA d.o.o.  Rijeka, OIB 42514203310, Dobriše Cesarića 10,51000 Rijeka</item>
    </izvorni_sadrzaj>
    <derivirana_varijabla naziv="DomainObject.Predmet.SudioniciListAdressOIB_1">
      <item>FINA  Rijeka, OIB 85821130368, Frana Kurelca 8,51000 Rijeka</item>
      <item>MB OMEGA GRADNJA d.o.o.  Rijeka, OIB 42514203310, Dobriše Cesarića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42514203310</item>
    </izvorni_sadrzaj>
    <derivirana_varijabla naziv="DomainObject.Predmet.SudioniciListNazivOIB_1">
      <item>, OIB 85821130368</item>
      <item>, OIB 42514203310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666</properties:Words>
  <properties:Characters>3779</properties:Characters>
  <properties:Lines>96</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2016-07-07T08:11:00Z</dcterms:created>
  <dc:creator>vjelenovic</dc:creator>
  <cp:lastModifiedBy>Danijela Fumić</cp:lastModifiedBy>
  <cp:lastPrinted>2016-07-07T08:10:00Z</cp:lastPrinted>
  <dcterms:modified xmlns:xsi="http://www.w3.org/2001/XMLSchema-instance" xsi:type="dcterms:W3CDTF">2016-07-07T08:12:00Z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