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7e45" w14:paraId="94d7e45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</w:t>
      </w:r>
      <w:r w:rsidR="003F1D5C">
        <w:t>u postupku stečaja</w:t>
      </w:r>
      <w:r>
        <w:t xml:space="preserve"> potrošača</w:t>
      </w:r>
      <w:r w:rsidR="003F1D5C">
        <w:t xml:space="preserve"> nad imovinom potrošača</w:t>
      </w:r>
      <w:r>
        <w:t xml:space="preserve"> </w:t>
      </w:r>
      <w:r w:rsidR="003F1D5C">
        <w:t xml:space="preserve">Diane Ilić iz Zagreba, </w:t>
      </w:r>
      <w:proofErr w:type="spellStart"/>
      <w:r w:rsidR="003F1D5C">
        <w:t>Novoselečki</w:t>
      </w:r>
      <w:proofErr w:type="spellEnd"/>
      <w:r w:rsidR="003F1D5C">
        <w:t xml:space="preserve"> put 157, OIB: 78635907569</w:t>
      </w:r>
      <w:r>
        <w:t xml:space="preserve">, dana </w:t>
      </w:r>
      <w:r w:rsidR="00036A5A">
        <w:t>19</w:t>
      </w:r>
      <w:r w:rsidR="003F1D5C">
        <w:t>. siječnja 2018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530AB1" w:rsidP="00530AB1" w:rsidR="00DA0CED">
      <w:pPr>
        <w:pStyle w:val="Odlomakpopisa"/>
        <w:numPr>
          <w:ilvl w:val="0"/>
          <w:numId w:val="7"/>
        </w:numPr>
        <w:jc w:val="both"/>
        <w:textAlignment w:val="baseline"/>
      </w:pPr>
      <w:r>
        <w:t xml:space="preserve">Određuje se prodaja nekretnina potrošača u postupku stečaja potrošača, uz odgovarajuću primjenu pravila o ovrsi na nekretnini, upisanih u </w:t>
      </w:r>
      <w:proofErr w:type="spellStart"/>
      <w:r>
        <w:t>zk.ul</w:t>
      </w:r>
      <w:proofErr w:type="spellEnd"/>
      <w:r>
        <w:t xml:space="preserve">. 6983 k.o. 321532, Pag, </w:t>
      </w:r>
      <w:proofErr w:type="spellStart"/>
      <w:r>
        <w:t>kat.čest</w:t>
      </w:r>
      <w:proofErr w:type="spellEnd"/>
      <w:r>
        <w:t xml:space="preserve">. 1027/5 oranica </w:t>
      </w:r>
      <w:proofErr w:type="spellStart"/>
      <w:r>
        <w:t>Mirožić</w:t>
      </w:r>
      <w:proofErr w:type="spellEnd"/>
      <w:r>
        <w:t xml:space="preserve"> površine 65 m2 upisano u zemljišnim knjigama zemljišnoknjižnog odjela Pag Općinskog suda u Zadru. </w:t>
      </w:r>
    </w:p>
    <w:p w:rsidRDefault="00530AB1" w:rsidP="00530AB1" w:rsidR="00530AB1">
      <w:pPr>
        <w:pStyle w:val="Odlomakpopisa"/>
        <w:numPr>
          <w:ilvl w:val="0"/>
          <w:numId w:val="7"/>
        </w:numPr>
        <w:jc w:val="both"/>
        <w:textAlignment w:val="baseline"/>
      </w:pPr>
      <w:r>
        <w:t xml:space="preserve">Zaključkom od prodaje utvrditi će se način i uvjeti prodaje nekretnina navedenih u </w:t>
      </w:r>
      <w:proofErr w:type="spellStart"/>
      <w:r>
        <w:t>toč</w:t>
      </w:r>
      <w:proofErr w:type="spellEnd"/>
      <w:r>
        <w:t xml:space="preserve">. I. izreke. </w:t>
      </w:r>
    </w:p>
    <w:p w:rsidRDefault="00530AB1" w:rsidP="00530AB1" w:rsidR="00C94FCA">
      <w:pPr>
        <w:pStyle w:val="Odlomakpopisa"/>
        <w:numPr>
          <w:ilvl w:val="0"/>
          <w:numId w:val="7"/>
        </w:numPr>
        <w:jc w:val="both"/>
        <w:textAlignment w:val="baseline"/>
      </w:pPr>
      <w:r>
        <w:t xml:space="preserve">Prodaju nekretnina provest će </w:t>
      </w:r>
      <w:r w:rsidR="00C94FCA">
        <w:t xml:space="preserve">povjerenik Stjepan Rakarec. </w:t>
      </w:r>
    </w:p>
    <w:p w:rsidRDefault="00530AB1" w:rsidP="00530AB1" w:rsidR="00530AB1" w:rsidRPr="00530AB1">
      <w:pPr>
        <w:pStyle w:val="Odlomakpopisa"/>
        <w:numPr>
          <w:ilvl w:val="0"/>
          <w:numId w:val="7"/>
        </w:numPr>
        <w:jc w:val="both"/>
        <w:textAlignment w:val="baseline"/>
      </w:pPr>
      <w:r>
        <w:t xml:space="preserve">Nalaže se Općinskom sudu u Zadru upis zabilježbe prodaje nekretnina u </w:t>
      </w:r>
      <w:proofErr w:type="spellStart"/>
      <w:r>
        <w:t>toč.</w:t>
      </w:r>
      <w:proofErr w:type="spellEnd"/>
      <w:r>
        <w:t xml:space="preserve">. I. izreke ovog rješenja u zemljišnim knjigama. </w:t>
      </w: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530AB1" w:rsidR="00530AB1">
      <w:pPr>
        <w:jc w:val="both"/>
      </w:pPr>
      <w:r>
        <w:tab/>
      </w:r>
      <w:r w:rsidR="00530AB1">
        <w:t>Na</w:t>
      </w:r>
      <w:r w:rsidR="00C94FCA">
        <w:t xml:space="preserve"> izvještajnom ročištu prisutan vjerovnik Republika Hrvatska predložio je da se nekretnina prodaje po utvrđenoj vrijednosti od 48.092,85 kn, a prema procjeni iz zaključka Općinskog suda u Zadru broj </w:t>
      </w:r>
      <w:proofErr w:type="spellStart"/>
      <w:r w:rsidR="00C94FCA">
        <w:t>Ovr</w:t>
      </w:r>
      <w:proofErr w:type="spellEnd"/>
      <w:r w:rsidR="00C94FCA">
        <w:t xml:space="preserve">-1356/15 od 22.9.2015., uz uvjet da se nekretnina ne prodaje ispod iznosa od 38.092,85 kn, kroz razdoblje od 6 mjeseci.  Kako na nekretnini nema upisanih </w:t>
      </w:r>
      <w:proofErr w:type="spellStart"/>
      <w:r w:rsidR="00C94FCA">
        <w:t>razlučnih</w:t>
      </w:r>
      <w:proofErr w:type="spellEnd"/>
      <w:r w:rsidR="00C94FCA">
        <w:t xml:space="preserve"> vjerovnika, valjalo je, a temeljem čl. 229</w:t>
      </w:r>
      <w:r w:rsidR="00530AB1">
        <w:t>. Stečajnog zakona (NN 71/15) i čl. 59. Zakona o stečaju</w:t>
      </w:r>
      <w:r w:rsidR="00C94FCA">
        <w:t xml:space="preserve"> potrošača (NN 100/15), riješiti</w:t>
      </w:r>
      <w:r w:rsidR="00530AB1">
        <w:t xml:space="preserve"> je kao u izreci.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036A5A">
        <w:t>19</w:t>
      </w:r>
      <w:r w:rsidR="003F1D5C">
        <w:t>. siječnja 2018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3F1D5C" w:rsidP="008C1F15" w:rsidR="003F1D5C">
      <w:pPr>
        <w:jc w:val="both"/>
      </w:pP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530AB1" w:rsidR="00304B35">
      <w:pPr>
        <w:ind w:firstLine="708"/>
        <w:jc w:val="both"/>
        <w:textAlignment w:val="baseline"/>
      </w:pPr>
      <w:r>
        <w:t xml:space="preserve">Protiv ovog je rješenja dopuštena žalba županijskom sudu u roku od </w:t>
      </w:r>
      <w:r w:rsidR="00530AB1">
        <w:t>8</w:t>
      </w:r>
      <w:r>
        <w:t xml:space="preserve">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lastRenderedPageBreak/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bookmarkStart w:name="_GoBack" w:id="0"/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F00" w:rsidP="008C1F15" w:rsidR="00354F00">
      <w:r>
        <w:separator/>
      </w:r>
    </w:p>
  </w:endnote>
  <w:endnote w:id="0" w:type="continuationSeparator">
    <w:p w:rsidRDefault="00354F00" w:rsidP="008C1F15" w:rsidR="00354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F00" w:rsidP="008C1F15" w:rsidR="00354F00">
      <w:r>
        <w:separator/>
      </w:r>
    </w:p>
  </w:footnote>
  <w:footnote w:id="0" w:type="continuationSeparator">
    <w:p w:rsidRDefault="00354F00" w:rsidP="008C1F15" w:rsidR="00354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530AB1">
      <w:t>11/16-35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40636"/>
    <w:multiLevelType w:val="hybridMultilevel"/>
    <w:tmpl w:val="36663834"/>
    <w:lvl w:tplc="F9A0F3EC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">
    <w:nsid w:val="221F437F"/>
    <w:multiLevelType w:val="hybridMultilevel"/>
    <w:tmpl w:val="F8961A8E"/>
    <w:lvl w:tplc="F148016C" w:ilvl="0">
      <w:start w:val="1"/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403A2C9C"/>
    <w:multiLevelType w:val="hybridMultilevel"/>
    <w:tmpl w:val="AFE461C4"/>
    <w:lvl w:tplc="14E4E86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4">
    <w:nsid w:val="5F9814E3"/>
    <w:multiLevelType w:val="hybridMultilevel"/>
    <w:tmpl w:val="B00AFBAE"/>
    <w:lvl w:tplc="32D2050A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5">
    <w:nsid w:val="67200DAC"/>
    <w:multiLevelType w:val="hybridMultilevel"/>
    <w:tmpl w:val="3594BA70"/>
    <w:lvl w:tplc="6BCE41D0" w:ilvl="0">
      <w:start w:val="1"/>
      <w:numFmt w:val="upperRoman"/>
      <w:lvlText w:val="%1."/>
      <w:lvlJc w:val="left"/>
      <w:pPr>
        <w:ind w:hanging="72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36A5A"/>
    <w:rsid w:val="00304B35"/>
    <w:rsid w:val="00354F00"/>
    <w:rsid w:val="003F1D5C"/>
    <w:rsid w:val="0042518F"/>
    <w:rsid w:val="00456C68"/>
    <w:rsid w:val="00530AB1"/>
    <w:rsid w:val="005F426F"/>
    <w:rsid w:val="006A3988"/>
    <w:rsid w:val="006B22C1"/>
    <w:rsid w:val="0073535F"/>
    <w:rsid w:val="00850911"/>
    <w:rsid w:val="008C1F15"/>
    <w:rsid w:val="009A5B47"/>
    <w:rsid w:val="009C2BA7"/>
    <w:rsid w:val="00BD692D"/>
    <w:rsid w:val="00C94FCA"/>
    <w:rsid w:val="00CD03B8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A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6A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A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A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A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A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6A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A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A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A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Ilić</izvorni_sadrzaj>
    <derivirana_varijabla naziv="DomainObject.Predmet.StrankaFormated_1">  Diana Ilić</derivirana_varijabla>
  </DomainObject.Predmet.StrankaFormated>
  <DomainObject.Predmet.StrankaFormatedOIB>
    <izvorni_sadrzaj>  Diana Ilić, OIB 78635907569</izvorni_sadrzaj>
    <derivirana_varijabla naziv="DomainObject.Predmet.StrankaFormatedOIB_1">  Diana Ilić, OIB 78635907569</derivirana_varijabla>
  </DomainObject.Predmet.StrankaFormatedOIB>
  <DomainObject.Predmet.StrankaFormatedWithAdress>
    <izvorni_sadrzaj> Diana Ilić, Novoselečki Put 157, 10000 Zagreb</izvorni_sadrzaj>
    <derivirana_varijabla naziv="DomainObject.Predmet.StrankaFormatedWithAdress_1"> Diana Ilić, Novoselečki Put 157, 10000 Zagreb</derivirana_varijabla>
  </DomainObject.Predmet.StrankaFormatedWithAdress>
  <DomainObject.Predmet.StrankaFormatedWithAdressOIB>
    <izvorni_sadrzaj> Diana Ilić, OIB 78635907569, Novoselečki Put 157, 10000 Zagreb</izvorni_sadrzaj>
    <derivirana_varijabla naziv="DomainObject.Predmet.StrankaFormatedWithAdressOIB_1"> Diana Ilić, OIB 78635907569, Novoselečki Put 157, 10000 Zagreb</derivirana_varijabla>
  </DomainObject.Predmet.StrankaFormatedWithAdressOIB>
  <DomainObject.Predmet.StrankaWithAdress>
    <izvorni_sadrzaj>Diana Ilić Novoselečki Put 157,10000 Zagreb</izvorni_sadrzaj>
    <derivirana_varijabla naziv="DomainObject.Predmet.StrankaWithAdress_1">Diana Ilić Novoselečki Put 157,10000 Zagreb</derivirana_varijabla>
  </DomainObject.Predmet.StrankaWithAdress>
  <DomainObject.Predmet.StrankaWithAdressOIB>
    <izvorni_sadrzaj>Diana Ilić, OIB 78635907569, Novoselečki Put 157,10000 Zagreb</izvorni_sadrzaj>
    <derivirana_varijabla naziv="DomainObject.Predmet.StrankaWithAdressOIB_1">Diana Ilić, OIB 78635907569, Novoselečki Put 157,10000 Zagreb</derivirana_varijabla>
  </DomainObject.Predmet.StrankaWithAdressOIB>
  <DomainObject.Predmet.StrankaNazivFormated>
    <izvorni_sadrzaj>Diana Ilić</izvorni_sadrzaj>
    <derivirana_varijabla naziv="DomainObject.Predmet.StrankaNazivFormated_1">Diana Ilić</derivirana_varijabla>
  </DomainObject.Predmet.StrankaNazivFormated>
  <DomainObject.Predmet.StrankaNazivFormatedOIB>
    <izvorni_sadrzaj>Diana Ilić, OIB 78635907569</izvorni_sadrzaj>
    <derivirana_varijabla naziv="DomainObject.Predmet.StrankaNazivFormatedOIB_1">Diana Ilić, OIB 78635907569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Diana Ilić</item>
    </izvorni_sadrzaj>
    <derivirana_varijabla naziv="DomainObject.Predmet.StrankaListFormated_1">
      <item>Diana Ilić</item>
    </derivirana_varijabla>
  </DomainObject.Predmet.StrankaListFormated>
  <DomainObject.Predmet.StrankaListFormatedOIB>
    <izvorni_sadrzaj>
      <item>Diana Ilić, OIB 78635907569</item>
    </izvorni_sadrzaj>
    <derivirana_varijabla naziv="DomainObject.Predmet.StrankaListFormatedOIB_1">
      <item>Diana Ilić, OIB 78635907569</item>
    </derivirana_varijabla>
  </DomainObject.Predmet.StrankaListFormatedOIB>
  <DomainObject.Predmet.StrankaListFormatedWithAdress>
    <izvorni_sadrzaj>
      <item>Diana Ilić, Novoselečki Put 157, 10000 Zagreb</item>
    </izvorni_sadrzaj>
    <derivirana_varijabla naziv="DomainObject.Predmet.StrankaListFormatedWithAdress_1">
      <item>Diana Ilić, Novoselečki Put 157, 10000 Zagreb</item>
    </derivirana_varijabla>
  </DomainObject.Predmet.StrankaListFormatedWithAdress>
  <DomainObject.Predmet.StrankaListFormatedWithAdressOIB>
    <izvorni_sadrzaj>
      <item>Diana Ilić, OIB 78635907569, Novoselečki Put 157, 10000 Zagreb</item>
    </izvorni_sadrzaj>
    <derivirana_varijabla naziv="DomainObject.Predmet.StrankaListFormatedWithAdressOIB_1">
      <item>Diana Ilić, OIB 78635907569, Novoselečki Put 157, 10000 Zagreb</item>
    </derivirana_varijabla>
  </DomainObject.Predmet.StrankaListFormatedWithAdressOIB>
  <DomainObject.Predmet.StrankaListNazivFormated>
    <izvorni_sadrzaj>
      <item>Diana Ilić</item>
    </izvorni_sadrzaj>
    <derivirana_varijabla naziv="DomainObject.Predmet.StrankaListNazivFormated_1">
      <item>Diana Ilić</item>
    </derivirana_varijabla>
  </DomainObject.Predmet.StrankaListNazivFormated>
  <DomainObject.Predmet.StrankaListNazivFormatedOIB>
    <izvorni_sadrzaj>
      <item>Diana Ilić, OIB 78635907569</item>
    </izvorni_sadrzaj>
    <derivirana_varijabla naziv="DomainObject.Predmet.StrankaListNazivFormatedOIB_1">
      <item>Diana Ilić, OIB 78635907569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DO-Državno odvjetništvo</item>
      <item>EOS MATRIX d.o.o. za poslovne usluge</item>
      <item>Sonja Šoštar</item>
      <item>Hrvatska poštanska banka Zagreb</item>
      <item>B2 Kapital Zagreb d.o.o.</item>
    </izvorni_sadrzaj>
    <derivirana_varijabla naziv="DomainObject.Predmet.OstaliListFormated_1">
      <item>Republika Hrvatska</item>
      <item>DO-Državno odvjetništvo</item>
      <item>EOS MATRIX d.o.o. za poslovne usluge</item>
      <item>Sonja Šoštar</item>
      <item>Hrvatska poštanska banka Zagreb</item>
      <item>B2 Kapital Zagreb d.o.o.</item>
    </derivirana_varijabla>
  </DomainObject.Predmet.OstaliListFormated>
  <DomainObject.Predmet.OstaliListFormatedOIB>
    <izvorni_sadrzaj>
      <item>Republika Hrvatska</item>
      <item>DO-Državno odvjetništvo</item>
      <item>EOS MATRIX d.o.o. za poslovne usluge, OIB 76674680107</item>
      <item>Sonja Šoštar</item>
      <item>Hrvatska poštanska banka Zagreb</item>
      <item>B2 Kapital Zagreb d.o.o.</item>
    </izvorni_sadrzaj>
    <derivirana_varijabla naziv="DomainObject.Predmet.OstaliListFormatedOIB_1">
      <item>Republika Hrvatska</item>
      <item>DO-Državno odvjetništvo</item>
      <item>EOS MATRIX d.o.o. za poslovne usluge, OIB 76674680107</item>
      <item>Sonja Šoštar</item>
      <item>Hrvatska poštanska banka Zagreb</item>
      <item>B2 Kapital Zagreb d.o.o.</item>
    </derivirana_varijabla>
  </DomainObject.Predmet.OstaliListFormatedOIB>
  <DomainObject.Predmet.OstaliListFormatedWithAdress>
    <izvorni_sadrzaj>
      <item>Republika Hrvatska</item>
      <item>DO-Državno odvjetništvo</item>
      <item>EOS MATRIX d.o.o. za poslovne usluge, Horvatova 82, 10000 Zagreb</item>
      <item>Sonja Šoštar, Kleščićeva 7, 10000 Zagreb</item>
      <item>Hrvatska poštanska banka Zagreb, Strojarska 20, 10000 Zagreb</item>
      <item>B2 Kapital Zagreb d.o.o., Radnička cesta 41, 10000 Zagreb</item>
    </izvorni_sadrzaj>
    <derivirana_varijabla naziv="DomainObject.Predmet.OstaliListFormatedWithAdress_1">
      <item>Republika Hrvatska</item>
      <item>DO-Državno odvjetništvo</item>
      <item>EOS MATRIX d.o.o. za poslovne usluge, Horvatova 82, 10000 Zagreb</item>
      <item>Sonja Šoštar, Kleščićeva 7, 10000 Zagreb</item>
      <item>Hrvatska poštanska banka Zagreb, Strojarska 20, 10000 Zagreb</item>
      <item>B2 Kapital Zagreb d.o.o., Radnička cesta 41, 10000 Zagreb</item>
    </derivirana_varijabla>
  </DomainObject.Predmet.OstaliListFormatedWithAdress>
  <DomainObject.Predmet.OstaliListFormatedWithAdressOIB>
    <izvorni_sadrzaj>
      <item>Republika Hrvatska</item>
      <item>DO-Državno odvjetništvo</item>
      <item>EOS MATRIX d.o.o. za poslovne usluge, OIB 76674680107, Horvatova 82, 10000 Zagreb</item>
      <item>Sonja Šoštar, Kleščićeva 7, 10000 Zagreb</item>
      <item>Hrvatska poštanska banka Zagreb, Strojarska 20, 10000 Zagreb</item>
      <item>B2 Kapital Zagreb d.o.o., Radnička cesta 41, 10000 Zagreb</item>
    </izvorni_sadrzaj>
    <derivirana_varijabla naziv="DomainObject.Predmet.OstaliListFormatedWithAdressOIB_1">
      <item>Republika Hrvatska</item>
      <item>DO-Državno odvjetništvo</item>
      <item>EOS MATRIX d.o.o. za poslovne usluge, OIB 76674680107, Horvatova 82, 10000 Zagreb</item>
      <item>Sonja Šoštar, Kleščićeva 7, 10000 Zagreb</item>
      <item>Hrvatska poštanska banka Zagreb, Strojarska 20, 10000 Zagreb</item>
      <item>B2 Kapital Zagreb d.o.o., Radnička cesta 41, 10000 Zagreb</item>
    </derivirana_varijabla>
  </DomainObject.Predmet.OstaliListFormatedWithAdressOIB>
  <DomainObject.Predmet.OstaliListNazivFormated>
    <izvorni_sadrzaj>
      <item>Republika Hrvatska</item>
      <item>DO-Državno odvjetništvo</item>
      <item>EOS MATRIX d.o.o. za poslovne usluge</item>
      <item>Sonja Šoštar</item>
      <item>Hrvatska poštanska banka Zagreb</item>
      <item>B2 Kapital Zagreb d.o.o.</item>
    </izvorni_sadrzaj>
    <derivirana_varijabla naziv="DomainObject.Predmet.OstaliListNazivFormated_1">
      <item>Republika Hrvatska</item>
      <item>DO-Državno odvjetništvo</item>
      <item>EOS MATRIX d.o.o. za poslovne usluge</item>
      <item>Sonja Šoštar</item>
      <item>Hrvatska poštanska banka Zagreb</item>
      <item>B2 Kapital Zagreb d.o.o.</item>
    </derivirana_varijabla>
  </DomainObject.Predmet.OstaliListNazivFormated>
  <DomainObject.Predmet.OstaliListNazivFormatedOIB>
    <izvorni_sadrzaj>
      <item>Republika Hrvatska</item>
      <item>DO-Državno odvjetništvo</item>
      <item>EOS MATRIX d.o.o. za poslovne usluge, OIB 76674680107</item>
      <item>Sonja Šoštar</item>
      <item>Hrvatska poštanska banka Zagreb</item>
      <item>B2 Kapital Zagreb d.o.o.</item>
    </izvorni_sadrzaj>
    <derivirana_varijabla naziv="DomainObject.Predmet.OstaliListNazivFormatedOIB_1">
      <item>Republika Hrvatska</item>
      <item>DO-Državno odvjetništvo</item>
      <item>EOS MATRIX d.o.o. za poslovne usluge, OIB 76674680107</item>
      <item>Sonja Šoštar</item>
      <item>Hrvatska poštanska banka Zagreb</item>
      <item>B2 Kapital Zagreb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Ilić</izvorni_sadrzaj>
    <derivirana_varijabla naziv="DomainObject.Predmet.StrankaIDrugi_1">Diana Ilić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Diana Ilić, OIB 78635907569, Novoselečki Put 157, 10000 Zagreb</izvorni_sadrzaj>
    <derivirana_varijabla naziv="DomainObject.Predmet.StrankaIDrugiAdressOIB_1">Diana Ilić, OIB 78635907569, Novoselečki Put 157,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Ilić</item>
      <item>Republika Hrvatska</item>
      <item>DO-Državno odvjetništvo</item>
      <item>EOS MATRIX d.o.o. za poslovne usluge</item>
      <item>Sonja Šoštar</item>
      <item>Hrvatska poštanska banka Zagreb</item>
      <item>B2 Kapital Zagreb d.o.o.</item>
    </izvorni_sadrzaj>
    <derivirana_varijabla naziv="DomainObject.Predmet.SudioniciListNaziv_1">
      <item>Diana Ilić</item>
      <item>Republika Hrvatska</item>
      <item>DO-Državno odvjetništvo</item>
      <item>EOS MATRIX d.o.o. za poslovne usluge</item>
      <item>Sonja Šoštar</item>
      <item>Hrvatska poštanska banka Zagreb</item>
      <item>B2 Kapital Zagreb d.o.o.</item>
    </derivirana_varijabla>
  </DomainObject.Predmet.SudioniciListNaziv>
  <DomainObject.Predmet.SudioniciListAdressOIB>
    <izvorni_sadrzaj>
      <item>Diana Ilić, OIB 78635907569, Novoselečki Put 157,10000 Zagreb</item>
      <item>Republika Hrvatska</item>
      <item>DO-Državno odvjetništvo</item>
      <item>EOS MATRIX d.o.o. za poslovne usluge, OIB 76674680107, Horvatova 82,10000 Zagreb</item>
      <item>Sonja Šoštar, Kleščićeva 7,10000 Zagreb</item>
      <item>Hrvatska poštanska banka Zagreb, Strojarska 20,10000 Zagreb</item>
      <item>B2 Kapital Zagreb d.o.o., Radnička cesta 41,10000 Zagreb</item>
    </izvorni_sadrzaj>
    <derivirana_varijabla naziv="DomainObject.Predmet.SudioniciListAdressOIB_1">
      <item>Diana Ilić, OIB 78635907569, Novoselečki Put 157,10000 Zagreb</item>
      <item>Republika Hrvatska</item>
      <item>DO-Državno odvjetništvo</item>
      <item>EOS MATRIX d.o.o. za poslovne usluge, OIB 76674680107, Horvatova 82,10000 Zagreb</item>
      <item>Sonja Šoštar, Kleščićeva 7,10000 Zagreb</item>
      <item>Hrvatska poštanska banka Zagreb, Strojarska 20,10000 Zagreb</item>
      <item>B2 Kapital Zagreb d.o.o.,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78635907569</item>
      <item>, OIB null</item>
      <item>, OIB null</item>
      <item>, OIB 76674680107</item>
      <item>, OIB null</item>
      <item>, OIB null</item>
      <item>, OIB null</item>
    </izvorni_sadrzaj>
    <derivirana_varijabla naziv="DomainObject.Predmet.SudioniciListNazivOIB_1">
      <item>, OIB 78635907569</item>
      <item>, OIB null</item>
      <item>, OIB null</item>
      <item>, OIB 76674680107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1678</properties:Characters>
  <properties:Lines>61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2018-01-12T13:27:00Z</dcterms:created>
  <dc:creator>Jasna Gažić Ferenčina</dc:creator>
  <cp:lastModifiedBy>Jelena Pavić</cp:lastModifiedBy>
  <cp:lastPrinted>2018-01-19T12:06:00Z</cp:lastPrinted>
  <dcterms:modified xmlns:xsi="http://www.w3.org/2001/XMLSchema-instance" xsi:type="dcterms:W3CDTF">2018-01-19T12:06:00Z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