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4f30" w14:paraId="a814f30" w:rsidRDefault="00125AE7" w:rsidP="00125AE7" w:rsidR="00125AE7">
      <w:pPr>
        <w:pStyle w:val="Bezproreda"/>
        <w15:collapsed w:val="false"/>
      </w:pPr>
      <w:bookmarkStart w:name="_GoBack" w:id="0"/>
      <w:bookmarkEnd w:id="0"/>
    </w:p>
    <w:p w:rsidRDefault="005F2A93" w:rsidP="005F2A93" w:rsidR="00125AE7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AE7">
        <w:t xml:space="preserve"> </w:t>
      </w:r>
    </w:p>
    <w:p w:rsidRDefault="00125AE7" w:rsidP="00125AE7" w:rsidR="00125AE7">
      <w:pPr>
        <w:pStyle w:val="Bezproreda"/>
      </w:pPr>
      <w:r>
        <w:t xml:space="preserve">REPUBLIKA HRVATSKA </w:t>
      </w:r>
    </w:p>
    <w:p w:rsidRDefault="00125AE7" w:rsidP="00125AE7" w:rsidR="00125AE7">
      <w:pPr>
        <w:pStyle w:val="Bezproreda"/>
      </w:pPr>
      <w:r>
        <w:t>Trgovački sud u Zagrebu</w:t>
      </w:r>
    </w:p>
    <w:p w:rsidRDefault="00125AE7" w:rsidP="00125AE7" w:rsidR="00125AE7">
      <w:pPr>
        <w:pStyle w:val="Bezproreda"/>
      </w:pPr>
      <w:r>
        <w:t xml:space="preserve">  Zagreb, Amruševa 2/II</w:t>
      </w:r>
    </w:p>
    <w:p w:rsidRDefault="00125AE7" w:rsidP="00125AE7" w:rsidR="00125A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90.St-3246/2015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  <w:jc w:val="center"/>
      </w:pPr>
      <w:r>
        <w:t>R E P U B L I K A    H R V A T S K A</w:t>
      </w:r>
    </w:p>
    <w:p w:rsidRDefault="00125AE7" w:rsidP="00125AE7" w:rsidR="00125AE7">
      <w:pPr>
        <w:pStyle w:val="Bezproreda"/>
        <w:jc w:val="center"/>
      </w:pPr>
    </w:p>
    <w:p w:rsidRDefault="00125AE7" w:rsidP="00125AE7" w:rsidR="00125AE7">
      <w:pPr>
        <w:pStyle w:val="Bezproreda"/>
        <w:jc w:val="center"/>
      </w:pPr>
      <w:r>
        <w:t>R J E Š E N J E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ab/>
        <w:t>Trgovački sud u Zagrebu po sucu Sandri Rotar Vogrin u skraćenom stečajnom postupku pokrenutom nad dužnikom</w:t>
      </w:r>
      <w:r w:rsidRPr="00125AE7">
        <w:t xml:space="preserve"> GARNI HOTEL d.o.o., Velika Gorica, Miku</w:t>
      </w:r>
      <w:r>
        <w:t xml:space="preserve">lčićeva 7/A, OIB: 25501159561, dana 21. ožujka 2016. 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  <w:jc w:val="center"/>
      </w:pPr>
      <w:r>
        <w:t>r i j e š i o    je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>I.)</w:t>
      </w:r>
      <w:r>
        <w:tab/>
        <w:t xml:space="preserve">Otvara se stečajni postupak nad dužnikom </w:t>
      </w:r>
      <w:r w:rsidRPr="00125AE7">
        <w:t>GARNI HOTEL d.o.o., Velika Gorica, Mikulčićeva 7/A, OIB: 25501159561.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 xml:space="preserve">Stečajni postupak otvoren je dana 21. ožujka 2016., u 15 sati i 00 </w:t>
      </w:r>
      <w:r>
        <w:tab/>
        <w:t>minuta,  kada  je ovo rješenje objavljeno na mrežnoj stranici e-Oglasna ploča ovog suda.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>II.)</w:t>
      </w:r>
      <w:r>
        <w:tab/>
        <w:t xml:space="preserve">Za stečajnog upravitelja imenuje se Davor Ivančić, Čakovec, Ivana pl. Zajca 17, OIB: </w:t>
      </w:r>
      <w:r w:rsidRPr="00125AE7">
        <w:t>21146522885</w:t>
      </w:r>
      <w:r>
        <w:t>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>III.)</w:t>
      </w:r>
      <w:r>
        <w:tab/>
        <w:t xml:space="preserve">Zaključuje se stečajni postupak nad dužnikom </w:t>
      </w:r>
      <w:r w:rsidRPr="00125AE7">
        <w:t>GARNI HOTEL d.o.o., Velika Gorica, Mikulčićeva 7/A, OIB: 25501159561.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  <w:jc w:val="center"/>
      </w:pPr>
      <w:r>
        <w:t>Obrazloženje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25AE7" w:rsidP="00125AE7" w:rsidR="00125AE7">
      <w:pPr>
        <w:pStyle w:val="Bezproreda"/>
      </w:pPr>
      <w:r>
        <w:t xml:space="preserve"> </w:t>
      </w:r>
    </w:p>
    <w:p w:rsidRDefault="00125AE7" w:rsidP="00125AE7" w:rsidR="00125AE7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  <w:jc w:val="center"/>
      </w:pPr>
    </w:p>
    <w:p w:rsidRDefault="00125AE7" w:rsidP="00125AE7" w:rsidR="00125AE7">
      <w:pPr>
        <w:pStyle w:val="Bezproreda"/>
        <w:jc w:val="center"/>
      </w:pPr>
      <w:r>
        <w:t>U Zagrebu, 21. ožujka 2016.</w:t>
      </w:r>
    </w:p>
    <w:p w:rsidRDefault="00125AE7" w:rsidP="00125AE7" w:rsidR="00125AE7">
      <w:pPr>
        <w:pStyle w:val="Bezproreda"/>
        <w:jc w:val="center"/>
      </w:pPr>
    </w:p>
    <w:p w:rsidRDefault="00125AE7" w:rsidP="00125AE7" w:rsidR="00125AE7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25AE7" w:rsidP="009D6649" w:rsidR="009D6649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  <w:r>
        <w:t>Uputa o pravnom lijeku:</w:t>
      </w:r>
    </w:p>
    <w:p w:rsidRDefault="00125AE7" w:rsidP="00125AE7" w:rsidR="00125AE7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125AE7" w:rsidP="00125AE7" w:rsidR="00125AE7">
      <w:pPr>
        <w:pStyle w:val="Bezproreda"/>
      </w:pPr>
    </w:p>
    <w:p w:rsidRDefault="0044357E" w:rsidP="00125AE7" w:rsidR="0044357E">
      <w:pPr>
        <w:pStyle w:val="Bezproreda"/>
      </w:pPr>
    </w:p>
    <w:sectPr w:rsidSect="005F2A93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A93" w:rsidP="005F2A93" w:rsidR="005F2A93">
      <w:pPr>
        <w:spacing w:lineRule="auto" w:line="240" w:after="0"/>
      </w:pPr>
      <w:r>
        <w:separator/>
      </w:r>
    </w:p>
  </w:endnote>
  <w:endnote w:id="0" w:type="continuationSeparator">
    <w:p w:rsidRDefault="005F2A93" w:rsidP="005F2A93" w:rsidR="005F2A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A93" w:rsidP="005F2A93" w:rsidR="005F2A93">
      <w:pPr>
        <w:spacing w:lineRule="auto" w:line="240" w:after="0"/>
      </w:pPr>
      <w:r>
        <w:separator/>
      </w:r>
    </w:p>
  </w:footnote>
  <w:footnote w:id="0" w:type="continuationSeparator">
    <w:p w:rsidRDefault="005F2A93" w:rsidP="005F2A93" w:rsidR="005F2A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5031766"/>
      <w:docPartObj>
        <w:docPartGallery w:val="Page Numbers (Top of Page)"/>
        <w:docPartUnique/>
      </w:docPartObj>
    </w:sdtPr>
    <w:sdtEndPr/>
    <w:sdtContent>
      <w:p w:rsidRDefault="005F2A93" w:rsidR="005F2A93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01DB">
          <w:rPr>
            <w:noProof/>
          </w:rPr>
          <w:t>2</w:t>
        </w:r>
        <w:r>
          <w:fldChar w:fldCharType="end"/>
        </w:r>
        <w:r>
          <w:t xml:space="preserve">                                  90. St-3246/2015</w:t>
        </w:r>
      </w:p>
    </w:sdtContent>
  </w:sdt>
  <w:p w:rsidRDefault="005F2A93" w:rsidR="005F2A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E7"/>
    <w:rsid w:val="00125AE7"/>
    <w:rsid w:val="002901DB"/>
    <w:rsid w:val="0044357E"/>
    <w:rsid w:val="005F2A93"/>
    <w:rsid w:val="009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5AE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A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A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2A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2A93"/>
  </w:style>
  <w:style w:styleId="Podnoje" w:type="paragraph">
    <w:name w:val="footer"/>
    <w:basedOn w:val="Normal"/>
    <w:link w:val="PodnojeChar"/>
    <w:uiPriority w:val="99"/>
    <w:unhideWhenUsed/>
    <w:rsid w:val="005F2A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2A93"/>
  </w:style>
  <w:style w:styleId="Tekstrezerviranogmjesta" w:type="character">
    <w:name w:val="Placeholder Text"/>
    <w:basedOn w:val="Zadanifontodlomka"/>
    <w:uiPriority w:val="99"/>
    <w:semiHidden/>
    <w:rsid w:val="00290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5AE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A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A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2A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2A93"/>
  </w:style>
  <w:style w:styleId="Podnoje" w:type="paragraph">
    <w:name w:val="footer"/>
    <w:basedOn w:val="Normal"/>
    <w:link w:val="PodnojeChar"/>
    <w:uiPriority w:val="99"/>
    <w:unhideWhenUsed/>
    <w:rsid w:val="005F2A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2A93"/>
  </w:style>
  <w:style w:styleId="Tekstrezerviranogmjesta" w:type="character">
    <w:name w:val="Placeholder Text"/>
    <w:basedOn w:val="Zadanifontodlomka"/>
    <w:uiPriority w:val="99"/>
    <w:semiHidden/>
    <w:rsid w:val="00290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3246</izvorni_sadrzaj>
    <derivirana_varijabla naziv="DomainObject.Predmet.Broj_1">3246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St-3246/2015</izvorni_sadrzaj>
    <derivirana_varijabla naziv="DomainObject.Predmet.OznakaBroj_1">St-3246/2015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GARNI HOTEL d.o.o.</izvorni_sadrzaj>
    <derivirana_varijabla naziv="DomainObject.Predmet.ProtustrankaFormated_1">  GARNI HOTEL d.o.o.</derivirana_varijabla>
  </DomainObject.Predmet.ProtustrankaFormated>
  <DomainObject.Predmet.ProtustrankaFormatedOIB>
    <izvorni_sadrzaj>  GARNI HOTEL d.o.o., OIB 25501159561</izvorni_sadrzaj>
    <derivirana_varijabla naziv="DomainObject.Predmet.ProtustrankaFormatedOIB_1">  GARNI HOTEL d.o.o., OIB 25501159561</derivirana_varijabla>
  </DomainObject.Predmet.ProtustrankaFormatedOIB>
  <DomainObject.Predmet.ProtustrankaFormatedWithAdress>
    <izvorni_sadrzaj> GARNI HOTEL d.o.o., Mikulčićeva 7/A, 10410 Velika Gorica</izvorni_sadrzaj>
    <derivirana_varijabla naziv="DomainObject.Predmet.ProtustrankaFormatedWithAdress_1"> GARNI HOTEL d.o.o., Mikulčićeva 7/A, 10410 Velika Gorica</derivirana_varijabla>
  </DomainObject.Predmet.ProtustrankaFormatedWithAdress>
  <DomainObject.Predmet.ProtustrankaFormatedWithAdressOIB>
    <izvorni_sadrzaj> GARNI HOTEL d.o.o., OIB 25501159561, Mikulčićeva 7/A, 10410 Velika Gorica</izvorni_sadrzaj>
    <derivirana_varijabla naziv="DomainObject.Predmet.ProtustrankaFormatedWithAdressOIB_1"> GARNI HOTEL d.o.o., OIB 25501159561, Mikulčićeva 7/A, 10410 Velika Gorica</derivirana_varijabla>
  </DomainObject.Predmet.ProtustrankaFormatedWithAdressOIB>
  <DomainObject.Predmet.ProtustrankaWithAdress>
    <izvorni_sadrzaj>GARNI HOTEL d.o.o. Mikulčićeva 7/A, 10410 Velika Gorica</izvorni_sadrzaj>
    <derivirana_varijabla naziv="DomainObject.Predmet.ProtustrankaWithAdress_1">GARNI HOTEL d.o.o. Mikulčićeva 7/A, 10410 Velika Gorica</derivirana_varijabla>
  </DomainObject.Predmet.ProtustrankaWithAdress>
  <DomainObject.Predmet.ProtustrankaWithAdressOIB>
    <izvorni_sadrzaj>GARNI HOTEL d.o.o., OIB 25501159561, Mikulčićeva 7/A, 10410 Velika Gorica</izvorni_sadrzaj>
    <derivirana_varijabla naziv="DomainObject.Predmet.ProtustrankaWithAdressOIB_1">GARNI HOTEL d.o.o., OIB 25501159561, Mikulčićeva 7/A, 10410 Velika Gorica</derivirana_varijabla>
  </DomainObject.Predmet.ProtustrankaWithAdressOIB>
  <DomainObject.Predmet.ProtustrankaNazivFormated>
    <izvorni_sadrzaj>GARNI HOTEL d.o.o.</izvorni_sadrzaj>
    <derivirana_varijabla naziv="DomainObject.Predmet.ProtustrankaNazivFormated_1">GARNI HOTEL d.o.o.</derivirana_varijabla>
  </DomainObject.Predmet.ProtustrankaNazivFormated>
  <DomainObject.Predmet.ProtustrankaNazivFormatedOIB>
    <izvorni_sadrzaj>GARNI HOTEL d.o.o., OIB 25501159561</izvorni_sadrzaj>
    <derivirana_varijabla naziv="DomainObject.Predmet.ProtustrankaNazivFormatedOIB_1">GARNI HOTEL d.o.o., OIB 25501159561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GARNI HOTEL d.o.o.</item>
    </izvorni_sadrzaj>
    <derivirana_varijabla naziv="DomainObject.Predmet.ProtuStrankaListFormated_1">
      <item>GARNI HOTEL d.o.o.</item>
    </derivirana_varijabla>
  </DomainObject.Predmet.ProtuStrankaListFormated>
  <DomainObject.Predmet.ProtuStrankaListFormatedOIB>
    <izvorni_sadrzaj>
      <item>GARNI HOTEL d.o.o., OIB 25501159561</item>
    </izvorni_sadrzaj>
    <derivirana_varijabla naziv="DomainObject.Predmet.ProtuStrankaListFormatedOIB_1">
      <item>GARNI HOTEL d.o.o., OIB 25501159561</item>
    </derivirana_varijabla>
  </DomainObject.Predmet.ProtuStrankaListFormatedOIB>
  <DomainObject.Predmet.ProtuStrankaListFormatedWithAdress>
    <izvorni_sadrzaj>
      <item>GARNI HOTEL d.o.o., Mikulčićeva 7/A, 10410 Velika Gorica</item>
    </izvorni_sadrzaj>
    <derivirana_varijabla naziv="DomainObject.Predmet.ProtuStrankaListFormatedWithAdress_1">
      <item>GARNI HOTEL d.o.o., Mikulčićeva 7/A, 10410 Velika Gorica</item>
    </derivirana_varijabla>
  </DomainObject.Predmet.ProtuStrankaListFormatedWithAdress>
  <DomainObject.Predmet.ProtuStrankaListFormatedWithAdressOIB>
    <izvorni_sadrzaj>
      <item>GARNI HOTEL d.o.o., OIB 25501159561, Mikulčićeva 7/A, 10410 Velika Gorica</item>
    </izvorni_sadrzaj>
    <derivirana_varijabla naziv="DomainObject.Predmet.ProtuStrankaListFormatedWithAdressOIB_1">
      <item>GARNI HOTEL d.o.o., OIB 25501159561, Mikulčićeva 7/A, 10410 Velika Gorica</item>
    </derivirana_varijabla>
  </DomainObject.Predmet.ProtuStrankaListFormatedWithAdressOIB>
  <DomainObject.Predmet.ProtuStrankaListNazivFormated>
    <izvorni_sadrzaj>
      <item>GARNI HOTEL d.o.o.</item>
    </izvorni_sadrzaj>
    <derivirana_varijabla naziv="DomainObject.Predmet.ProtuStrankaListNazivFormated_1">
      <item>GARNI HOTEL d.o.o.</item>
    </derivirana_varijabla>
  </DomainObject.Predmet.ProtuStrankaListNazivFormated>
  <DomainObject.Predmet.ProtuStrankaListNazivFormatedOIB>
    <izvorni_sadrzaj>
      <item>GARNI HOTEL d.o.o., OIB 25501159561</item>
    </izvorni_sadrzaj>
    <derivirana_varijabla naziv="DomainObject.Predmet.ProtuStrankaListNazivFormatedOIB_1">
      <item>GARNI HOTEL d.o.o., OIB 25501159561</item>
    </derivirana_varijabla>
  </DomainObject.Predmet.ProtuStrankaListNazivFormatedOIB>
  <DomainObject.Predmet.OstaliListFormated>
    <izvorni_sadrzaj>
      <item>Josip Kolarec</item>
      <item>Davor Ivančić</item>
    </izvorni_sadrzaj>
    <derivirana_varijabla naziv="DomainObject.Predmet.OstaliListFormated_1">
      <item>Josip Kolarec</item>
      <item>Davor Ivančić</item>
    </derivirana_varijabla>
  </DomainObject.Predmet.OstaliListFormated>
  <DomainObject.Predmet.OstaliListFormatedOIB>
    <izvorni_sadrzaj>
      <item>Josip Kolarec, OIB 52059528532</item>
      <item>Davor Ivančić, OIB 21146522885</item>
    </izvorni_sadrzaj>
    <derivirana_varijabla naziv="DomainObject.Predmet.OstaliListFormatedOIB_1">
      <item>Josip Kolarec, OIB 52059528532</item>
      <item>Davor Ivančić, OIB 21146522885</item>
    </derivirana_varijabla>
  </DomainObject.Predmet.OstaliListFormatedOIB>
  <DomainObject.Predmet.OstaliListFormatedWithAdress>
    <izvorni_sadrzaj>
      <item>Josip Kolarec, Malogorička 36/a, 10410 Velika Gorica</item>
      <item>Davor Ivančić, Ivana pl. Zajca 17, 40000 Čakovec</item>
    </izvorni_sadrzaj>
    <derivirana_varijabla naziv="DomainObject.Predmet.OstaliListFormatedWithAdress_1">
      <item>Josip Kolarec, Malogorička 36/a, 10410 Velika Gorica</item>
      <item>Davor Ivančić, Ivana pl. Zajca 17, 40000 Čakovec</item>
    </derivirana_varijabla>
  </DomainObject.Predmet.OstaliListFormatedWithAdress>
  <DomainObject.Predmet.OstaliListFormatedWithAdressOIB>
    <izvorni_sadrzaj>
      <item>Josip Kolarec, OIB 52059528532, Malogorička 36/a, 10410 Velika Gorica</item>
      <item>Davor Ivančić, OIB 21146522885, Ivana pl. Zajca 17, 40000 Čakovec</item>
    </izvorni_sadrzaj>
    <derivirana_varijabla naziv="DomainObject.Predmet.OstaliListFormatedWithAdressOIB_1">
      <item>Josip Kolarec, OIB 52059528532, Malogorička 36/a, 10410 Velika Gorica</item>
      <item>Davor Ivančić, OIB 21146522885, Ivana pl. Zajca 17, 40000 Čakovec</item>
    </derivirana_varijabla>
  </DomainObject.Predmet.OstaliListFormatedWithAdressOIB>
  <DomainObject.Predmet.OstaliListNazivFormated>
    <izvorni_sadrzaj>
      <item>Josip Kolarec</item>
      <item>Davor Ivančić</item>
    </izvorni_sadrzaj>
    <derivirana_varijabla naziv="DomainObject.Predmet.OstaliListNazivFormated_1">
      <item>Josip Kolarec</item>
      <item>Davor Ivančić</item>
    </derivirana_varijabla>
  </DomainObject.Predmet.OstaliListNazivFormated>
  <DomainObject.Predmet.OstaliListNazivFormatedOIB>
    <izvorni_sadrzaj>
      <item>Josip Kolarec, OIB 52059528532</item>
      <item>Davor Ivančić, OIB 21146522885</item>
    </izvorni_sadrzaj>
    <derivirana_varijabla naziv="DomainObject.Predmet.OstaliListNazivFormatedOIB_1">
      <item>Josip Kolarec, OIB 52059528532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GARNI HOTEL d.o.o.</izvorni_sadrzaj>
    <derivirana_varijabla naziv="DomainObject.Predmet.ProtustrankaIDrugi_1">GARNI HOTEL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GARNI HOTEL d.o.o., OIB 25501159561, Mikulčićeva 7/A, 10410 Velika Gorica</izvorni_sadrzaj>
    <derivirana_varijabla naziv="DomainObject.Predmet.ProtustrankaIDrugiAdressOIB_1">GARNI HOTEL d.o.o., OIB 25501159561, Mikulčićeva 7/A,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GARNI HOTEL d.o.o.</item>
      <item>Josip Kolarec</item>
      <item>Davor Ivančić</item>
    </izvorni_sadrzaj>
    <derivirana_varijabla naziv="DomainObject.Predmet.SudioniciListNaziv_1">
      <item>FINA Regionalni centar Zagreb</item>
      <item>GARNI HOTEL d.o.o.</item>
      <item>Josip Kolarec</item>
      <item>Davor Ivančić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GARNI HOTEL d.o.o., OIB 25501159561, Mikulčićeva 7/A,10410 Velika Gorica</item>
      <item>Josip Kolarec, OIB 52059528532, Malogorička 36/a,10410 Velika Gorica</item>
      <item>Davor Ivančić, OIB 21146522885, Ivana pl. Zajca 17,40000 Čakovec</item>
    </izvorni_sadrzaj>
    <derivirana_varijabla naziv="DomainObject.Predmet.SudioniciListAdressOIB_1">
      <item>FINA Regionalni centar Zagreb, OIB 85821130368, Trg svibanjskih žrtava  1995. 1,10000 Zagreb</item>
      <item>GARNI HOTEL d.o.o., OIB 25501159561, Mikulčićeva 7/A,10410 Velika Gorica</item>
      <item>Josip Kolarec, OIB 52059528532, Malogorička 36/a,10410 Velika Gorica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25501159561</item>
      <item>, OIB 52059528532</item>
      <item>, OIB 21146522885</item>
    </izvorni_sadrzaj>
    <derivirana_varijabla naziv="DomainObject.Predmet.SudioniciListNazivOIB_1">
      <item>, OIB 85821130368</item>
      <item>, OIB 25501159561</item>
      <item>, OIB 52059528532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1949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2016-03-15T14:19:00Z</dcterms:created>
  <dc:creator>Sandra Rotar Vogrin</dc:creator>
  <cp:lastModifiedBy>Višnja Jurlina</cp:lastModifiedBy>
  <cp:lastPrinted>2016-03-21T08:07:00Z</cp:lastPrinted>
  <dcterms:modified xmlns:xsi="http://www.w3.org/2001/XMLSchema-instance" xsi:type="dcterms:W3CDTF">2016-03-21T12:12:00Z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