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ef7e" w14:paraId="7e2ef7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4805" w:rsidP="00AC4805" w:rsidR="00AC4805">
      <w:pPr>
        <w:jc w:val="right"/>
        <w:rPr>
          <w:rFonts w:hAnsi="Arial" w:ascii="Arial"/>
        </w:rPr>
      </w:pPr>
      <w:r>
        <w:rPr>
          <w:rFonts w:hAnsi="Arial" w:ascii="Arial"/>
        </w:rPr>
        <w:t>7 St-33/2015-63.</w:t>
      </w:r>
    </w:p>
    <w:p w:rsidRDefault="00AC4805" w:rsidP="00AC4805" w:rsidR="00AC4805">
      <w:pPr>
        <w:jc w:val="center"/>
        <w:rPr>
          <w:rFonts w:hAnsi="Arial" w:ascii="Arial"/>
          <w:b/>
        </w:rPr>
      </w:pPr>
    </w:p>
    <w:p w:rsidRDefault="00AC4805" w:rsidP="00AC4805" w:rsidR="00AC480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POLJOPRIVREDNA ZADRUGA VELIKO TROJSTVO u stečaju iz Velikog Trojstva, Braće Radića 51, OIB 05857146605, dana 27. travnja 2017. godine, donio je slijedeći</w:t>
      </w:r>
    </w:p>
    <w:p w:rsidRDefault="00AC4805" w:rsidP="00AC4805" w:rsidR="00AC4805">
      <w:pPr>
        <w:jc w:val="both"/>
        <w:rPr>
          <w:rFonts w:hAnsi="Arial" w:ascii="Arial"/>
        </w:rPr>
      </w:pPr>
    </w:p>
    <w:p w:rsidRDefault="00AC4805" w:rsidP="00AC4805" w:rsidR="00AC480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AC4805" w:rsidP="00AC4805" w:rsidR="00AC4805">
      <w:pPr>
        <w:jc w:val="center"/>
        <w:rPr>
          <w:rFonts w:hAnsi="Arial" w:ascii="Arial"/>
          <w:b/>
        </w:rPr>
      </w:pP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četvrte usmene javne dražbe je prodaja imovine u vlasništvu i suvlasništvu stečajnog dužnika POLJOPRIVREDNA ZADRUGA VELIKO TROJSTVO u stečaju iz Velikog Trojstva, Braće Radića 51, OIB 05857146605, a koju imovinu čine nekretnine upisane u: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</w:p>
    <w:p w:rsidRDefault="00AC4805" w:rsidP="00AC4805" w:rsidR="00AC4805" w:rsidRP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ind w:firstLine="720"/>
        <w:contextualSpacing/>
        <w:rPr>
          <w:rFonts w:cs="Arial" w:hAnsi="Arial" w:ascii="Arial"/>
        </w:rPr>
      </w:pPr>
      <w:r w:rsidRPr="00AC4805">
        <w:rPr>
          <w:rFonts w:cs="Arial" w:hAnsi="Arial" w:ascii="Arial"/>
        </w:rPr>
        <w:t xml:space="preserve">z.k.ul. broj 184, k.o. Veliko Trojstvo i to čkbr.43/3, oznake zemljišta kuća broj 10 i dvor, površine 298 </w:t>
      </w:r>
      <w:proofErr w:type="spellStart"/>
      <w:r w:rsidRPr="00AC4805">
        <w:rPr>
          <w:rFonts w:cs="Arial" w:hAnsi="Arial" w:ascii="Arial"/>
        </w:rPr>
        <w:t>čhv</w:t>
      </w:r>
      <w:proofErr w:type="spellEnd"/>
      <w:r w:rsidRPr="00AC4805">
        <w:rPr>
          <w:rFonts w:cs="Arial" w:hAnsi="Arial" w:ascii="Arial"/>
        </w:rPr>
        <w:t>, a u naravi poslovno-skladišni prostor, kao vlasništvo POLJOPRIVREDNE ZADRUGE VELIKO TROJSTVO, a sada u stečaju iz Velikog Trojstva, po početnoj prodajnoj cijeni u iznosu od 45.080,18 kuna, (</w:t>
      </w:r>
      <w:proofErr w:type="spellStart"/>
      <w:r w:rsidRPr="00AC4805">
        <w:rPr>
          <w:rFonts w:cs="Arial" w:hAnsi="Arial" w:ascii="Arial"/>
        </w:rPr>
        <w:t>četrdesetpettisućaosamdeset</w:t>
      </w:r>
      <w:proofErr w:type="spellEnd"/>
      <w:r w:rsidRPr="00AC4805">
        <w:rPr>
          <w:rFonts w:cs="Arial" w:hAnsi="Arial" w:ascii="Arial"/>
        </w:rPr>
        <w:t xml:space="preserve"> kuna i osamnaest lipa), opterećena </w:t>
      </w:r>
      <w:proofErr w:type="spellStart"/>
      <w:r w:rsidRPr="00AC4805">
        <w:rPr>
          <w:rFonts w:cs="Arial" w:hAnsi="Arial" w:ascii="Arial"/>
        </w:rPr>
        <w:t>razlučnim</w:t>
      </w:r>
      <w:proofErr w:type="spellEnd"/>
      <w:r w:rsidRPr="00AC4805">
        <w:rPr>
          <w:rFonts w:cs="Arial" w:hAnsi="Arial" w:ascii="Arial"/>
        </w:rPr>
        <w:t xml:space="preserve"> pravom za korist </w:t>
      </w:r>
      <w:proofErr w:type="spellStart"/>
      <w:r w:rsidRPr="00AC4805">
        <w:rPr>
          <w:rFonts w:cs="Arial" w:hAnsi="Arial" w:ascii="Arial"/>
        </w:rPr>
        <w:t>razlučnih</w:t>
      </w:r>
      <w:proofErr w:type="spellEnd"/>
      <w:r w:rsidRPr="00AC4805"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AC4805" w:rsidP="00AC4805" w:rsidR="00AC4805">
      <w:pPr>
        <w:ind w:firstLine="72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C4805" w:rsidP="00AC4805" w:rsid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897/1, oznake zemljišta silos, sušara, kolna vaga, dva nova silosa, mosna vaga, cisterna goriva, dvorište i livada u Velikom Trojstvu površine 2 jutra i 223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1.369.948,54 kuna (</w:t>
      </w:r>
      <w:proofErr w:type="spellStart"/>
      <w:r>
        <w:rPr>
          <w:rFonts w:cs="Arial" w:hAnsi="Arial" w:ascii="Arial"/>
        </w:rPr>
        <w:t>jedanmiliontristošezdesetdevettisućadevetstočetrdesetosam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pedesetčetri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AC4805" w:rsidP="00AC4805" w:rsidR="00AC4805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AC4805" w:rsidP="00AC4805" w:rsidR="00AC4805">
      <w:pPr>
        <w:pStyle w:val="Odlomakpopisa"/>
        <w:spacing w:after="0"/>
        <w:ind w:left="360"/>
        <w:rPr>
          <w:rFonts w:cs="Arial" w:hAnsi="Arial" w:ascii="Arial"/>
        </w:rPr>
      </w:pPr>
    </w:p>
    <w:p w:rsidRDefault="00AC4805" w:rsidP="00AC4805" w:rsid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z.k.ul. broj 2547,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263/6, oznake zemljišta gospodarska zgrada i dvor površine 144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kao vlasništvo POLJOPRIVREDNE ZADRUGE VELIKO TROJSTVO, a sada u stečaju iz Velikog Trojstva, po početnoj prodajnoj cijeni u iznosu od 1.326,12 kuna ( </w:t>
      </w:r>
      <w:proofErr w:type="spellStart"/>
      <w:r>
        <w:rPr>
          <w:rFonts w:cs="Arial" w:hAnsi="Arial" w:ascii="Arial"/>
        </w:rPr>
        <w:t>tisućutristodvadesetšest</w:t>
      </w:r>
      <w:proofErr w:type="spellEnd"/>
      <w:r>
        <w:rPr>
          <w:rFonts w:cs="Arial" w:hAnsi="Arial" w:ascii="Arial"/>
        </w:rPr>
        <w:t xml:space="preserve"> kuna i dvanaest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 i VETERINARSKA STANICA BJELOVAR d.o.o. ,    </w:t>
      </w:r>
    </w:p>
    <w:p w:rsidRDefault="00AC4805" w:rsidP="00AC4805" w:rsidR="00AC4805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C4805" w:rsidP="00AC4805" w:rsidR="00AC4805">
      <w:pPr>
        <w:pStyle w:val="Odlomakpopisa"/>
        <w:spacing w:after="0"/>
        <w:rPr>
          <w:rFonts w:cs="Arial" w:hAnsi="Arial" w:ascii="Arial"/>
        </w:rPr>
      </w:pPr>
    </w:p>
    <w:p w:rsidRDefault="00AC4805" w:rsidP="00AC4805" w:rsid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1587, k.o. Višnjevac i to čkbr.718/1/D, oznake zemljišta šikara srednje brdo površine 264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1.303,04 kuna (</w:t>
      </w:r>
      <w:proofErr w:type="spellStart"/>
      <w:r>
        <w:rPr>
          <w:rFonts w:cs="Arial" w:hAnsi="Arial" w:ascii="Arial"/>
        </w:rPr>
        <w:t>jednatisućatristotri</w:t>
      </w:r>
      <w:proofErr w:type="spellEnd"/>
      <w:r>
        <w:rPr>
          <w:rFonts w:cs="Arial" w:hAnsi="Arial" w:ascii="Arial"/>
        </w:rPr>
        <w:t xml:space="preserve"> kune i </w:t>
      </w:r>
      <w:proofErr w:type="spellStart"/>
      <w:r>
        <w:rPr>
          <w:rFonts w:cs="Arial" w:hAnsi="Arial" w:ascii="Arial"/>
        </w:rPr>
        <w:t>četri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35, VETERINARSKA STANICA BJELOVAR d.o.o. i REPUBLIKA HRVATSKA, Ministarstvo financija,   </w:t>
      </w:r>
    </w:p>
    <w:p w:rsidRDefault="00AC4805" w:rsidP="00AC4805" w:rsidR="00AC4805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C4805" w:rsidP="00AC4805" w:rsidR="00AC4805">
      <w:pPr>
        <w:pStyle w:val="Odlomakpopisa"/>
        <w:spacing w:after="0"/>
        <w:rPr>
          <w:rFonts w:cs="Arial" w:hAnsi="Arial" w:ascii="Arial"/>
        </w:rPr>
      </w:pPr>
    </w:p>
    <w:p w:rsidRDefault="00AC4805" w:rsidP="00AC4805" w:rsid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 w:rsidRPr="00AC4805">
        <w:rPr>
          <w:rFonts w:cs="Arial" w:hAnsi="Arial" w:ascii="Arial"/>
        </w:rPr>
        <w:t xml:space="preserve">z.k.ul. broj 1712, k.o. Malo Trojstvo i to </w:t>
      </w:r>
      <w:proofErr w:type="spellStart"/>
      <w:r w:rsidRPr="00AC4805">
        <w:rPr>
          <w:rFonts w:cs="Arial" w:hAnsi="Arial" w:ascii="Arial"/>
        </w:rPr>
        <w:t>čkbr</w:t>
      </w:r>
      <w:proofErr w:type="spellEnd"/>
      <w:r w:rsidRPr="00AC4805">
        <w:rPr>
          <w:rFonts w:cs="Arial" w:hAnsi="Arial" w:ascii="Arial"/>
        </w:rPr>
        <w:t xml:space="preserve">. 1666/1, oznake zemljišta šuma pod ogradom površine 116 </w:t>
      </w:r>
      <w:proofErr w:type="spellStart"/>
      <w:r w:rsidRPr="00AC4805">
        <w:rPr>
          <w:rFonts w:cs="Arial" w:hAnsi="Arial" w:ascii="Arial"/>
        </w:rPr>
        <w:t>čhv</w:t>
      </w:r>
      <w:proofErr w:type="spellEnd"/>
      <w:r w:rsidRPr="00AC4805">
        <w:rPr>
          <w:rFonts w:cs="Arial" w:hAnsi="Arial" w:ascii="Arial"/>
        </w:rPr>
        <w:t>, kao vlasništvo POLJOPRIVREDNE ZADRUGE VELIKO TROJSTVO, a sada u stečaju iz Velikog Trojstva, po početnoj prodajnoj cijeni u iznosu od 736,67 kuna (</w:t>
      </w:r>
      <w:proofErr w:type="spellStart"/>
      <w:r w:rsidRPr="00AC4805">
        <w:rPr>
          <w:rFonts w:cs="Arial" w:hAnsi="Arial" w:ascii="Arial"/>
        </w:rPr>
        <w:t>sedamstotridesetšest</w:t>
      </w:r>
      <w:proofErr w:type="spellEnd"/>
      <w:r w:rsidRPr="00AC4805">
        <w:rPr>
          <w:rFonts w:cs="Arial" w:hAnsi="Arial" w:ascii="Arial"/>
        </w:rPr>
        <w:t xml:space="preserve"> kuna i </w:t>
      </w:r>
      <w:proofErr w:type="spellStart"/>
      <w:r w:rsidRPr="00AC4805">
        <w:rPr>
          <w:rFonts w:cs="Arial" w:hAnsi="Arial" w:ascii="Arial"/>
        </w:rPr>
        <w:t>šezdesetsedam</w:t>
      </w:r>
      <w:proofErr w:type="spellEnd"/>
      <w:r w:rsidRPr="00AC4805">
        <w:rPr>
          <w:rFonts w:cs="Arial" w:hAnsi="Arial" w:ascii="Arial"/>
        </w:rPr>
        <w:t xml:space="preserve"> lipa), opterećena </w:t>
      </w:r>
      <w:proofErr w:type="spellStart"/>
      <w:r w:rsidRPr="00AC4805">
        <w:rPr>
          <w:rFonts w:cs="Arial" w:hAnsi="Arial" w:ascii="Arial"/>
        </w:rPr>
        <w:t>razlučnim</w:t>
      </w:r>
      <w:proofErr w:type="spellEnd"/>
      <w:r w:rsidRPr="00AC4805">
        <w:rPr>
          <w:rFonts w:cs="Arial" w:hAnsi="Arial" w:ascii="Arial"/>
        </w:rPr>
        <w:t xml:space="preserve"> pravom za korist </w:t>
      </w:r>
      <w:proofErr w:type="spellStart"/>
      <w:r w:rsidRPr="00AC4805">
        <w:rPr>
          <w:rFonts w:cs="Arial" w:hAnsi="Arial" w:ascii="Arial"/>
        </w:rPr>
        <w:t>razlučnih</w:t>
      </w:r>
      <w:proofErr w:type="spellEnd"/>
      <w:r w:rsidRPr="00AC4805"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 w:rsidRPr="00AC4805">
        <w:rPr>
          <w:rFonts w:cs="Arial" w:hAnsi="Arial" w:ascii="Arial"/>
        </w:rPr>
        <w:t>Žabna</w:t>
      </w:r>
      <w:proofErr w:type="spellEnd"/>
      <w:r w:rsidRPr="00AC4805">
        <w:rPr>
          <w:rFonts w:cs="Arial" w:hAnsi="Arial" w:ascii="Arial"/>
        </w:rPr>
        <w:t>, Zagrebačka ulica 35, VETERINARSKA STANICA BJELOVAR d.o.o. i REPUBLIKA HRVATSKA, Ministarstvo financija,</w:t>
      </w:r>
    </w:p>
    <w:p w:rsidRDefault="00AC4805" w:rsidP="00AC4805" w:rsidR="00AC4805" w:rsidRPr="00AC4805">
      <w:pPr>
        <w:pStyle w:val="ListaeSPIS"/>
        <w:numPr>
          <w:ilvl w:val="0"/>
          <w:numId w:val="0"/>
        </w:numPr>
        <w:ind w:left="624"/>
      </w:pPr>
    </w:p>
    <w:p w:rsidRDefault="00AC4805" w:rsidP="00AC4805" w:rsidR="00AC4805" w:rsidRP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 w:rsidRPr="00AC4805">
        <w:rPr>
          <w:rFonts w:cs="Arial" w:hAnsi="Arial" w:ascii="Arial"/>
        </w:rPr>
        <w:t xml:space="preserve">z.k.ul. broj 1712, k.o. Malo Trojstvo i to čkbr.1666/2, oznake zemljišta šuma pod ogradom površine 118 </w:t>
      </w:r>
      <w:proofErr w:type="spellStart"/>
      <w:r w:rsidRPr="00AC4805">
        <w:rPr>
          <w:rFonts w:cs="Arial" w:hAnsi="Arial" w:ascii="Arial"/>
        </w:rPr>
        <w:t>čhv</w:t>
      </w:r>
      <w:proofErr w:type="spellEnd"/>
      <w:r w:rsidRPr="00AC4805">
        <w:rPr>
          <w:rFonts w:cs="Arial" w:hAnsi="Arial" w:ascii="Arial"/>
        </w:rPr>
        <w:t>, kao vlasništvo POLJOPRIVREDNE ZADRUGE VELIKO TROJSTVO, a sada u stečaju iz Velikog Trojstva, po početnoj prodajnoj cijeni u iznosu od 749,57 kuna (</w:t>
      </w:r>
      <w:proofErr w:type="spellStart"/>
      <w:r w:rsidRPr="00AC4805">
        <w:rPr>
          <w:rFonts w:cs="Arial" w:hAnsi="Arial" w:ascii="Arial"/>
        </w:rPr>
        <w:t>sedamstočetrdesetdevet</w:t>
      </w:r>
      <w:proofErr w:type="spellEnd"/>
      <w:r w:rsidRPr="00AC4805">
        <w:rPr>
          <w:rFonts w:cs="Arial" w:hAnsi="Arial" w:ascii="Arial"/>
        </w:rPr>
        <w:t xml:space="preserve"> kuna i </w:t>
      </w:r>
      <w:proofErr w:type="spellStart"/>
      <w:r w:rsidRPr="00AC4805">
        <w:rPr>
          <w:rFonts w:cs="Arial" w:hAnsi="Arial" w:ascii="Arial"/>
        </w:rPr>
        <w:t>pedesetsedam</w:t>
      </w:r>
      <w:proofErr w:type="spellEnd"/>
      <w:r w:rsidRPr="00AC4805">
        <w:rPr>
          <w:rFonts w:cs="Arial" w:hAnsi="Arial" w:ascii="Arial"/>
        </w:rPr>
        <w:t xml:space="preserve"> lipa), opterećena </w:t>
      </w:r>
      <w:proofErr w:type="spellStart"/>
      <w:r w:rsidRPr="00AC4805">
        <w:rPr>
          <w:rFonts w:cs="Arial" w:hAnsi="Arial" w:ascii="Arial"/>
        </w:rPr>
        <w:t>razlučnim</w:t>
      </w:r>
      <w:proofErr w:type="spellEnd"/>
      <w:r w:rsidRPr="00AC4805">
        <w:rPr>
          <w:rFonts w:cs="Arial" w:hAnsi="Arial" w:ascii="Arial"/>
        </w:rPr>
        <w:t xml:space="preserve"> pravom za korist </w:t>
      </w:r>
      <w:proofErr w:type="spellStart"/>
      <w:r w:rsidRPr="00AC4805">
        <w:rPr>
          <w:rFonts w:cs="Arial" w:hAnsi="Arial" w:ascii="Arial"/>
        </w:rPr>
        <w:t>razlučnih</w:t>
      </w:r>
      <w:proofErr w:type="spellEnd"/>
      <w:r w:rsidRPr="00AC4805"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 w:rsidRPr="00AC4805">
        <w:rPr>
          <w:rFonts w:cs="Arial" w:hAnsi="Arial" w:ascii="Arial"/>
        </w:rPr>
        <w:t>Žabna</w:t>
      </w:r>
      <w:proofErr w:type="spellEnd"/>
      <w:r w:rsidRPr="00AC4805">
        <w:rPr>
          <w:rFonts w:cs="Arial" w:hAnsi="Arial" w:ascii="Arial"/>
        </w:rPr>
        <w:t xml:space="preserve">, Zagrebačka ulica 35, VETERINARSKA STANICA BJELOVAR d.o.o. i REPUBLIKA HRVATSKA, Ministarstvo financija, </w:t>
      </w:r>
    </w:p>
    <w:p w:rsidRDefault="00AC4805" w:rsidP="00AC4805" w:rsidR="00AC4805">
      <w:pPr>
        <w:pStyle w:val="Odlomakpopisa"/>
        <w:rPr>
          <w:rFonts w:cs="Arial" w:hAnsi="Arial" w:ascii="Arial"/>
        </w:rPr>
      </w:pPr>
    </w:p>
    <w:p w:rsidRDefault="00AC4805" w:rsidP="00AC4805" w:rsidR="00AC4805" w:rsidRP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 w:rsidRPr="00AC4805">
        <w:rPr>
          <w:rFonts w:cs="Arial" w:hAnsi="Arial" w:ascii="Arial"/>
        </w:rPr>
        <w:t xml:space="preserve">z.k.ul. broj 1712, k.o. Malo Trojstvo i to čkbr.1667/2, oznake zemljišta livada pod ogradom površine 279 </w:t>
      </w:r>
      <w:proofErr w:type="spellStart"/>
      <w:r w:rsidRPr="00AC4805">
        <w:rPr>
          <w:rFonts w:cs="Arial" w:hAnsi="Arial" w:ascii="Arial"/>
        </w:rPr>
        <w:t>čhv</w:t>
      </w:r>
      <w:proofErr w:type="spellEnd"/>
      <w:r w:rsidRPr="00AC4805">
        <w:rPr>
          <w:rFonts w:cs="Arial" w:hAnsi="Arial" w:ascii="Arial"/>
        </w:rPr>
        <w:t>, kao vlasništvo POLJOPRIVREDNE ZADRUGE VELIKO TROJSTVO, a sada u stečaju iz Velikog Trojstva, po početnoj prodajnoj cijeni u iznosu od 1.772,54 kuna (</w:t>
      </w:r>
      <w:proofErr w:type="spellStart"/>
      <w:r w:rsidRPr="00AC4805">
        <w:rPr>
          <w:rFonts w:cs="Arial" w:hAnsi="Arial" w:ascii="Arial"/>
        </w:rPr>
        <w:t>jednatisućasedamstosedamdesetdvije</w:t>
      </w:r>
      <w:proofErr w:type="spellEnd"/>
      <w:r w:rsidRPr="00AC4805">
        <w:rPr>
          <w:rFonts w:cs="Arial" w:hAnsi="Arial" w:ascii="Arial"/>
        </w:rPr>
        <w:t xml:space="preserve"> kune i </w:t>
      </w:r>
      <w:proofErr w:type="spellStart"/>
      <w:r w:rsidRPr="00AC4805">
        <w:rPr>
          <w:rFonts w:cs="Arial" w:hAnsi="Arial" w:ascii="Arial"/>
        </w:rPr>
        <w:t>pedesetčetri</w:t>
      </w:r>
      <w:proofErr w:type="spellEnd"/>
      <w:r w:rsidRPr="00AC4805">
        <w:rPr>
          <w:rFonts w:cs="Arial" w:hAnsi="Arial" w:ascii="Arial"/>
        </w:rPr>
        <w:t xml:space="preserve"> lipe), opterećena </w:t>
      </w:r>
      <w:proofErr w:type="spellStart"/>
      <w:r w:rsidRPr="00AC4805">
        <w:rPr>
          <w:rFonts w:cs="Arial" w:hAnsi="Arial" w:ascii="Arial"/>
        </w:rPr>
        <w:lastRenderedPageBreak/>
        <w:t>razlučnim</w:t>
      </w:r>
      <w:proofErr w:type="spellEnd"/>
      <w:r w:rsidRPr="00AC4805">
        <w:rPr>
          <w:rFonts w:cs="Arial" w:hAnsi="Arial" w:ascii="Arial"/>
        </w:rPr>
        <w:t xml:space="preserve"> pravom za korist </w:t>
      </w:r>
      <w:proofErr w:type="spellStart"/>
      <w:r w:rsidRPr="00AC4805">
        <w:rPr>
          <w:rFonts w:cs="Arial" w:hAnsi="Arial" w:ascii="Arial"/>
        </w:rPr>
        <w:t>razlučnih</w:t>
      </w:r>
      <w:proofErr w:type="spellEnd"/>
      <w:r w:rsidRPr="00AC4805"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 w:rsidRPr="00AC4805">
        <w:rPr>
          <w:rFonts w:cs="Arial" w:hAnsi="Arial" w:ascii="Arial"/>
        </w:rPr>
        <w:t>Žabna</w:t>
      </w:r>
      <w:proofErr w:type="spellEnd"/>
      <w:r w:rsidRPr="00AC4805">
        <w:rPr>
          <w:rFonts w:cs="Arial" w:hAnsi="Arial" w:ascii="Arial"/>
        </w:rPr>
        <w:t>, Zagrebačka ulica 35, VETERINARSKA STANICA BJELOVAR d.o.o. i REPUBLIKA HRVATSKA, Ministarstvo financija,</w:t>
      </w:r>
    </w:p>
    <w:p w:rsidRDefault="00AC4805" w:rsidP="00AC4805" w:rsidR="00AC4805">
      <w:pPr>
        <w:pStyle w:val="Odlomakpopisa"/>
        <w:rPr>
          <w:rFonts w:cs="Arial" w:hAnsi="Arial" w:ascii="Arial"/>
        </w:rPr>
      </w:pPr>
    </w:p>
    <w:p w:rsidRDefault="00AC4805" w:rsidP="00AC4805" w:rsid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čkbr.1667/3, oznake zemljišta livada pod ogradom površine 283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1.276,93 kuna (</w:t>
      </w:r>
      <w:proofErr w:type="spellStart"/>
      <w:r>
        <w:rPr>
          <w:rFonts w:cs="Arial" w:hAnsi="Arial" w:ascii="Arial"/>
        </w:rPr>
        <w:t>jednatisućadvijestosedamdesetšest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devedesettri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AC4805" w:rsidP="00AC4805" w:rsidR="00AC4805">
      <w:pPr>
        <w:pStyle w:val="Odlomakpopisa"/>
        <w:spacing w:after="0"/>
        <w:rPr>
          <w:rFonts w:cs="Arial" w:hAnsi="Arial" w:ascii="Arial"/>
        </w:rPr>
      </w:pPr>
    </w:p>
    <w:p w:rsidRDefault="00AC4805" w:rsidP="00AC4805" w:rsidR="00AC4805">
      <w:pPr>
        <w:pStyle w:val="Odlomakpopisa"/>
        <w:spacing w:after="0"/>
        <w:rPr>
          <w:rFonts w:cs="Arial" w:hAnsi="Arial" w:ascii="Arial"/>
        </w:rPr>
      </w:pPr>
    </w:p>
    <w:p w:rsidRDefault="00AC4805" w:rsidP="00AC4805" w:rsidR="00AC480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63/1000 ETAŽNO vlasništvo POLJOPRIVREDNE ZADRUGE VELIKO TROJSTVO sada u stečaju (E-1), Poslovni Prostor 1, koji se nalazi u dijelu prizemlja zgrade zadružnog doma, a koji se sastoji od dva lokala i WC-a, neto korisne površine poslovnog prostora P=50,86m2,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80/1000 ETAŽNO vlasništvo POLJOPRIVREDNE ZADRUGE VELIKO TROJSTVO sada u stečaju (E-2), Poslovni Prostor 2, koji se nalazi u dijelu prizemlja zgrade zadružnog doma, a koji se sastoji od dva  skladišta i lokala neto korisne površine poslovnog prostora P=64,39m2,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36/1000 ETAŽNO vlasništvo POLJOPRIVREDNE ZADRUGE VELIKO TROJSTVO sada u stečaju (E-3), Poslovni Prostor 3 – telefonska centrala koji se nalazi u dijelu prizemlja zgrade zadružnog doma, a koji se sastoji od telefonske centrale, skladišta i hodnika, neto korisne površine poslovnog prostora P=29,16m2,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269/1000 ETAŽNO vlasništvo POLJOPRIVREDNE ZADRUGE VELIKO TROJSTVO sada u stečaju (E-4), Poslovni Prostor 4 koji se nalazi u dijelu prizemlja i dijelu 1.kata zgrade zadružnog doma, a koji se sastoji od sobe i hodnika u prizemlju i dva skladišta, osam soba, pet hodnika i WC-a na katu neto korisne površine poslovnog prostora P=218,73m2, z.k.ul. broj 74, k.o. Veliko Trojstvo i to čkbr.45/3, oznake zemljišta jednokatna zgrada </w:t>
      </w:r>
      <w:r>
        <w:rPr>
          <w:rFonts w:cs="Arial" w:hAnsi="Arial" w:ascii="Arial"/>
        </w:rPr>
        <w:lastRenderedPageBreak/>
        <w:t xml:space="preserve">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126/1000 ETAŽNO vlasništvo POLJOPRIVREDNE ZADRUGE VELIKO TROJSTVO sada u stečaju (E-7), 1.zgrada garaže koja se sastoji od tri garažna prostora neto korisne površine P=102,43m2, a koje se prodaju sve po jedinstvenoj početnoj prodajnoj cijeni u iznosu od 482.335,70 kuna (</w:t>
      </w:r>
      <w:proofErr w:type="spellStart"/>
      <w:r>
        <w:rPr>
          <w:rFonts w:cs="Arial" w:hAnsi="Arial" w:ascii="Arial"/>
        </w:rPr>
        <w:t>četristoosamdesetdvijetisućetristotridesetpet</w:t>
      </w:r>
      <w:proofErr w:type="spellEnd"/>
      <w:r>
        <w:rPr>
          <w:rFonts w:cs="Arial" w:hAnsi="Arial" w:ascii="Arial"/>
        </w:rPr>
        <w:t xml:space="preserve"> kuna i sedamdeset lipa), sve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d.o.o..</w:t>
      </w:r>
    </w:p>
    <w:p w:rsidRDefault="00AC4805" w:rsidP="00AC4805" w:rsidR="00AC4805">
      <w:pPr>
        <w:rPr>
          <w:rFonts w:cs="Arial" w:hAnsi="Arial" w:ascii="Arial"/>
        </w:rPr>
      </w:pP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četvrtoj usmenoj javnoj dražbi a ročište za četvrtu usmenu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23. svibnja 2017. godine u 10,00 sati</w:t>
      </w:r>
      <w:r>
        <w:rPr>
          <w:rFonts w:cs="Arial" w:hAnsi="Arial" w:ascii="Arial"/>
        </w:rPr>
        <w:t xml:space="preserve">. 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nekretnina iz ovog zaključka dužan je platiti kupac.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četvrtoj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18. svibnja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05-540-33-2015.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</w:p>
    <w:p w:rsidRDefault="00AC4805" w:rsidP="00AC4805" w:rsidR="00AC4805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lastRenderedPageBreak/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AC4805" w:rsidP="00AC4805" w:rsidR="00AC4805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0981376671. </w:t>
      </w:r>
      <w:r>
        <w:rPr>
          <w:rFonts w:cs="Arial" w:hAnsi="Arial" w:ascii="Arial"/>
          <w:b/>
        </w:rPr>
        <w:t xml:space="preserve">                                      </w:t>
      </w:r>
    </w:p>
    <w:p w:rsidRDefault="00AC4805" w:rsidP="00AC4805" w:rsidR="00AC4805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AC4805" w:rsidP="00AC4805" w:rsidR="00AC4805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27. travnja 2017. godine</w:t>
      </w:r>
    </w:p>
    <w:p w:rsidRDefault="00AC4805" w:rsidP="00AC4805" w:rsidR="00AC4805">
      <w:pPr>
        <w:rPr>
          <w:rFonts w:cs="Arial" w:hAnsi="Arial" w:ascii="Arial"/>
        </w:rPr>
      </w:pPr>
    </w:p>
    <w:p w:rsidRDefault="00AC4805" w:rsidP="00AC4805" w:rsidR="00AC480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SUDAC                                                                                                                </w:t>
      </w:r>
    </w:p>
    <w:p w:rsidRDefault="00AC4805" w:rsidP="00AC4805" w:rsidR="00AC4805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AC4805" w:rsidP="00AC4805" w:rsidR="00AC4805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</w:t>
      </w:r>
    </w:p>
    <w:p w:rsidRDefault="00AC4805" w:rsidP="00AC4805" w:rsidR="00AC480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AC4805" w:rsidP="00AC4805" w:rsidR="00AC4805">
      <w:pPr>
        <w:jc w:val="both"/>
        <w:rPr>
          <w:rFonts w:cs="Arial" w:hAnsi="Arial" w:ascii="Arial"/>
        </w:rPr>
      </w:pPr>
    </w:p>
    <w:p w:rsidRDefault="00AC4805" w:rsidP="00AC4805" w:rsidR="00AC4805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AC4805" w:rsidP="00AC4805" w:rsidR="00AC480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C4805" w:rsidP="00AC4805" w:rsidR="00AC480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AC4805" w:rsidP="00AC4805" w:rsidR="00AC480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 po odvjetniku Zorislavu </w:t>
      </w:r>
      <w:proofErr w:type="spellStart"/>
      <w:r>
        <w:rPr>
          <w:rFonts w:cs="Arial" w:hAnsi="Arial" w:ascii="Arial"/>
        </w:rPr>
        <w:t>Krivačić</w:t>
      </w:r>
      <w:proofErr w:type="spellEnd"/>
      <w:r>
        <w:rPr>
          <w:rFonts w:cs="Arial" w:hAnsi="Arial" w:ascii="Arial"/>
        </w:rPr>
        <w:t xml:space="preserve"> odvjetniku u Bjelovaru</w:t>
      </w:r>
    </w:p>
    <w:p w:rsidRDefault="00AC4805" w:rsidP="00AC4805" w:rsidR="00AC480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AC4805" w:rsidP="00AC4805" w:rsidR="00AC480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AC4805" w:rsidP="00AC4805" w:rsidR="00AC480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AC4805" w:rsidP="00AC4805" w:rsidR="00AC4805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AC4805" w:rsidP="00AC4805" w:rsidR="00AC4805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AC4805" w:rsidP="00AC4805" w:rsidR="00AC4805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Bj.27.04.2017.g.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805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89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St-33/2015-63</izvorni_sadrzaj>
    <derivirana_varijabla naziv="DomainObject.Oznaka_1">St-33/2015-63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St-33/2015-63</izvorni_sadrzaj>
    <derivirana_varijabla naziv="DomainObject.PoslovniBrojDokumenta_1">St-33/2015-63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EAAEE-1E34-4DF9-9708-1CE1E789B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1467</properties:Words>
  <properties:Characters>8862</properties:Characters>
  <properties:Lines>187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2017-04-27T09:55:00Z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St-33/2015-63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