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4db4" w14:paraId="06e4db4" w:rsidRDefault="00E46B98" w:rsidP="00392D1F" w:rsidR="00392D1F" w:rsidRPr="004B4424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REPUBLIKA HRVATSKA</w:t>
      </w:r>
      <w:r w:rsidR="004B4424" w:rsidRPr="004B4424">
        <w:rPr>
          <w:b/>
        </w:rPr>
        <w:t xml:space="preserve"> </w:t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 w:rsidRPr="004B4424">
        <w:rPr>
          <w:b/>
        </w:rPr>
        <w:tab/>
      </w:r>
      <w:r w:rsidR="004B4424">
        <w:rPr>
          <w:b/>
        </w:rPr>
        <w:tab/>
        <w:t xml:space="preserve">                </w:t>
      </w:r>
      <w:r w:rsidR="004B4424" w:rsidRPr="004B4424">
        <w:rPr>
          <w:b/>
        </w:rPr>
        <w:t>Broj: 7/St-</w:t>
      </w:r>
      <w:r w:rsidR="0053703E">
        <w:rPr>
          <w:b/>
        </w:rPr>
        <w:t>2701</w:t>
      </w:r>
      <w:r w:rsidR="004B4424" w:rsidRPr="004B4424">
        <w:rPr>
          <w:b/>
        </w:rPr>
        <w:t>/201</w:t>
      </w:r>
      <w:r w:rsidR="00143905">
        <w:rPr>
          <w:b/>
        </w:rPr>
        <w:t>6</w:t>
      </w:r>
      <w:r w:rsidR="004B4424" w:rsidRPr="004B4424">
        <w:rPr>
          <w:b/>
        </w:rPr>
        <w:t>-</w:t>
      </w:r>
      <w:r w:rsidR="007A1397">
        <w:rPr>
          <w:b/>
        </w:rPr>
        <w:t>4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TRGOVAČKI SUD U OSIJEKU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 xml:space="preserve">STALNA SLUŽBA U SLAVONSKOM BRODU                             </w:t>
      </w:r>
    </w:p>
    <w:p w:rsidRDefault="00392D1F" w:rsidP="00392D1F" w:rsidR="00392D1F" w:rsidRPr="004B4424">
      <w:pPr>
        <w:rPr>
          <w:b/>
        </w:rPr>
      </w:pPr>
      <w:r w:rsidRPr="004B4424">
        <w:rPr>
          <w:b/>
        </w:rPr>
        <w:t>Trg pobjede 13</w:t>
      </w:r>
    </w:p>
    <w:p w:rsidRDefault="004B4424" w:rsidP="00392D1F" w:rsidR="00392D1F" w:rsidRPr="004B4424">
      <w:pPr>
        <w:rPr>
          <w:b/>
        </w:rPr>
      </w:pPr>
      <w:r>
        <w:rPr>
          <w:b/>
        </w:rPr>
        <w:t>Slavonski Brod</w:t>
      </w:r>
    </w:p>
    <w:p w:rsidRDefault="00392D1F" w:rsidP="00392D1F" w:rsidR="00392D1F" w:rsidRPr="004B4424">
      <w:pPr>
        <w:rPr>
          <w:b/>
        </w:rPr>
      </w:pPr>
    </w:p>
    <w:p w:rsidRDefault="00392D1F" w:rsidP="00392D1F" w:rsidR="00392D1F"/>
    <w:p w:rsidRDefault="00504B05" w:rsidP="004B4424" w:rsidR="004B4424">
      <w:pPr>
        <w:jc w:val="center"/>
        <w:rPr>
          <w:b/>
        </w:rPr>
      </w:pPr>
      <w:r>
        <w:rPr>
          <w:b/>
        </w:rPr>
        <w:t xml:space="preserve">U IME </w:t>
      </w:r>
      <w:r w:rsidR="00392D1F" w:rsidRPr="004B4424">
        <w:rPr>
          <w:b/>
        </w:rPr>
        <w:t>R</w:t>
      </w:r>
      <w:r>
        <w:rPr>
          <w:b/>
        </w:rPr>
        <w:t xml:space="preserve"> E P U B L I K E</w:t>
      </w:r>
      <w:r w:rsidR="004B4424">
        <w:rPr>
          <w:b/>
        </w:rPr>
        <w:t xml:space="preserve">  H R V A T S K </w:t>
      </w:r>
      <w:r>
        <w:rPr>
          <w:b/>
        </w:rPr>
        <w:t>E</w:t>
      </w:r>
    </w:p>
    <w:p w:rsidRDefault="004B4424" w:rsidP="004B4424" w:rsidR="004B4424">
      <w:pPr>
        <w:jc w:val="center"/>
        <w:rPr>
          <w:b/>
        </w:rPr>
      </w:pPr>
      <w:r>
        <w:rPr>
          <w:b/>
        </w:rPr>
        <w:t xml:space="preserve"> </w:t>
      </w:r>
    </w:p>
    <w:p w:rsidRDefault="004B4424" w:rsidP="004B4424" w:rsidR="00392D1F" w:rsidRPr="004B4424">
      <w:pPr>
        <w:jc w:val="center"/>
        <w:rPr>
          <w:b/>
        </w:rPr>
      </w:pPr>
      <w:r>
        <w:rPr>
          <w:b/>
        </w:rPr>
        <w:t xml:space="preserve">R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Š</w:t>
      </w:r>
      <w:r>
        <w:rPr>
          <w:b/>
        </w:rPr>
        <w:t xml:space="preserve"> </w:t>
      </w:r>
      <w:r w:rsidR="00392D1F" w:rsidRPr="004B4424">
        <w:rPr>
          <w:b/>
        </w:rPr>
        <w:t>E</w:t>
      </w:r>
      <w:r>
        <w:rPr>
          <w:b/>
        </w:rPr>
        <w:t xml:space="preserve"> </w:t>
      </w:r>
      <w:r w:rsidR="00392D1F" w:rsidRPr="004B4424">
        <w:rPr>
          <w:b/>
        </w:rPr>
        <w:t>N</w:t>
      </w:r>
      <w:r>
        <w:rPr>
          <w:b/>
        </w:rPr>
        <w:t xml:space="preserve"> </w:t>
      </w:r>
      <w:r w:rsidR="00392D1F" w:rsidRPr="004B4424">
        <w:rPr>
          <w:b/>
        </w:rPr>
        <w:t>J</w:t>
      </w:r>
      <w:r>
        <w:rPr>
          <w:b/>
        </w:rPr>
        <w:t xml:space="preserve"> </w:t>
      </w:r>
      <w:r w:rsidR="00392D1F" w:rsidRPr="004B4424">
        <w:rPr>
          <w:b/>
        </w:rPr>
        <w:t>E</w:t>
      </w:r>
    </w:p>
    <w:p w:rsidRDefault="00392D1F" w:rsidP="00392D1F" w:rsidR="00392D1F"/>
    <w:p w:rsidRDefault="00392D1F" w:rsidP="00392D1F" w:rsidR="00392D1F"/>
    <w:p w:rsidRDefault="004B4424" w:rsidP="00143905" w:rsidR="00143905" w:rsidRPr="00143905">
      <w:pPr>
        <w:jc w:val="both"/>
      </w:pPr>
      <w:r>
        <w:t xml:space="preserve">                        </w:t>
      </w:r>
      <w:r w:rsidR="00392D1F">
        <w:t xml:space="preserve">TRGOVAČKI SUD U OSIJEKU, STALNA SLUŽBA U SLAVONSKOM BRODU, po stečajnoj sutkinji Mirni Vujčić, </w:t>
      </w:r>
      <w:r w:rsidR="00143905" w:rsidRPr="00143905">
        <w:t xml:space="preserve">postupajući po prijedlogu 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53703E" w:rsidRPr="0053703E">
        <w:t>RADOŠ društvo s ograničenom odgovornošću Izvođenje instalacijskih radova, trgovina i usluge, skraćena tvrtka: RADOŠ d.o.o., Slavonski Brod, Pere Pirkera 8, OIB: 24576203803</w:t>
      </w:r>
      <w:r w:rsidR="00143905" w:rsidRPr="00143905">
        <w:t xml:space="preserve">, dana </w:t>
      </w:r>
      <w:r w:rsidR="0053703E">
        <w:t>11. siječnja 2017</w:t>
      </w:r>
      <w:r w:rsidR="00143905" w:rsidRPr="00143905">
        <w:t xml:space="preserve">. godine </w:t>
      </w:r>
    </w:p>
    <w:p w:rsidRDefault="00392D1F" w:rsidP="004B4424" w:rsidR="00392D1F">
      <w:pPr>
        <w:jc w:val="both"/>
      </w:pPr>
    </w:p>
    <w:p w:rsidRDefault="00392D1F" w:rsidP="00392D1F" w:rsidR="00392D1F"/>
    <w:p w:rsidRDefault="00392D1F" w:rsidP="004B4424" w:rsidR="00392D1F">
      <w:pPr>
        <w:jc w:val="center"/>
      </w:pPr>
      <w:r>
        <w:t>r i j e š i o  j e</w:t>
      </w:r>
    </w:p>
    <w:p w:rsidRDefault="00392D1F" w:rsidP="00392D1F" w:rsidR="00392D1F"/>
    <w:p w:rsidRDefault="004B4424" w:rsidP="006D7D59" w:rsidR="00392D1F">
      <w:pPr>
        <w:jc w:val="both"/>
      </w:pPr>
      <w:r>
        <w:t xml:space="preserve">                        </w:t>
      </w:r>
      <w:r w:rsidR="00392D1F">
        <w:t xml:space="preserve">Prijedlog </w:t>
      </w:r>
      <w:r w:rsidR="002136DE">
        <w:t>predlagateljice</w:t>
      </w:r>
      <w:r w:rsidR="006D7D59">
        <w:t xml:space="preserve"> Republike Hrvatske,</w:t>
      </w:r>
      <w:r w:rsidR="002136DE">
        <w:t xml:space="preserve"> </w:t>
      </w:r>
      <w:r w:rsidR="006D7D59" w:rsidRPr="006D7D59">
        <w:t>Ministarstva financija, Porezne uprave, Područni ured Slavonija i Baranja, Slavonski Brod</w:t>
      </w:r>
      <w:r w:rsidR="002136DE">
        <w:t xml:space="preserve">  </w:t>
      </w:r>
      <w:r w:rsidR="00392D1F">
        <w:t xml:space="preserve">za otvaranje stečajnog postupka </w:t>
      </w:r>
      <w:r w:rsidR="00143905">
        <w:t xml:space="preserve">nad stečajnim dužnikom </w:t>
      </w:r>
      <w:r w:rsidR="0053703E" w:rsidRPr="0053703E">
        <w:t>RADOŠ društvo s ograničenom odgovornošću Izvođenje instalacijskih radova, trgovina i usluge, skraćena tvrtka: RADOŠ d.o.o., Slavonski Brod, Pere Pirkera 8, OIB: 24576203803</w:t>
      </w:r>
      <w:r w:rsidR="0053703E">
        <w:t xml:space="preserve"> </w:t>
      </w:r>
      <w:r w:rsidR="00183B84">
        <w:t xml:space="preserve">se </w:t>
      </w:r>
      <w:r w:rsidR="00026AA8">
        <w:t xml:space="preserve"> </w:t>
      </w:r>
      <w:r w:rsidR="00143905">
        <w:t>o</w:t>
      </w:r>
      <w:r w:rsidR="00026AA8">
        <w:t xml:space="preserve"> </w:t>
      </w:r>
      <w:r w:rsidR="00143905">
        <w:t>d</w:t>
      </w:r>
      <w:r w:rsidR="00026AA8">
        <w:t xml:space="preserve"> </w:t>
      </w:r>
      <w:r w:rsidR="00143905">
        <w:t>b</w:t>
      </w:r>
      <w:r w:rsidR="00026AA8">
        <w:t xml:space="preserve"> </w:t>
      </w:r>
      <w:r w:rsidR="00143905">
        <w:t>a</w:t>
      </w:r>
      <w:r w:rsidR="00026AA8">
        <w:t xml:space="preserve"> </w:t>
      </w:r>
      <w:r w:rsidR="00143905">
        <w:t>c</w:t>
      </w:r>
      <w:r w:rsidR="00026AA8">
        <w:t xml:space="preserve"> </w:t>
      </w:r>
      <w:r w:rsidR="00143905">
        <w:t>u</w:t>
      </w:r>
      <w:r w:rsidR="00026AA8">
        <w:t xml:space="preserve"> </w:t>
      </w:r>
      <w:r w:rsidR="00143905">
        <w:t>j</w:t>
      </w:r>
      <w:r w:rsidR="00026AA8">
        <w:t xml:space="preserve"> </w:t>
      </w:r>
      <w:r w:rsidR="00183B84">
        <w:t>e</w:t>
      </w:r>
      <w:r w:rsidR="00392D1F">
        <w:t>.</w:t>
      </w:r>
    </w:p>
    <w:p w:rsidRDefault="00143905" w:rsidP="00392D1F" w:rsidR="00143905"/>
    <w:p w:rsidRDefault="00392D1F" w:rsidP="00392D1F" w:rsidR="00392D1F"/>
    <w:p w:rsidRDefault="00392D1F" w:rsidP="004B4424" w:rsidR="00392D1F">
      <w:pPr>
        <w:jc w:val="center"/>
      </w:pPr>
      <w:r>
        <w:t>Obrazloženje</w:t>
      </w:r>
    </w:p>
    <w:p w:rsidRDefault="00392D1F" w:rsidP="00392D1F" w:rsidR="00392D1F"/>
    <w:p w:rsidRDefault="00143905" w:rsidP="00143905" w:rsidR="00143905">
      <w:pPr>
        <w:jc w:val="both"/>
      </w:pPr>
      <w:r>
        <w:t xml:space="preserve"> </w:t>
      </w:r>
      <w:r>
        <w:tab/>
        <w:t xml:space="preserve"> </w:t>
      </w:r>
      <w:r>
        <w:tab/>
        <w:t>Povodom prijedloga predlagatelja Financijske agencije, Regionalnog centra Osijek, Podružnica Slavonski Brod, za prov</w:t>
      </w:r>
      <w:r w:rsidR="006D7D59">
        <w:t>edbu</w:t>
      </w:r>
      <w:r>
        <w:t xml:space="preserve"> skraćenog stečajnog postupka nad stečajnim dužnikom</w:t>
      </w:r>
      <w:r w:rsidR="00554A3F" w:rsidRPr="00554A3F">
        <w:t xml:space="preserve"> </w:t>
      </w:r>
      <w:r w:rsidR="0053703E" w:rsidRPr="0053703E">
        <w:t>RADOŠ društvo s ograničenom odgovornošću Izvođenje instalacijskih radova, trgovina i usluge, skraćena tvrtka: RADOŠ d.o.o., Slavonski Brod, Pere Pirkera 8, OIB: 24576203803</w:t>
      </w:r>
      <w:r w:rsidR="0053703E">
        <w:t xml:space="preserve"> </w:t>
      </w:r>
      <w:r>
        <w:t>doneseno je pravomoćno rješenje poslovni broj 7/St-</w:t>
      </w:r>
      <w:r w:rsidR="0053703E">
        <w:t>732</w:t>
      </w:r>
      <w:r>
        <w:t xml:space="preserve">/2015-6 od </w:t>
      </w:r>
      <w:r w:rsidR="0053703E">
        <w:t>02. lipnja</w:t>
      </w:r>
      <w:r>
        <w:t xml:space="preserve"> 2016. godine kojim je skraćeni stečajni postupak obustavljen i određeno da će se po pravomoćnosti rješenja donijeti rješenje o pokretanju prethodnog postupka odnosno otvaranju stečajnog postupka jer je </w:t>
      </w:r>
      <w:r w:rsidRPr="000A0F80">
        <w:t>Republika Hrvatska, Ministarstvo financija, Porezna uprava, Područni ured Slavonija i Baranja, Slavonski Brod</w:t>
      </w:r>
      <w:r>
        <w:t xml:space="preserve"> kao vjerovnik podnijela prijedlog za otvaranje stečajnog postupka. </w:t>
      </w:r>
    </w:p>
    <w:p w:rsidRDefault="000B2529" w:rsidP="00143905" w:rsidR="004A006F">
      <w:pPr>
        <w:jc w:val="both"/>
      </w:pPr>
      <w:r>
        <w:t xml:space="preserve">                       Rješenjem posl.br. 7/St-</w:t>
      </w:r>
      <w:r w:rsidR="0053703E">
        <w:t>2701</w:t>
      </w:r>
      <w:r>
        <w:t xml:space="preserve">/2016-2 od </w:t>
      </w:r>
      <w:r w:rsidR="0053703E">
        <w:t>28. prosinca</w:t>
      </w:r>
      <w:r>
        <w:t xml:space="preserve"> 2016. godine</w:t>
      </w:r>
      <w:r w:rsidR="002136DE">
        <w:t>,</w:t>
      </w:r>
      <w:r>
        <w:t xml:space="preserve"> pokrenut je prethodni postupak radi utvrđivanja pretpostavki za otvaranje steč</w:t>
      </w:r>
      <w:r w:rsidR="007D20EF">
        <w:t xml:space="preserve">ajnog postupka te je </w:t>
      </w:r>
    </w:p>
    <w:p w:rsidRDefault="007A1397" w:rsidP="00143905" w:rsidR="007A1397">
      <w:pPr>
        <w:jc w:val="both"/>
      </w:pPr>
    </w:p>
    <w:p w:rsidRDefault="007A1397" w:rsidP="007A1397" w:rsidR="007A1397">
      <w:pPr>
        <w:jc w:val="right"/>
        <w:rPr>
          <w:b/>
        </w:rPr>
      </w:pPr>
      <w:r w:rsidRPr="007A1397">
        <w:rPr>
          <w:b/>
        </w:rPr>
        <w:lastRenderedPageBreak/>
        <w:t>Broj: 7/St-2701/2016-4</w:t>
      </w:r>
    </w:p>
    <w:p w:rsidRDefault="007A1397" w:rsidP="007A1397" w:rsidR="007A1397">
      <w:pPr>
        <w:jc w:val="right"/>
        <w:rPr>
          <w:b/>
        </w:rPr>
      </w:pPr>
    </w:p>
    <w:p w:rsidRDefault="007A1397" w:rsidP="00143905" w:rsidR="007A1397">
      <w:pPr>
        <w:jc w:val="both"/>
      </w:pPr>
    </w:p>
    <w:p w:rsidRDefault="007D20EF" w:rsidP="00143905" w:rsidR="000B2529">
      <w:pPr>
        <w:jc w:val="both"/>
      </w:pPr>
      <w:r>
        <w:t xml:space="preserve">zakazano i nastavno tome i održano </w:t>
      </w:r>
      <w:r w:rsidR="000B2529">
        <w:t xml:space="preserve">ročište radi </w:t>
      </w:r>
      <w:r w:rsidR="009A7C23">
        <w:t xml:space="preserve">očitovanja prijedlogu i </w:t>
      </w:r>
      <w:r w:rsidR="000B2529">
        <w:t xml:space="preserve">rasprave o pretpostavkama </w:t>
      </w:r>
      <w:r w:rsidR="00765261">
        <w:t>za otvaranje stečajnog postupka</w:t>
      </w:r>
      <w:r w:rsidR="009A7C23">
        <w:t xml:space="preserve"> dana 11. siječnja 2017. godine</w:t>
      </w:r>
      <w:r w:rsidR="00765261">
        <w:t>.</w:t>
      </w:r>
    </w:p>
    <w:p w:rsidRDefault="000B2529" w:rsidP="00143905" w:rsidR="003A391C">
      <w:pPr>
        <w:jc w:val="both"/>
      </w:pPr>
      <w:r>
        <w:t xml:space="preserve"> </w:t>
      </w:r>
      <w:r>
        <w:tab/>
        <w:t xml:space="preserve"> </w:t>
      </w:r>
      <w:r>
        <w:tab/>
      </w:r>
      <w:r w:rsidR="00593278">
        <w:t xml:space="preserve">U prijedlogu za otvaranje stečajnog </w:t>
      </w:r>
      <w:r w:rsidR="00765261">
        <w:t xml:space="preserve">postupka </w:t>
      </w:r>
      <w:r w:rsidR="009A7C23">
        <w:t>kojeg je predlagateljica podnijela 10. svibnja 2016. godine p</w:t>
      </w:r>
      <w:r w:rsidR="00765261">
        <w:t>redlag</w:t>
      </w:r>
      <w:r w:rsidR="00593278">
        <w:t xml:space="preserve">ateljica navodi </w:t>
      </w:r>
      <w:r w:rsidR="00593278" w:rsidRPr="00593278">
        <w:t xml:space="preserve">da ima tražbinu prema </w:t>
      </w:r>
      <w:r w:rsidR="00593278">
        <w:t xml:space="preserve">stečajnom </w:t>
      </w:r>
      <w:r w:rsidR="00593278" w:rsidRPr="00593278">
        <w:t>dužniku u iznosu od</w:t>
      </w:r>
      <w:r w:rsidR="003A391C">
        <w:t xml:space="preserve"> 208.271,92</w:t>
      </w:r>
      <w:r w:rsidR="00593278" w:rsidRPr="00593278">
        <w:t xml:space="preserve"> Kn</w:t>
      </w:r>
      <w:r w:rsidR="00593278">
        <w:t xml:space="preserve"> k</w:t>
      </w:r>
      <w:r w:rsidR="00F9627E">
        <w:t>oja</w:t>
      </w:r>
      <w:r w:rsidR="00143905">
        <w:t xml:space="preserve"> se temelji na </w:t>
      </w:r>
      <w:r w:rsidR="003A391C">
        <w:t xml:space="preserve">vjerodostojnoj ispravi i predstečajnoj nagodbi od 07. travnja 2014. </w:t>
      </w:r>
      <w:r w:rsidR="009A7C23">
        <w:t xml:space="preserve">godine </w:t>
      </w:r>
      <w:r w:rsidR="003A391C">
        <w:t>kao ovršnoj ispravi i da je dužnik nesposoban za plaćanje jer na dan 16. listopada 2016.</w:t>
      </w:r>
      <w:r w:rsidR="009A7C23">
        <w:t xml:space="preserve"> godine</w:t>
      </w:r>
      <w:r w:rsidR="003A391C">
        <w:t xml:space="preserve"> ima evidentirane neizvršene osnove za plaćanje u </w:t>
      </w:r>
      <w:r w:rsidR="00E97CBA">
        <w:t>neprekinutom</w:t>
      </w:r>
      <w:r w:rsidR="003A391C">
        <w:t xml:space="preserve"> razdoblju od 120 dana u iznosu od 95.017,25 kn, te da je dužnik vlasnik nekretnine upisane u zk. ul. 2556. K.O. Slavonski Brod – poslovnog prostora br. 3 površine 52,40 m2 na kč.br. 2887 – stambeno – poslovna zgrada br. 17, garaža i </w:t>
      </w:r>
      <w:r w:rsidR="00E97CBA">
        <w:t>dvorište</w:t>
      </w:r>
      <w:r w:rsidR="003A391C">
        <w:t xml:space="preserve"> u ulici V. Jagića te teretnog vozila marke Mercedes god. proizvodnje 2002.</w:t>
      </w:r>
    </w:p>
    <w:p w:rsidRDefault="003A391C" w:rsidP="00143905" w:rsidR="003A391C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ročištu  dana 11. siječnja 2017. godine zakonski zastupnika dužnika Pero Radoš  očitovao se da </w:t>
      </w:r>
      <w:r w:rsidR="0068112F">
        <w:t>imovinu dužnika</w:t>
      </w:r>
      <w:r w:rsidR="009A7C23">
        <w:t>,</w:t>
      </w:r>
      <w:r w:rsidR="0068112F">
        <w:t xml:space="preserve"> između ostal</w:t>
      </w:r>
      <w:r w:rsidR="009A7C23">
        <w:t>og,</w:t>
      </w:r>
      <w:r w:rsidR="0068112F">
        <w:t xml:space="preserve"> čini vozilo marke </w:t>
      </w:r>
      <w:r w:rsidR="0068112F" w:rsidRPr="0068112F">
        <w:t>Mercedes god. proizvodnje 2002</w:t>
      </w:r>
      <w:r w:rsidR="0068112F">
        <w:t xml:space="preserve">. na kojem </w:t>
      </w:r>
      <w:r w:rsidR="00CC76D1">
        <w:t>vozilu</w:t>
      </w:r>
      <w:r w:rsidR="0068112F">
        <w:t xml:space="preserve"> postoji ovrha koju provodi Ministarstvo financija radi naplate poreznog duga i koje vrijedi oko 1.000,00 Eur-a te i </w:t>
      </w:r>
      <w:r w:rsidR="00CC76D1">
        <w:t>poslovni prostor u Jagićevoj</w:t>
      </w:r>
      <w:r w:rsidR="00E97CBA">
        <w:t xml:space="preserve"> </w:t>
      </w:r>
      <w:r w:rsidR="00CC76D1">
        <w:t>ulici</w:t>
      </w:r>
      <w:r w:rsidR="0068112F">
        <w:t xml:space="preserve"> u Slavonskom Brodu koji vrijedi najmanje 350.000,00 Kn te da je i na tom </w:t>
      </w:r>
      <w:r w:rsidR="009A7C23">
        <w:t xml:space="preserve">poslovnom </w:t>
      </w:r>
      <w:r w:rsidR="0068112F">
        <w:t>prostoru uknjiženo založno pravo R</w:t>
      </w:r>
      <w:r w:rsidR="009A7C23">
        <w:t>epublike Hrvatske</w:t>
      </w:r>
      <w:r w:rsidR="0068112F">
        <w:t xml:space="preserve"> radi osiguranja njene tražbine</w:t>
      </w:r>
      <w:r w:rsidR="009A7C23">
        <w:t xml:space="preserve"> prema dužniku</w:t>
      </w:r>
      <w:r w:rsidR="0068112F">
        <w:t xml:space="preserve"> i da sukladno tome </w:t>
      </w:r>
      <w:r w:rsidR="00152786">
        <w:t>predlagateljica</w:t>
      </w:r>
      <w:r w:rsidR="0068112F">
        <w:t xml:space="preserve"> ima razlučno pravo i svoju tražbinu može namiriti iz predmeta osiguranja bez da se otvori stečajni postupak. </w:t>
      </w:r>
    </w:p>
    <w:p w:rsidRDefault="00C67D7E" w:rsidP="00143905" w:rsidR="00BD022D">
      <w:pPr>
        <w:jc w:val="both"/>
      </w:pPr>
      <w:r>
        <w:t xml:space="preserve"> </w:t>
      </w:r>
      <w:r>
        <w:tab/>
        <w:t xml:space="preserve"> </w:t>
      </w:r>
      <w:r>
        <w:tab/>
        <w:t xml:space="preserve">Zakonska zastupnica predlagateljice očitovala se da iz založnog prava na motornom vozilu ne može namiriti svoju tražbinu prema dužniku. </w:t>
      </w:r>
      <w:r w:rsidR="00BD022D">
        <w:t xml:space="preserve"> </w:t>
      </w:r>
      <w:r w:rsidR="00BD022D">
        <w:tab/>
        <w:t xml:space="preserve">  </w:t>
      </w:r>
    </w:p>
    <w:p w:rsidRDefault="00CA1798" w:rsidP="00765261" w:rsidR="00765261">
      <w:pPr>
        <w:jc w:val="both"/>
      </w:pPr>
      <w:r>
        <w:t xml:space="preserve">                         </w:t>
      </w:r>
      <w:r w:rsidR="009A7C23">
        <w:t>M</w:t>
      </w:r>
      <w:r>
        <w:t>išljenje je suda da je tijekom cijelog  prethodnog postupka, a</w:t>
      </w:r>
      <w:r w:rsidR="00765261">
        <w:t xml:space="preserve"> prije donošenja rješenja o otvaranju stečajnog postupka</w:t>
      </w:r>
      <w:r>
        <w:t>, ovlašten ispitivati</w:t>
      </w:r>
      <w:r w:rsidR="00765261">
        <w:t xml:space="preserve"> ovlaštenje predlagateljice za</w:t>
      </w:r>
      <w:r>
        <w:t xml:space="preserve"> podnošenje prijedloga</w:t>
      </w:r>
      <w:r w:rsidR="00765261">
        <w:t xml:space="preserve"> </w:t>
      </w:r>
      <w:r>
        <w:t xml:space="preserve">za otvaranje stečajnog postupka nad stečajnim dužnikom </w:t>
      </w:r>
      <w:r w:rsidR="003E446F">
        <w:t>jer</w:t>
      </w:r>
      <w:r w:rsidR="0012109E">
        <w:t xml:space="preserve"> predlagateljica ima </w:t>
      </w:r>
      <w:r w:rsidR="00765261">
        <w:t xml:space="preserve"> pravn</w:t>
      </w:r>
      <w:r w:rsidR="0012109E">
        <w:t>i položaj</w:t>
      </w:r>
      <w:r w:rsidR="00996FBE">
        <w:t xml:space="preserve"> razlučnog vjerovnika </w:t>
      </w:r>
      <w:r w:rsidR="00337154">
        <w:t>i ovlaštena je podnijeti prijedlog za otvaranje stečajnog postupka samo ako učini vjerojatnim da tražbinu neće moći potpuno namiriti iz predmeta na koji se odnosi njeno razlučno pravo, a sukladno odredbi čl. 109. st. 3. Stečajnog zakona ( dalje SZ,  NN 71/15 )</w:t>
      </w:r>
      <w:r w:rsidR="007D20EF">
        <w:t xml:space="preserve"> </w:t>
      </w:r>
      <w:r w:rsidR="00B86DAF">
        <w:t xml:space="preserve">i </w:t>
      </w:r>
      <w:r w:rsidR="007D20EF">
        <w:t>jer se radi o pretpostavci za otvaranje stečajnog postupka</w:t>
      </w:r>
      <w:r w:rsidR="00337154">
        <w:t xml:space="preserve">. </w:t>
      </w:r>
    </w:p>
    <w:p w:rsidRDefault="00CA1798" w:rsidP="00C67D7E" w:rsidR="00C67D7E">
      <w:pPr>
        <w:jc w:val="both"/>
      </w:pPr>
      <w:r>
        <w:t xml:space="preserve">                       </w:t>
      </w:r>
      <w:r w:rsidR="00C67D7E">
        <w:t xml:space="preserve"> Po ocjeni suda, predlagateljica je dokazala postojanje svoje tražbine prema dužniku u iznosu od 208.271,92 Kn, a kako to proizlazi iz </w:t>
      </w:r>
      <w:r w:rsidR="009A7C23">
        <w:t>S</w:t>
      </w:r>
      <w:r w:rsidR="00C67D7E">
        <w:t>tanja računa poreznog obveznika na dan 15. travnja 2016. godine, ali nije dokazala drugu kumulativnu pretpostavku propisanu odredbom čl. 109. st. 3. SZ-a</w:t>
      </w:r>
      <w:r w:rsidR="009A7C23">
        <w:t xml:space="preserve"> da bi</w:t>
      </w:r>
      <w:r w:rsidR="00C67D7E">
        <w:t xml:space="preserve"> bila ovlaštena </w:t>
      </w:r>
      <w:r w:rsidR="00C247D9">
        <w:t xml:space="preserve">podnijeti prijedlog za otvaranje stečajnog postupka tj. nije učinila vjerojatnim da tražbinu neće potpuno namiriti iz predmeta razlučnog prava. </w:t>
      </w:r>
    </w:p>
    <w:p w:rsidRDefault="00810AB7" w:rsidP="00C67D7E" w:rsidR="00810AB7">
      <w:pPr>
        <w:jc w:val="both"/>
      </w:pPr>
      <w:r>
        <w:t xml:space="preserve"> </w:t>
      </w:r>
      <w:r>
        <w:tab/>
        <w:t xml:space="preserve"> </w:t>
      </w:r>
      <w:r>
        <w:tab/>
        <w:t xml:space="preserve">Uvidom u </w:t>
      </w:r>
      <w:r w:rsidR="009A7C23">
        <w:t>Z</w:t>
      </w:r>
      <w:r w:rsidR="00E97CBA">
        <w:t xml:space="preserve">apisnik o izvršenom popisu i procjeni pokretne imovine Ministarstva financija – Porezne uprave od 18. siječnja 2016. godine utvrđeno je da je u postupku naplate poreznog duga </w:t>
      </w:r>
      <w:r w:rsidR="00A82B2D">
        <w:t xml:space="preserve">predlagateljica stekla razlučno pravo na motornom vozilu </w:t>
      </w:r>
      <w:r w:rsidR="009A7C23">
        <w:t xml:space="preserve">dužnika </w:t>
      </w:r>
      <w:r w:rsidR="00A82B2D">
        <w:t xml:space="preserve">marke </w:t>
      </w:r>
      <w:r w:rsidR="00A82B2D" w:rsidRPr="00A82B2D">
        <w:t>Mercedes god. proizvodnje 2002</w:t>
      </w:r>
      <w:r w:rsidR="00A82B2D">
        <w:t xml:space="preserve"> registarskih oznaka SB-628-FC</w:t>
      </w:r>
      <w:r w:rsidR="00152786">
        <w:t xml:space="preserve"> koje prema iskazu zakonskog zastupnika duž</w:t>
      </w:r>
      <w:r w:rsidR="005325BA">
        <w:t>nika vrijedi oko 1.000,00 Eur-a što bi upućivalo na zaključak da ova imovina nije dostatna za namirenje tražbine  predlagateljice.</w:t>
      </w:r>
    </w:p>
    <w:p w:rsidRDefault="00810AB7" w:rsidP="00C67D7E" w:rsidR="00A82B2D">
      <w:pPr>
        <w:jc w:val="both"/>
      </w:pPr>
      <w:r>
        <w:t xml:space="preserve"> </w:t>
      </w:r>
      <w:r>
        <w:tab/>
        <w:t xml:space="preserve"> </w:t>
      </w:r>
      <w:r w:rsidR="00152786">
        <w:t xml:space="preserve"> </w:t>
      </w:r>
      <w:r w:rsidR="00152786">
        <w:tab/>
        <w:t>Međutim, iz</w:t>
      </w:r>
      <w:r>
        <w:t xml:space="preserve"> iskaza zakonskog zastupnika dužnika </w:t>
      </w:r>
      <w:r w:rsidR="009A7C23">
        <w:t xml:space="preserve">Pere Radoš </w:t>
      </w:r>
      <w:r w:rsidR="00A82B2D">
        <w:t xml:space="preserve">proizlazi da </w:t>
      </w:r>
      <w:r w:rsidR="00152786">
        <w:t>predlagateljica</w:t>
      </w:r>
      <w:r w:rsidR="00A82B2D">
        <w:t xml:space="preserve"> osim na motornom vozilu radi osiguranja</w:t>
      </w:r>
      <w:r w:rsidR="00152786">
        <w:t xml:space="preserve"> svoje</w:t>
      </w:r>
      <w:r w:rsidR="00A82B2D">
        <w:t xml:space="preserve"> tražbine</w:t>
      </w:r>
      <w:r w:rsidR="00152786">
        <w:t xml:space="preserve"> prema dužniku ima i </w:t>
      </w:r>
      <w:r w:rsidR="00A82B2D">
        <w:t xml:space="preserve"> založno pravo i na nekretninama – poslovnom prostoru dužnika. </w:t>
      </w:r>
    </w:p>
    <w:p w:rsidRDefault="009A7C23" w:rsidP="00C67D7E" w:rsidR="009A7C23">
      <w:pPr>
        <w:jc w:val="both"/>
      </w:pPr>
      <w:r>
        <w:t xml:space="preserve"> </w:t>
      </w:r>
      <w:r>
        <w:tab/>
        <w:t xml:space="preserve"> </w:t>
      </w:r>
      <w:r>
        <w:tab/>
        <w:t xml:space="preserve">Stoga je sud po službenoj dužnosti bio u obvezi utvrditi i ovu činjenicu jer je važna za stečajni postupak sukladno odredbi čl. 11. st. 3 SZ-a, te je pribavio zemljišnoknjižni izvadak za predmetnu nekretninu. </w:t>
      </w:r>
    </w:p>
    <w:p w:rsidRDefault="00A82B2D" w:rsidP="00143905" w:rsidR="009A7C23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753646">
        <w:t>Uvidom u zemljišnoknjižn</w:t>
      </w:r>
      <w:r w:rsidR="009A7C23">
        <w:t>i</w:t>
      </w:r>
      <w:r w:rsidR="00753646">
        <w:t xml:space="preserve"> izva</w:t>
      </w:r>
      <w:r w:rsidR="009A7C23">
        <w:t>dak</w:t>
      </w:r>
      <w:r w:rsidR="00BD022D">
        <w:t xml:space="preserve"> </w:t>
      </w:r>
      <w:r>
        <w:t>za nekretnin</w:t>
      </w:r>
      <w:r w:rsidR="00E72718">
        <w:t>u</w:t>
      </w:r>
      <w:r>
        <w:t xml:space="preserve"> upisan</w:t>
      </w:r>
      <w:r w:rsidR="00E72718">
        <w:t>u</w:t>
      </w:r>
      <w:r>
        <w:t xml:space="preserve"> u zk.ul. 2556</w:t>
      </w:r>
      <w:r w:rsidR="00996FBE">
        <w:t xml:space="preserve"> </w:t>
      </w:r>
      <w:r w:rsidR="009A7C23">
        <w:t>K.O</w:t>
      </w:r>
      <w:r w:rsidR="00BD022D" w:rsidRPr="00E16D92">
        <w:t>.</w:t>
      </w:r>
      <w:r w:rsidR="00BD022D">
        <w:t xml:space="preserve"> </w:t>
      </w:r>
      <w:r>
        <w:t>Slavonski Brod</w:t>
      </w:r>
      <w:r w:rsidR="009A7C23">
        <w:t xml:space="preserve"> i to:</w:t>
      </w:r>
      <w:r>
        <w:t xml:space="preserve"> 3. suvlasnički dio</w:t>
      </w:r>
      <w:r w:rsidR="009A7C23">
        <w:t>:</w:t>
      </w:r>
      <w:r>
        <w:t xml:space="preserve"> 1/44 etažno vlasništvo</w:t>
      </w:r>
      <w:r w:rsidR="009A7C23">
        <w:t xml:space="preserve"> </w:t>
      </w:r>
      <w:r w:rsidR="00152786">
        <w:t>( E 3 )</w:t>
      </w:r>
      <w:r w:rsidR="009A7C23">
        <w:t xml:space="preserve">- </w:t>
      </w:r>
      <w:r>
        <w:t xml:space="preserve"> </w:t>
      </w:r>
      <w:r w:rsidR="00E72718">
        <w:t>proslovn</w:t>
      </w:r>
      <w:r w:rsidR="009A7C23">
        <w:t xml:space="preserve">i </w:t>
      </w:r>
      <w:r>
        <w:t>prostor br. 3 u</w:t>
      </w:r>
      <w:r w:rsidR="00152786">
        <w:t xml:space="preserve"> </w:t>
      </w:r>
      <w:r>
        <w:t>prizemlju ukupne površine 52,40 m2</w:t>
      </w:r>
      <w:r w:rsidR="00233AA1">
        <w:t>,</w:t>
      </w:r>
      <w:r>
        <w:t xml:space="preserve"> a s kojim je neodvojivo povezan</w:t>
      </w:r>
      <w:r w:rsidR="00233AA1">
        <w:t xml:space="preserve"> suvlasnički dio </w:t>
      </w:r>
      <w:r>
        <w:t xml:space="preserve">1/44 dijela kč.br. 2887 stambeno – </w:t>
      </w:r>
      <w:r w:rsidR="00E72718">
        <w:t>poslovna</w:t>
      </w:r>
      <w:r>
        <w:t xml:space="preserve"> zgrada br. 17, garaža i dvorište u ulici V. Jagića sa 1272 m2 </w:t>
      </w:r>
      <w:r w:rsidR="00233AA1">
        <w:t>utvrđeno je</w:t>
      </w:r>
      <w:r>
        <w:t xml:space="preserve"> da je dana </w:t>
      </w:r>
      <w:r w:rsidR="00E72718">
        <w:t>19. svibnja 2016. godine, dakle nakon podnošenja prijedloga za otvaranje stečajnog postupka predlagateljica stekla i založno pravo radi osiguranja svoje tražbine</w:t>
      </w:r>
      <w:r w:rsidR="00233AA1">
        <w:t xml:space="preserve"> u iznosu od 231.480,03 Kn</w:t>
      </w:r>
      <w:r w:rsidR="00E72718">
        <w:t xml:space="preserve"> koju ima prema stečajnom dužniku</w:t>
      </w:r>
      <w:r w:rsidR="00233AA1">
        <w:t xml:space="preserve">, a po osnovi rješenja </w:t>
      </w:r>
      <w:r w:rsidR="00152786">
        <w:t xml:space="preserve">o osiguranju </w:t>
      </w:r>
      <w:r w:rsidR="00233AA1">
        <w:t>Općinskog suda u Slavonskom Brodu br. Ovr-992/16 od 18. svibnja 2016. godine</w:t>
      </w:r>
      <w:r w:rsidR="00E72718">
        <w:t xml:space="preserve"> i na ovoj nekretnini.</w:t>
      </w:r>
      <w:r w:rsidR="00F774FF">
        <w:t xml:space="preserve"> Iz iskaza zakonskog zastupnika dužnika proizlazi da ta nekretnina vrijedi najmanje 350.000,00 Kn i nastavno tome iznosi više od osigurane tražb</w:t>
      </w:r>
      <w:r w:rsidR="005325BA">
        <w:t xml:space="preserve">ine predlagateljice, a predlagateljica nije dokazala da predmetna nekretnina vrijedi manje i da neće biti dostatna za namirenje njene tražbine. </w:t>
      </w:r>
    </w:p>
    <w:p w:rsidRDefault="00825144" w:rsidP="00143905" w:rsidR="002136DE">
      <w:pPr>
        <w:jc w:val="both"/>
      </w:pPr>
      <w:r>
        <w:tab/>
        <w:t xml:space="preserve">  </w:t>
      </w:r>
      <w:r>
        <w:tab/>
        <w:t>Stoga predlagateljica nije dokazala svoje</w:t>
      </w:r>
      <w:r w:rsidR="00F40505">
        <w:t xml:space="preserve"> </w:t>
      </w:r>
      <w:r>
        <w:t>ovlaštenje za</w:t>
      </w:r>
      <w:r w:rsidR="002136DE">
        <w:t xml:space="preserve"> </w:t>
      </w:r>
      <w:r>
        <w:t>podnošenje</w:t>
      </w:r>
      <w:r w:rsidR="00CA1771">
        <w:t xml:space="preserve"> prijedlog za otvaranje stečajnog postupka sukladno </w:t>
      </w:r>
      <w:r w:rsidR="002136DE">
        <w:t>odredbi</w:t>
      </w:r>
      <w:r w:rsidR="00CA1771">
        <w:t xml:space="preserve"> čl. 109. st. 3</w:t>
      </w:r>
      <w:r w:rsidR="002136DE">
        <w:t>.</w:t>
      </w:r>
      <w:r w:rsidR="00CA1771">
        <w:t xml:space="preserve"> Stečajnog zakona ( dalje SZ,  NN 71/15 )</w:t>
      </w:r>
      <w:r>
        <w:t>,</w:t>
      </w:r>
      <w:r w:rsidR="00F774FF">
        <w:t xml:space="preserve"> </w:t>
      </w:r>
      <w:r>
        <w:t xml:space="preserve">pa je </w:t>
      </w:r>
      <w:r w:rsidR="002136DE">
        <w:t xml:space="preserve"> odlučeno kao u izreci rješenja.</w:t>
      </w:r>
    </w:p>
    <w:p w:rsidRDefault="00143905" w:rsidP="00392D1F" w:rsidR="00143905"/>
    <w:p w:rsidRDefault="00415B3F" w:rsidP="00415B3F" w:rsidR="00415B3F">
      <w:pPr>
        <w:jc w:val="center"/>
      </w:pPr>
    </w:p>
    <w:p w:rsidRDefault="00392D1F" w:rsidP="00415B3F" w:rsidR="00392D1F">
      <w:pPr>
        <w:jc w:val="center"/>
      </w:pPr>
      <w:r>
        <w:t>U Slavonskom Brodu</w:t>
      </w:r>
      <w:r w:rsidR="006D7D59">
        <w:t xml:space="preserve">, </w:t>
      </w:r>
      <w:r w:rsidR="0053703E">
        <w:t>11. siječnja</w:t>
      </w:r>
      <w:r w:rsidR="006D7D59">
        <w:t xml:space="preserve"> 201</w:t>
      </w:r>
      <w:r w:rsidR="0053703E">
        <w:t>7</w:t>
      </w:r>
      <w:r w:rsidR="006D7D59">
        <w:t>. godine</w:t>
      </w:r>
    </w:p>
    <w:p w:rsidRDefault="00392D1F" w:rsidP="00392D1F" w:rsidR="00392D1F"/>
    <w:p w:rsidRDefault="00392D1F" w:rsidP="004B4424" w:rsidR="00392D1F">
      <w:pPr>
        <w:ind w:left="6372"/>
      </w:pPr>
    </w:p>
    <w:p w:rsidRDefault="00652227" w:rsidP="004B4424" w:rsidR="00504B05">
      <w:pPr>
        <w:ind w:left="6372"/>
      </w:pPr>
      <w:r>
        <w:t xml:space="preserve"> </w:t>
      </w:r>
      <w:r w:rsidR="00392D1F">
        <w:t xml:space="preserve"> </w:t>
      </w:r>
      <w:r w:rsidR="004B4424">
        <w:t xml:space="preserve">    </w:t>
      </w:r>
      <w:r w:rsidR="00392D1F">
        <w:t>Sutkinja:</w:t>
      </w:r>
    </w:p>
    <w:p w:rsidRDefault="0053703E" w:rsidP="0053703E" w:rsidR="00652227">
      <w:pPr>
        <w:ind w:left="6372"/>
      </w:pPr>
      <w:r>
        <w:t xml:space="preserve">  </w:t>
      </w:r>
      <w:r w:rsidR="00392D1F">
        <w:t xml:space="preserve"> </w:t>
      </w:r>
      <w:r w:rsidR="00652227">
        <w:t>M</w:t>
      </w:r>
      <w:r w:rsidR="00392D1F">
        <w:t>irna Vujčić</w:t>
      </w:r>
    </w:p>
    <w:p w:rsidRDefault="00392D1F" w:rsidP="00392D1F" w:rsidR="00392D1F"/>
    <w:p w:rsidRDefault="00392D1F" w:rsidP="00392D1F" w:rsidR="00392D1F"/>
    <w:p w:rsidRDefault="00392D1F" w:rsidP="00392D1F" w:rsidR="00392D1F"/>
    <w:p w:rsidRDefault="006D7D59" w:rsidP="006D7D59" w:rsidR="006D7D59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po isteku osmog dana od dana objave rješenja na mrežnoj stranici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6D7D59" w:rsidP="006D7D59" w:rsidR="006D7D59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D7D59" w:rsidP="006D7D59" w:rsidR="006D7D59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 w:rsidRPr="00415B3F">
      <w:r w:rsidRPr="00415B3F">
        <w:t>DNA: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Rješenje nepravomoćno</w:t>
      </w:r>
    </w:p>
    <w:p w:rsidRDefault="00415B3F" w:rsidP="00415B3F" w:rsidR="00392D1F" w:rsidRPr="00415B3F">
      <w:pPr>
        <w:numPr>
          <w:ilvl w:val="0"/>
          <w:numId w:val="3"/>
        </w:numPr>
      </w:pPr>
      <w:r w:rsidRPr="00415B3F">
        <w:t>Objaviti na mrežnoj stranici e-Oglasna ploča sudova,</w:t>
      </w:r>
    </w:p>
    <w:p w:rsidRDefault="00415B3F" w:rsidP="00415B3F" w:rsidR="00415B3F" w:rsidRPr="00415B3F">
      <w:r w:rsidRPr="00415B3F">
        <w:t>te</w:t>
      </w:r>
      <w:r>
        <w:t xml:space="preserve"> dostaviti: </w:t>
      </w:r>
    </w:p>
    <w:p w:rsidRDefault="00415B3F" w:rsidP="00415B3F" w:rsidR="00415B3F">
      <w:pPr>
        <w:numPr>
          <w:ilvl w:val="0"/>
          <w:numId w:val="2"/>
        </w:numPr>
      </w:pPr>
      <w:r w:rsidRPr="00415B3F">
        <w:t>predlagateljici po ŽDO</w:t>
      </w:r>
    </w:p>
    <w:p w:rsidRDefault="007A1397" w:rsidP="00415B3F" w:rsidR="004A006F" w:rsidRPr="00415B3F">
      <w:pPr>
        <w:numPr>
          <w:ilvl w:val="0"/>
          <w:numId w:val="2"/>
        </w:numPr>
      </w:pPr>
      <w:r>
        <w:t xml:space="preserve">dužniku </w:t>
      </w:r>
    </w:p>
    <w:p w:rsidRDefault="00415B3F" w:rsidP="00415B3F" w:rsidR="00415B3F" w:rsidRPr="00415B3F">
      <w:pPr>
        <w:numPr>
          <w:ilvl w:val="0"/>
          <w:numId w:val="3"/>
        </w:numPr>
      </w:pPr>
      <w:r w:rsidRPr="00415B3F">
        <w:t>Kalendar 15 dana</w:t>
      </w: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 w:rsidRPr="004B4424">
      <w:pPr>
        <w:rPr>
          <w:sz w:val="20"/>
          <w:szCs w:val="20"/>
        </w:rPr>
      </w:pPr>
    </w:p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p w:rsidRDefault="00392D1F" w:rsidP="00392D1F" w:rsidR="00392D1F"/>
    <w:sectPr w:rsidSect="00623C3B" w:rsidR="00392D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1D2" w:rsidP="00143905" w:rsidR="00CF31D2">
      <w:r>
        <w:separator/>
      </w:r>
    </w:p>
  </w:endnote>
  <w:endnote w:id="0" w:type="continuationSeparator">
    <w:p w:rsidRDefault="00CF31D2" w:rsidP="00143905" w:rsidR="00CF3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1D2" w:rsidP="00143905" w:rsidR="00CF31D2">
      <w:r>
        <w:separator/>
      </w:r>
    </w:p>
  </w:footnote>
  <w:footnote w:id="0" w:type="continuationSeparator">
    <w:p w:rsidRDefault="00CF31D2" w:rsidP="00143905" w:rsidR="00CF3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248993"/>
      <w:docPartObj>
        <w:docPartGallery w:val="Page Numbers (Top of Page)"/>
        <w:docPartUnique/>
      </w:docPartObj>
    </w:sdtPr>
    <w:sdtEndPr/>
    <w:sdtContent>
      <w:p w:rsidRDefault="00623C3B" w:rsidR="00623C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197">
          <w:rPr>
            <w:noProof/>
          </w:rPr>
          <w:t>3</w:t>
        </w:r>
        <w:r>
          <w:fldChar w:fldCharType="end"/>
        </w:r>
      </w:p>
    </w:sdtContent>
  </w:sdt>
  <w:p w:rsidRDefault="00623C3B" w:rsidR="00623C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B0373"/>
    <w:multiLevelType w:val="hybridMultilevel"/>
    <w:tmpl w:val="469AD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C14772"/>
    <w:multiLevelType w:val="hybridMultilevel"/>
    <w:tmpl w:val="97984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00759A"/>
    <w:multiLevelType w:val="hybridMultilevel"/>
    <w:tmpl w:val="D7D6DF22"/>
    <w:lvl w:tplc="7B7221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D1F"/>
    <w:rsid w:val="00026AA8"/>
    <w:rsid w:val="0005740F"/>
    <w:rsid w:val="000766C7"/>
    <w:rsid w:val="000B2529"/>
    <w:rsid w:val="000D4C73"/>
    <w:rsid w:val="0012059F"/>
    <w:rsid w:val="0012109E"/>
    <w:rsid w:val="001334E1"/>
    <w:rsid w:val="00143905"/>
    <w:rsid w:val="00152786"/>
    <w:rsid w:val="00180C15"/>
    <w:rsid w:val="00183B84"/>
    <w:rsid w:val="0018692D"/>
    <w:rsid w:val="001B00E7"/>
    <w:rsid w:val="002136DE"/>
    <w:rsid w:val="00233AA1"/>
    <w:rsid w:val="00237F41"/>
    <w:rsid w:val="00257F8F"/>
    <w:rsid w:val="00283F8C"/>
    <w:rsid w:val="00337154"/>
    <w:rsid w:val="0034024B"/>
    <w:rsid w:val="00392D1F"/>
    <w:rsid w:val="003A391C"/>
    <w:rsid w:val="003E446F"/>
    <w:rsid w:val="00415040"/>
    <w:rsid w:val="00415B3F"/>
    <w:rsid w:val="004A006F"/>
    <w:rsid w:val="004A0642"/>
    <w:rsid w:val="004B4424"/>
    <w:rsid w:val="004C44D5"/>
    <w:rsid w:val="00504B05"/>
    <w:rsid w:val="005325BA"/>
    <w:rsid w:val="0053703E"/>
    <w:rsid w:val="00554A3F"/>
    <w:rsid w:val="00567C6F"/>
    <w:rsid w:val="00593278"/>
    <w:rsid w:val="006069FC"/>
    <w:rsid w:val="00623C3B"/>
    <w:rsid w:val="006362CE"/>
    <w:rsid w:val="00652227"/>
    <w:rsid w:val="00670798"/>
    <w:rsid w:val="0068112F"/>
    <w:rsid w:val="00686C02"/>
    <w:rsid w:val="006D2197"/>
    <w:rsid w:val="006D7D59"/>
    <w:rsid w:val="006E2883"/>
    <w:rsid w:val="006E67BC"/>
    <w:rsid w:val="006F0E44"/>
    <w:rsid w:val="00723506"/>
    <w:rsid w:val="007518DE"/>
    <w:rsid w:val="00753646"/>
    <w:rsid w:val="007601AB"/>
    <w:rsid w:val="00765261"/>
    <w:rsid w:val="007844EC"/>
    <w:rsid w:val="007A1397"/>
    <w:rsid w:val="007D20EF"/>
    <w:rsid w:val="00810AB7"/>
    <w:rsid w:val="00825144"/>
    <w:rsid w:val="00920F1B"/>
    <w:rsid w:val="009912C5"/>
    <w:rsid w:val="00996FBE"/>
    <w:rsid w:val="009A7C23"/>
    <w:rsid w:val="009C6F11"/>
    <w:rsid w:val="00A23AEC"/>
    <w:rsid w:val="00A62E37"/>
    <w:rsid w:val="00A82B2D"/>
    <w:rsid w:val="00AB0CD0"/>
    <w:rsid w:val="00AB3E49"/>
    <w:rsid w:val="00B10BB4"/>
    <w:rsid w:val="00B711D5"/>
    <w:rsid w:val="00B86DAF"/>
    <w:rsid w:val="00BD022D"/>
    <w:rsid w:val="00BF28A1"/>
    <w:rsid w:val="00C0680F"/>
    <w:rsid w:val="00C247D9"/>
    <w:rsid w:val="00C67D7E"/>
    <w:rsid w:val="00CA1771"/>
    <w:rsid w:val="00CA1798"/>
    <w:rsid w:val="00CA18B0"/>
    <w:rsid w:val="00CC76D1"/>
    <w:rsid w:val="00CE5AAE"/>
    <w:rsid w:val="00CF31D2"/>
    <w:rsid w:val="00D0684A"/>
    <w:rsid w:val="00D2321F"/>
    <w:rsid w:val="00D50E43"/>
    <w:rsid w:val="00DB4915"/>
    <w:rsid w:val="00DD1603"/>
    <w:rsid w:val="00E16D92"/>
    <w:rsid w:val="00E46B98"/>
    <w:rsid w:val="00E51E74"/>
    <w:rsid w:val="00E72718"/>
    <w:rsid w:val="00E816DB"/>
    <w:rsid w:val="00E97CBA"/>
    <w:rsid w:val="00ED68FA"/>
    <w:rsid w:val="00EF3953"/>
    <w:rsid w:val="00F40505"/>
    <w:rsid w:val="00F41AC0"/>
    <w:rsid w:val="00F44C5F"/>
    <w:rsid w:val="00F55512"/>
    <w:rsid w:val="00F774FF"/>
    <w:rsid w:val="00F9627E"/>
    <w:rsid w:val="00FB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49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39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3905"/>
    <w:rPr>
      <w:sz w:val="24"/>
      <w:szCs w:val="24"/>
    </w:rPr>
  </w:style>
  <w:style w:styleId="Podnoje" w:type="paragraph">
    <w:name w:val="footer"/>
    <w:basedOn w:val="Normal"/>
    <w:link w:val="PodnojeChar"/>
    <w:rsid w:val="001439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3905"/>
    <w:rPr>
      <w:sz w:val="24"/>
      <w:szCs w:val="24"/>
    </w:rPr>
  </w:style>
  <w:style w:styleId="Tekstbalonia" w:type="paragraph">
    <w:name w:val="Balloon Text"/>
    <w:basedOn w:val="Normal"/>
    <w:link w:val="TekstbaloniaChar"/>
    <w:rsid w:val="00DB4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49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St-2701/2016</izvorni_sadrzaj>
    <derivirana_varijabla naziv="DomainObject.Predmet.OznakaBroj_1">St-2701/2016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  d.o.o. zastupanog po punomoćniku Pero Radoš</izvorni_sadrzaj>
    <derivirana_varijabla naziv="DomainObject.Predmet.ProtustrankaFormated_1">  RADOŠ  d.o.o. zastupanog po punomoćniku Pero Radoš</derivirana_varijabla>
  </DomainObject.Predmet.ProtustrankaFormated>
  <DomainObject.Predmet.ProtustrankaFormatedOIB>
    <izvorni_sadrzaj>  RADOŠ  d.o.o., OIB 24576203803 zastupanog po punomoćniku Pero Radoš</izvorni_sadrzaj>
    <derivirana_varijabla naziv="DomainObject.Predmet.ProtustrankaFormatedOIB_1">  RADOŠ  d.o.o., OIB 24576203803 zastupanog po punomoćniku Pero Radoš</derivirana_varijabla>
  </DomainObject.Predmet.ProtustrankaFormatedOIB>
  <DomainObject.Predmet.ProtustrankaFormatedWithAdress>
    <izvorni_sadrzaj> RADOŠ  d.o.o., Pere Pirkera 8, 35000 Slavonski Brod zastupanog po punomoćniku Pero Radoš</izvorni_sadrzaj>
    <derivirana_varijabla naziv="DomainObject.Predmet.ProtustrankaFormatedWithAdress_1"> RADOŠ  d.o.o., Pere Pirkera 8, 35000 Slavonski Brod zastupanog po punomoćniku Pero Radoš</derivirana_varijabla>
  </DomainObject.Predmet.ProtustrankaFormatedWithAdress>
  <DomainObject.Predmet.ProtustrankaFormatedWithAdressOIB>
    <izvorni_sadrzaj> RADOŠ  d.o.o., OIB 24576203803, Pere Pirkera 8, 35000 Slavonski Brod zastupanog po punomoćniku Pero Radoš</izvorni_sadrzaj>
    <derivirana_varijabla naziv="DomainObject.Predmet.ProtustrankaFormatedWithAdressOIB_1"> RADOŠ  d.o.o., OIB 24576203803, Pere Pirkera 8, 35000 Slavonski Brod zastupanog po punomoćniku Pero Radoš</derivirana_varijabla>
  </DomainObject.Predmet.ProtustrankaFormatedWithAdressOIB>
  <DomainObject.Predmet.ProtustrankaWithAdress>
    <izvorni_sadrzaj>RADOŠ  d.o.o. Pere Pirkera 8, 35000 Slavonski Brod</izvorni_sadrzaj>
    <derivirana_varijabla naziv="DomainObject.Predmet.ProtustrankaWithAdress_1">RADOŠ  d.o.o. Pere Pirkera 8, 35000 Slavonski Brod</derivirana_varijabla>
  </DomainObject.Predmet.ProtustrankaWithAdress>
  <DomainObject.Predmet.ProtustrankaWithAdressOIB>
    <izvorni_sadrzaj>RADOŠ  d.o.o., OIB 24576203803, Pere Pirkera 8, 35000 Slavonski Brod</izvorni_sadrzaj>
    <derivirana_varijabla naziv="DomainObject.Predmet.ProtustrankaWithAdressOIB_1">RADOŠ  d.o.o., OIB 24576203803, Pere Pirkera 8, 35000 Slavonski Brod</derivirana_varijabla>
  </DomainObject.Predmet.ProtustrankaWithAdressOIB>
  <DomainObject.Predmet.ProtustrankaNazivFormated>
    <izvorni_sadrzaj>RADOŠ  d.o.o.</izvorni_sadrzaj>
    <derivirana_varijabla naziv="DomainObject.Predmet.ProtustrankaNazivFormated_1">RADOŠ  d.o.o.</derivirana_varijabla>
  </DomainObject.Predmet.ProtustrankaNazivFormated>
  <DomainObject.Predmet.ProtustrankaNazivFormatedOIB>
    <izvorni_sadrzaj>RADOŠ  d.o.o., OIB 24576203803</izvorni_sadrzaj>
    <derivirana_varijabla naziv="DomainObject.Predmet.ProtustrankaNazivFormatedOIB_1">RADOŠ  d.o.o., OIB 24576203803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odvjetništvo, Sl. Brod; Vesna Lazarić</izvorni_sadrzaj>
    <derivirana_varijabla naziv="DomainObject.Predmet.StrankaFormated_1">  Financijska agencija; REPUBLIKA HRVATSKA MINISTARSTVO FINANCIJA zastupanog po punomoćniku Županijsko državno odvjetništvo, Sl. Brod; Vesna Lazarić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odvjetništvo, Sl. Brod; Vesna Lazarić</izvorni_sadrzaj>
    <derivirana_varijabla naziv="DomainObject.Predmet.StrankaFormatedOIB_1">  Financijska agencija, OIB 85821130368; REPUBLIKA HRVATSKA MINISTARSTVO FINANCIJA, OIB 18683136487 zastupanog po punomoćniku Županijsko državno odvjetništvo, Sl. Brod; Vesna Lazarić</derivirana_varijabla>
  </DomainObject.Predmet.StrankaFormatedOIB>
  <DomainObject.Predmet.StrankaFormatedWithAdress>
    <izvorni_sadrzaj> Financijska agencija, Ulica grada Vukovara 70, Zagreb; REPUBLIKA HRVATSKA MINISTARSTVO FINANCIJA, Katančićeva 5, 10000 Zagreb zastupanog po punomoćniku Županijsko državno odvjetništvo, Sl. Brod; Vesna Lazarić</izvorni_sadrzaj>
    <derivirana_varijabla naziv="DomainObject.Predmet.StrankaFormatedWithAdress_1"> Financijska agencija, Ulica grada Vukovara 70, Zagreb; REPUBLIKA HRVATSKA MINISTARSTVO FINANCIJA, Katančićeva 5, 10000 Zagreb zastupanog po punomoćniku Županijsko državno odvjetništvo, Sl. Brod; Vesna Lazarić</derivirana_varijabla>
  </DomainObject.Predmet.StrankaFormatedWithAdress>
  <DomainObject.Predmet.StrankaFormatedWithAdressOIB>
    <izvorni_sadrzaj> Financijska agencija, OIB 85821130368, Ulica grada Vukovara 70, Zagreb; REPUBLIKA HRVATSKA MINISTARSTVO FINANCIJA, OIB 18683136487, Katančićeva 5, 10000 Zagreb zastupanog po punomoćniku Županijsko državno odvjetništvo, Sl. Brod; Vesna Lazarić</izvorni_sadrzaj>
    <derivirana_varijabla naziv="DomainObject.Predmet.StrankaFormatedWithAdressOIB_1"> Financijska agencija, OIB 85821130368, Ulica grada Vukovara 70, Zagreb; REPUBLIKA HRVATSKA MINISTARSTVO FINANCIJA, OIB 18683136487, Katančićeva 5, 10000 Zagreb zastupanog po punomoćniku Županijsko državno odvjetništvo, Sl. Brod; Vesna Lazarić</derivirana_varijabla>
  </DomainObject.Predmet.StrankaFormatedWithAdressOIB>
  <DomainObject.Predmet.StrankaWithAdress>
    <izvorni_sadrzaj>Financijska agencija Ulica grada Vukovara 70,Zagreb,REPUBLIKA HRVATSKA MINISTARSTVO FINANCIJA Katančićeva 5,10000 Zagreb</izvorni_sadrzaj>
    <derivirana_varijabla naziv="DomainObject.Predmet.StrankaWithAdress_1">Financijska agencija Ulica grada Vukovara 70,Zagreb,REPUBLIKA HRVATSKA MINISTARSTVO FINANCIJA Katančićeva 5,10000 Zagreb</derivirana_varijabla>
  </DomainObject.Predmet.StrankaWithAdress>
  <DomainObject.Predmet.StrankaWithAdressOIB>
    <izvorni_sadrzaj>Financijska agencija, OIB 85821130368, Ulica grada Vukovara 70,Zagreb,REPUBLIKA HRVATSKA MINISTARSTVO FINANCIJA, OIB 18683136487, Katančićeva 5,10000 Zagreb</izvorni_sadrzaj>
    <derivirana_varijabla naziv="DomainObject.Predmet.StrankaWithAdressOIB_1">Financijska agencija, OIB 85821130368, Ulica grada Vukovara 70,Zagreb,REPUBLIKA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odvjetništvo, Sl. Brod; Vesna Lazarić</item>
    </izvorni_sadrzaj>
    <derivirana_varijabla naziv="DomainObject.Predmet.StrankaListFormated_1">
      <item>Financijska agencija</item>
      <item>REPUBLIKA HRVATSKA MINISTARSTVO FINANCIJA zastupanog po punomoćniku Županijsko državno odvjetništvo, Sl. Brod; Vesna Lazarić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odvjetništvo, Sl. Brod; Vesna Lazarić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odvjetništvo, Sl. Brod; Vesna Lazarić</item>
    </derivirana_varijabla>
  </DomainObject.Predmet.StrankaListFormatedOIB>
  <DomainObject.Predmet.StrankaListFormatedWithAdress>
    <izvorni_sadrzaj>
      <item>Financijska agencija, Ulica grada Vukovara 70, Zagreb</item>
      <item>REPUBLIKA HRVATSKA MINISTARSTVO FINANCIJA, Katančićeva 5, 10000 Zagreb zastupanog po punomoćniku Županijsko državno odvjetništvo, Sl. Brod; Vesna Lazarić</item>
    </izvorni_sadrzaj>
    <derivirana_varijabla naziv="DomainObject.Predmet.StrankaListFormatedWithAdress_1">
      <item>Financijska agencija, Ulica grada Vukovara 70, Zagreb</item>
      <item>REPUBLIKA HRVATSKA MINISTARSTVO FINANCIJA, Katančićeva 5, 10000 Zagreb zastupanog po punomoćniku Županijsko državno odvjetništvo, Sl. Brod; Vesna Lazarić</item>
    </derivirana_varijabla>
  </DomainObject.Predmet.StrankaListFormatedWithAdress>
  <DomainObject.Predmet.StrankaListFormatedWithAdressOIB>
    <izvorni_sadrzaj>
      <item>Financijska agencija, OIB 85821130368, Ulica grada Vukovara 70, Zagreb</item>
      <item>REPUBLIKA HRVATSKA MINISTARSTVO FINANCIJA, OIB 18683136487, Katančićeva 5, 10000 Zagreb zastupanog po punomoćniku Županijsko državno odvjetništvo, Sl. Brod; Vesna Lazarić</item>
    </izvorni_sadrzaj>
    <derivirana_varijabla naziv="DomainObject.Predmet.StrankaListFormatedWithAdressOIB_1">
      <item>Financijska agencija, OIB 85821130368, Ulica grada Vukovara 70, Zagreb</item>
      <item>REPUBLIKA HRVATSKA MINISTARSTVO FINANCIJA, OIB 18683136487, Katančićeva 5, 10000 Zagreb zastupanog po punomoćniku Županijsko državno odvjetništvo, Sl. Brod; Vesna Lazarić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RADOŠ  d.o.o. zastupanog po punomoćniku Pero Radoš</item>
    </izvorni_sadrzaj>
    <derivirana_varijabla naziv="DomainObject.Predmet.ProtuStrankaListFormated_1">
      <item>RADOŠ  d.o.o. zastupanog po punomoćniku Pero Radoš</item>
    </derivirana_varijabla>
  </DomainObject.Predmet.ProtuStrankaListFormated>
  <DomainObject.Predmet.ProtuStrankaListFormatedOIB>
    <izvorni_sadrzaj>
      <item>RADOŠ  d.o.o., OIB 24576203803 zastupanog po punomoćniku Pero Radoš</item>
    </izvorni_sadrzaj>
    <derivirana_varijabla naziv="DomainObject.Predmet.ProtuStrankaListFormatedOIB_1">
      <item>RADOŠ  d.o.o., OIB 24576203803 zastupanog po punomoćniku Pero Radoš</item>
    </derivirana_varijabla>
  </DomainObject.Predmet.ProtuStrankaListFormatedOIB>
  <DomainObject.Predmet.ProtuStrankaListFormatedWithAdress>
    <izvorni_sadrzaj>
      <item>RADOŠ  d.o.o., Pere Pirkera 8, 35000 Slavonski Brod zastupanog po punomoćniku Pero Radoš</item>
    </izvorni_sadrzaj>
    <derivirana_varijabla naziv="DomainObject.Predmet.ProtuStrankaListFormatedWithAdress_1">
      <item>RADOŠ  d.o.o., Pere Pirkera 8, 35000 Slavonski Brod zastupanog po punomoćniku Pero Radoš</item>
    </derivirana_varijabla>
  </DomainObject.Predmet.ProtuStrankaListFormatedWithAdress>
  <DomainObject.Predmet.ProtuStrankaListFormatedWithAdressOIB>
    <izvorni_sadrzaj>
      <item>RADOŠ  d.o.o., OIB 24576203803, Pere Pirkera 8, 35000 Slavonski Brod zastupanog po punomoćniku Pero Radoš</item>
    </izvorni_sadrzaj>
    <derivirana_varijabla naziv="DomainObject.Predmet.ProtuStrankaListFormatedWithAdressOIB_1">
      <item>RADOŠ  d.o.o., OIB 24576203803, Pere Pirkera 8, 35000 Slavonski Brod zastupanog po punomoćniku Pero Radoš</item>
    </derivirana_varijabla>
  </DomainObject.Predmet.ProtuStrankaListFormatedWithAdressOIB>
  <DomainObject.Predmet.ProtuStrankaListNazivFormated>
    <izvorni_sadrzaj>
      <item>RADOŠ  d.o.o.</item>
    </izvorni_sadrzaj>
    <derivirana_varijabla naziv="DomainObject.Predmet.ProtuStrankaListNazivFormated_1">
      <item>RADOŠ  d.o.o.</item>
    </derivirana_varijabla>
  </DomainObject.Predmet.ProtuStrankaListNazivFormated>
  <DomainObject.Predmet.ProtuStrankaListNazivFormatedOIB>
    <izvorni_sadrzaj>
      <item>RADOŠ  d.o.o., OIB 24576203803</item>
    </izvorni_sadrzaj>
    <derivirana_varijabla naziv="DomainObject.Predmet.ProtuStrankaListNazivFormatedOIB_1">
      <item>RADOŠ  d.o.o., OIB 24576203803</item>
    </derivirana_varijabla>
  </DomainObject.Predmet.ProtuStrankaListNazivFormatedOIB>
  <DomainObject.Predmet.OstaliListFormated>
    <izvorni_sadrzaj>
      <item>Županijsko državno odvjetništvo, Sl. Brod punomoćnik sudionika u postupku REPUBLIKA HRVATSKA MINISTARSTVO FINANCIJA</item>
      <item>Pero Radoš punomoćnik sudionika u postupku RADOŠ  d.o.o.</item>
      <item>Vesna Lazarić punomoćnik sudionika u postupku REPUBLIKA HRVATSKA MINISTARSTVO FINANCIJA</item>
    </izvorni_sadrzaj>
    <derivirana_varijabla naziv="DomainObject.Predmet.OstaliListFormated_1">
      <item>Županijsko državno odvjetništvo, Sl. Brod punomoćnik sudionika u postupku REPUBLIKA HRVATSKA MINISTARSTVO FINANCIJA</item>
      <item>Pero Radoš punomoćnik sudionika u postupku RADOŠ  d.o.o.</item>
      <item>Vesna Lazarić punomoćnik sudionika u postupku REPUBLIKA HRVATSKA MINISTARSTVO FINANCIJA</item>
    </derivirana_varijabla>
  </DomainObject.Predmet.OstaliListFormated>
  <DomainObject.Predmet.OstaliListFormatedOIB>
    <izvorni_sadrzaj>
      <item>Županijsko državno odvjetništvo, Sl. Brod punomoćnik sudionika u postupku REPUBLIKA HRVATSKA MINISTARSTVO FINANCIJA</item>
      <item>Pero Radoš, OIB 07445462838 punomoćnik sudionika u postupku RADOŠ  d.o.o.</item>
      <item>Vesna Lazarić punomoćnik sudionika u postupku REPUBLIKA HRVATSKA MINISTARSTVO FINANCIJA</item>
    </izvorni_sadrzaj>
    <derivirana_varijabla naziv="DomainObject.Predmet.OstaliListFormatedOIB_1">
      <item>Županijsko državno odvjetništvo, Sl. Brod punomoćnik sudionika u postupku REPUBLIKA HRVATSKA MINISTARSTVO FINANCIJA</item>
      <item>Pero Radoš, OIB 07445462838 punomoćnik sudionika u postupku RADOŠ  d.o.o.</item>
      <item>Vesna Lazarić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odvjetništvo, Sl. Brod punomoćnik sudionika u postupku REPUBLIKA HRVATSKA MINISTARSTVO FINANCIJA</item>
      <item>Pero Radoš, Pere Pirkera 8, 35000 Slavonski Brod punomoćnik sudionika u postupku RADOŠ  d.o.o.</item>
      <item>Vesna Lazarić punomoćnik sudionika u postupku REPUBLIKA HRVATSKA MINISTARSTVO FINANCIJA</item>
    </izvorni_sadrzaj>
    <derivirana_varijabla naziv="DomainObject.Predmet.OstaliListFormatedWithAdress_1">
      <item>Županijsko državno odvjetništvo, Sl. Brod punomoćnik sudionika u postupku REPUBLIKA HRVATSKA MINISTARSTVO FINANCIJA</item>
      <item>Pero Radoš, Pere Pirkera 8, 35000 Slavonski Brod punomoćnik sudionika u postupku RADOŠ  d.o.o.</item>
      <item>Vesna Lazarić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odvjetništvo, Sl. Brod punomoćnik sudionika u postupku REPUBLIKA HRVATSKA MINISTARSTVO FINANCIJA</item>
      <item>Pero Radoš, OIB 07445462838, Pere Pirkera 8, 35000 Slavonski Brod punomoćnik sudionika u postupku RADOŠ  d.o.o.</item>
      <item>Vesna Lazarić punomoćnik sudionika u postupku REPUBLIKA HRVATSKA MINISTARSTVO FINANCIJA</item>
    </izvorni_sadrzaj>
    <derivirana_varijabla naziv="DomainObject.Predmet.OstaliListFormatedWithAdressOIB_1">
      <item>Županijsko državno odvjetništvo, Sl. Brod punomoćnik sudionika u postupku REPUBLIKA HRVATSKA MINISTARSTVO FINANCIJA</item>
      <item>Pero Radoš, OIB 07445462838, Pere Pirkera 8, 35000 Slavonski Brod punomoćnik sudionika u postupku RADOŠ  d.o.o.</item>
      <item>Vesna Lazarić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odvjetništvo, Sl. Brod</item>
      <item>Pero Radoš</item>
      <item>Vesna Lazarić</item>
    </izvorni_sadrzaj>
    <derivirana_varijabla naziv="DomainObject.Predmet.OstaliListNazivFormated_1">
      <item>Županijsko državno odvjetništvo, Sl. Brod</item>
      <item>Pero Radoš</item>
      <item>Vesna Lazarić</item>
    </derivirana_varijabla>
  </DomainObject.Predmet.OstaliListNazivFormated>
  <DomainObject.Predmet.OstaliListNazivFormatedOIB>
    <izvorni_sadrzaj>
      <item>Županijsko državno odvjetništvo, Sl. Brod</item>
      <item>Pero Radoš, OIB 07445462838</item>
      <item>Vesna Lazarić</item>
    </izvorni_sadrzaj>
    <derivirana_varijabla naziv="DomainObject.Predmet.OstaliListNazivFormatedOIB_1">
      <item>Županijsko državno odvjetništvo, Sl. Brod</item>
      <item>Pero Radoš, OIB 07445462838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RADOŠ  d.o.o.</izvorni_sadrzaj>
    <derivirana_varijabla naziv="DomainObject.Predmet.ProtustrankaIDrugi_1">RADOŠ  d.o.o.</derivirana_varijabla>
  </DomainObject.Predmet.ProtustrankaIDrugi>
  <DomainObject.Predmet.StrankaIDrugiAdressOIB>
    <izvorni_sadrzaj>Financijska agencija, OIB 85821130368, Ulica grada Vukovara 70, Zagreb i dr.</izvorni_sadrzaj>
    <derivirana_varijabla naziv="DomainObject.Predmet.StrankaIDrugiAdressOIB_1">Financijska agencija, OIB 85821130368, Ulica grada Vukovara 70, Zagreb i dr.</derivirana_varijabla>
  </DomainObject.Predmet.StrankaIDrugiAdressOIB>
  <DomainObject.Predmet.ProtustrankaIDrugiAdressOIB>
    <izvorni_sadrzaj>RADOŠ  d.o.o., OIB 24576203803, Pere Pirkera 8, 35000 Slavonski Brod</izvorni_sadrzaj>
    <derivirana_varijabla naziv="DomainObject.Predmet.ProtustrankaIDrugiAdressOIB_1">RADOŠ  d.o.o., OIB 24576203803, Pere Pirkera 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RADOŠ  d.o.o.</item>
      <item>REPUBLIKA HRVATSKA MINISTARSTVO FINANCIJA</item>
      <item>Županijsko državno odvjetništvo, Sl. Brod</item>
      <item>Pero Radoš</item>
      <item>Vesna Lazarić</item>
    </izvorni_sadrzaj>
    <derivirana_varijabla naziv="DomainObject.Predmet.SudioniciListNaziv_1">
      <item>Financijska agencija</item>
      <item>RADOŠ  d.o.o.</item>
      <item>REPUBLIKA HRVATSKA MINISTARSTVO FINANCIJA</item>
      <item>Županijsko državno odvjetništvo, Sl. Brod</item>
      <item>Pero Radoš</item>
      <item>Vesna Lazarić</item>
    </derivirana_varijabla>
  </DomainObject.Predmet.SudioniciListNaziv>
  <DomainObject.Predmet.SudioniciListAdressOIB>
    <izvorni_sadrzaj>
      <item>Financijska agencija, OIB 85821130368, Ulica grada Vukovara 70,Zagreb</item>
      <item>RADOŠ  d.o.o., OIB 24576203803, Pere Pirkera 8,35000 Slavonski Brod</item>
      <item>REPUBLIKA HRVATSKA MINISTARSTVO FINANCIJA, OIB 18683136487, Katančićeva 5,10000 Zagreb</item>
      <item>Županijsko državno odvjetništvo, Sl. Brod</item>
      <item>Pero Radoš, OIB 07445462838, Pere Pirkera 8,35000 Slavonski Brod</item>
      <item>Vesna Lazarić</item>
    </izvorni_sadrzaj>
    <derivirana_varijabla naziv="DomainObject.Predmet.SudioniciListAdressOIB_1">
      <item>Financijska agencija, OIB 85821130368, Ulica grada Vukovara 70,Zagreb</item>
      <item>RADOŠ  d.o.o., OIB 24576203803, Pere Pirkera 8,35000 Slavonski Brod</item>
      <item>REPUBLIKA HRVATSKA MINISTARSTVO FINANCIJA, OIB 18683136487, Katančićeva 5,10000 Zagreb</item>
      <item>Županijsko državno odvjetništvo, Sl. Brod</item>
      <item>Pero Radoš, OIB 07445462838, Pere Pirkera 8,35000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24576203803</item>
      <item>, OIB 18683136487</item>
      <item>, OIB null</item>
      <item>, OIB 07445462838</item>
      <item>, OIB null</item>
    </izvorni_sadrzaj>
    <derivirana_varijabla naziv="DomainObject.Predmet.SudioniciListNazivOIB_1">
      <item>, OIB 85821130368</item>
      <item>, OIB 24576203803</item>
      <item>, OIB 18683136487</item>
      <item>, OIB null</item>
      <item>, OIB 07445462838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1133</properties:Words>
  <properties:Characters>6539</properties:Characters>
  <properties:Lines>146</properties:Lines>
  <properties:Paragraphs>40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2017-01-11T10:32:00Z</dcterms:created>
  <dc:creator>alet</dc:creator>
  <cp:lastModifiedBy>wsadmin</cp:lastModifiedBy>
  <cp:lastPrinted>2017-01-11T11:25:00Z</cp:lastPrinted>
  <dcterms:modified xmlns:xsi="http://www.w3.org/2001/XMLSchema-instance" xsi:type="dcterms:W3CDTF">2017-01-11T11:35:00Z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