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4a96" w14:paraId="e2f4a96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31484A" w:rsidR="005F2998" w:rsidRPr="009E5A40">
      <w:pPr>
        <w:pStyle w:val="Naslov1"/>
        <w:ind w:left="708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36415C">
        <w:rPr>
          <w:rFonts w:cs="Times New Roman" w:hAnsi="Times New Roman" w:ascii="Times New Roman"/>
          <w:sz w:val="22"/>
          <w:szCs w:val="22"/>
        </w:rPr>
        <w:t>1170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36415C">
        <w:rPr>
          <w:rFonts w:cs="Times New Roman" w:hAnsi="Times New Roman" w:ascii="Times New Roman"/>
          <w:sz w:val="22"/>
          <w:szCs w:val="22"/>
        </w:rPr>
        <w:t>6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AA1D99">
        <w:rPr>
          <w:rFonts w:cs="Times New Roman" w:hAnsi="Times New Roman" w:ascii="Times New Roman"/>
          <w:sz w:val="22"/>
          <w:szCs w:val="22"/>
        </w:rPr>
        <w:t>40</w:t>
      </w:r>
    </w:p>
    <w:p w:rsidRDefault="005F2998" w:rsidP="005F2998" w:rsidR="005F2998">
      <w:pPr>
        <w:jc w:val="center"/>
        <w:rPr>
          <w:b/>
          <w:sz w:val="16"/>
          <w:szCs w:val="16"/>
        </w:rPr>
      </w:pPr>
    </w:p>
    <w:p w:rsidRDefault="003963B3" w:rsidP="005F2998" w:rsidR="003963B3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CE7CC8" w:rsidR="00CE7CC8" w:rsidRPr="00CE7CC8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CE7CC8" w:rsidRPr="00CE7CC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786982" w:rsidRPr="00786982">
        <w:rPr>
          <w:sz w:val="22"/>
          <w:szCs w:val="22"/>
        </w:rPr>
        <w:t xml:space="preserve">u stečajnom postupku nad dužnikom </w:t>
      </w:r>
      <w:r w:rsidR="0036415C" w:rsidRPr="0036415C">
        <w:rPr>
          <w:sz w:val="22"/>
          <w:szCs w:val="22"/>
          <w:lang w:val="en-AU"/>
        </w:rPr>
        <w:t>DOM GRADITELJSTVO d.o.o.,za graditeljstvo, klasično i montažno građenje i trgovinu</w:t>
      </w:r>
      <w:r w:rsidR="0036415C">
        <w:rPr>
          <w:sz w:val="22"/>
          <w:szCs w:val="22"/>
          <w:lang w:val="en-AU"/>
        </w:rPr>
        <w:t xml:space="preserve"> </w:t>
      </w:r>
      <w:r w:rsidR="0036415C" w:rsidRPr="00946CF2">
        <w:rPr>
          <w:sz w:val="22"/>
          <w:szCs w:val="22"/>
        </w:rPr>
        <w:t>“u stečaju“</w:t>
      </w:r>
      <w:r w:rsidR="0036415C" w:rsidRPr="0036415C">
        <w:rPr>
          <w:sz w:val="22"/>
          <w:szCs w:val="22"/>
          <w:lang w:val="en-AU"/>
        </w:rPr>
        <w:t>, Split, Biogradska 7, MBS: 060190166, OIB: 95912371497</w:t>
      </w:r>
      <w:r w:rsidR="00946CF2" w:rsidRPr="00946CF2">
        <w:rPr>
          <w:sz w:val="22"/>
          <w:szCs w:val="22"/>
        </w:rPr>
        <w:t xml:space="preserve">, zastupano po stečajnom upravitelju </w:t>
      </w:r>
      <w:r w:rsidR="00696185">
        <w:rPr>
          <w:sz w:val="22"/>
          <w:szCs w:val="22"/>
        </w:rPr>
        <w:t>Anti Mrkonjiću iz Imotskog</w:t>
      </w:r>
      <w:r w:rsidR="00786982" w:rsidRPr="00786982">
        <w:rPr>
          <w:sz w:val="22"/>
          <w:szCs w:val="22"/>
        </w:rPr>
        <w:t>, izvan ročišta</w:t>
      </w:r>
      <w:r w:rsidR="00585320">
        <w:rPr>
          <w:sz w:val="22"/>
          <w:szCs w:val="22"/>
        </w:rPr>
        <w:t xml:space="preserve">, </w:t>
      </w:r>
      <w:r w:rsidR="00CE7CC8" w:rsidRPr="00CE7CC8">
        <w:rPr>
          <w:sz w:val="22"/>
          <w:szCs w:val="22"/>
        </w:rPr>
        <w:t xml:space="preserve">dana </w:t>
      </w:r>
      <w:r w:rsidR="00485BD8">
        <w:rPr>
          <w:sz w:val="22"/>
          <w:szCs w:val="22"/>
        </w:rPr>
        <w:t>2</w:t>
      </w:r>
      <w:r w:rsidR="0036415C">
        <w:rPr>
          <w:sz w:val="22"/>
          <w:szCs w:val="22"/>
        </w:rPr>
        <w:t>3</w:t>
      </w:r>
      <w:r w:rsidR="00CE7CC8" w:rsidRPr="00CE7CC8">
        <w:rPr>
          <w:sz w:val="22"/>
          <w:szCs w:val="22"/>
        </w:rPr>
        <w:t xml:space="preserve">. </w:t>
      </w:r>
      <w:r w:rsidR="00485BD8">
        <w:rPr>
          <w:sz w:val="22"/>
          <w:szCs w:val="22"/>
        </w:rPr>
        <w:t>ožujka</w:t>
      </w:r>
      <w:r w:rsidR="00CE7CC8" w:rsidRPr="00CE7CC8">
        <w:rPr>
          <w:sz w:val="22"/>
          <w:szCs w:val="22"/>
        </w:rPr>
        <w:t xml:space="preserve"> 201</w:t>
      </w:r>
      <w:r w:rsidR="0036415C">
        <w:rPr>
          <w:sz w:val="22"/>
          <w:szCs w:val="22"/>
        </w:rPr>
        <w:t>8</w:t>
      </w:r>
      <w:r w:rsidR="00CE7CC8" w:rsidRPr="00CE7CC8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485BD8" w:rsidR="00ED5A33" w:rsidRPr="00631E08">
      <w:pPr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</w:r>
      <w:r w:rsidRPr="009355B3">
        <w:rPr>
          <w:sz w:val="22"/>
          <w:szCs w:val="22"/>
        </w:rPr>
        <w:t xml:space="preserve">Određuje se završno ročište za </w:t>
      </w:r>
      <w:r w:rsidR="000F64D0" w:rsidRPr="0024723B">
        <w:rPr>
          <w:b/>
          <w:bCs/>
          <w:sz w:val="22"/>
          <w:szCs w:val="22"/>
        </w:rPr>
        <w:t xml:space="preserve">dan </w:t>
      </w:r>
      <w:r w:rsidR="007F744C">
        <w:rPr>
          <w:b/>
          <w:bCs/>
          <w:sz w:val="22"/>
          <w:szCs w:val="22"/>
        </w:rPr>
        <w:t>2</w:t>
      </w:r>
      <w:r w:rsidR="00485BD8">
        <w:rPr>
          <w:b/>
          <w:bCs/>
          <w:sz w:val="22"/>
          <w:szCs w:val="22"/>
        </w:rPr>
        <w:t>6</w:t>
      </w:r>
      <w:r w:rsidR="0086682C" w:rsidRPr="0024723B">
        <w:rPr>
          <w:b/>
          <w:bCs/>
          <w:sz w:val="22"/>
          <w:szCs w:val="22"/>
        </w:rPr>
        <w:t xml:space="preserve">. </w:t>
      </w:r>
      <w:r w:rsidR="00485BD8">
        <w:rPr>
          <w:b/>
          <w:bCs/>
          <w:sz w:val="22"/>
          <w:szCs w:val="22"/>
        </w:rPr>
        <w:t>travnja</w:t>
      </w:r>
      <w:r w:rsidRPr="0024723B">
        <w:rPr>
          <w:b/>
          <w:bCs/>
          <w:sz w:val="22"/>
          <w:szCs w:val="22"/>
        </w:rPr>
        <w:t xml:space="preserve"> 201</w:t>
      </w:r>
      <w:r w:rsidR="007F744C">
        <w:rPr>
          <w:b/>
          <w:bCs/>
          <w:sz w:val="22"/>
          <w:szCs w:val="22"/>
        </w:rPr>
        <w:t>8</w:t>
      </w:r>
      <w:r w:rsidRPr="0024723B">
        <w:rPr>
          <w:b/>
          <w:bCs/>
          <w:sz w:val="22"/>
          <w:szCs w:val="22"/>
        </w:rPr>
        <w:t xml:space="preserve">. godine u </w:t>
      </w:r>
      <w:r w:rsidR="009C6002">
        <w:rPr>
          <w:b/>
          <w:bCs/>
          <w:sz w:val="22"/>
          <w:szCs w:val="22"/>
        </w:rPr>
        <w:t>9</w:t>
      </w:r>
      <w:r w:rsidR="000A1F6A">
        <w:rPr>
          <w:b/>
          <w:bCs/>
          <w:sz w:val="22"/>
          <w:szCs w:val="22"/>
        </w:rPr>
        <w:t>,</w:t>
      </w:r>
      <w:r w:rsidR="009C6002">
        <w:rPr>
          <w:b/>
          <w:bCs/>
          <w:sz w:val="22"/>
          <w:szCs w:val="22"/>
        </w:rPr>
        <w:t>2</w:t>
      </w:r>
      <w:r w:rsidR="000A1F6A">
        <w:rPr>
          <w:b/>
          <w:bCs/>
          <w:sz w:val="22"/>
          <w:szCs w:val="22"/>
        </w:rPr>
        <w:t>0</w:t>
      </w:r>
      <w:r w:rsidRPr="0024723B">
        <w:rPr>
          <w:b/>
          <w:bCs/>
          <w:sz w:val="22"/>
          <w:szCs w:val="22"/>
        </w:rPr>
        <w:t xml:space="preserve"> sati</w:t>
      </w:r>
      <w:r w:rsidRPr="0024723B">
        <w:rPr>
          <w:sz w:val="22"/>
          <w:szCs w:val="22"/>
        </w:rPr>
        <w:t xml:space="preserve"> u prostorijama </w:t>
      </w:r>
      <w:r w:rsidR="007F744C">
        <w:rPr>
          <w:sz w:val="22"/>
          <w:szCs w:val="22"/>
        </w:rPr>
        <w:t>Trgovačkog suda u Splitu</w:t>
      </w:r>
      <w:r w:rsidR="007F744C" w:rsidRPr="007F744C">
        <w:rPr>
          <w:sz w:val="22"/>
          <w:szCs w:val="22"/>
        </w:rPr>
        <w:t>, na adresi Sukoišanska 6, Split sudnica 4 (soba br. 118)</w:t>
      </w:r>
      <w:r w:rsidRPr="0024723B">
        <w:rPr>
          <w:sz w:val="22"/>
          <w:szCs w:val="22"/>
        </w:rPr>
        <w:t>,</w:t>
      </w:r>
      <w:r w:rsidRPr="00940ED8">
        <w:rPr>
          <w:sz w:val="22"/>
          <w:szCs w:val="22"/>
        </w:rPr>
        <w:t xml:space="preserve"> na</w:t>
      </w:r>
      <w:r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</w:t>
      </w:r>
      <w:r w:rsidR="00E92337" w:rsidRPr="00631E08">
        <w:rPr>
          <w:sz w:val="22"/>
          <w:szCs w:val="22"/>
        </w:rPr>
        <w:t xml:space="preserve">na završni diobni popis, </w:t>
      </w:r>
      <w:r w:rsidR="00294348" w:rsidRPr="00631E08">
        <w:rPr>
          <w:sz w:val="22"/>
          <w:szCs w:val="22"/>
        </w:rPr>
        <w:t xml:space="preserve">te </w:t>
      </w:r>
      <w:r w:rsidRPr="00631E08">
        <w:rPr>
          <w:sz w:val="22"/>
          <w:szCs w:val="22"/>
        </w:rPr>
        <w:t>donijeti druge odluke od značaja za stečajnu masu.</w:t>
      </w:r>
    </w:p>
    <w:p w:rsidRDefault="008542DE" w:rsidP="00E84D19" w:rsidR="008542DE" w:rsidRPr="00631E08">
      <w:pPr>
        <w:ind w:hanging="705" w:left="705"/>
        <w:jc w:val="both"/>
        <w:rPr>
          <w:sz w:val="22"/>
          <w:szCs w:val="22"/>
        </w:rPr>
      </w:pPr>
    </w:p>
    <w:p w:rsidRDefault="0045226F" w:rsidP="000954C7" w:rsidR="0045226F" w:rsidRPr="00631E08">
      <w:pPr>
        <w:ind w:hanging="11"/>
        <w:jc w:val="both"/>
        <w:rPr>
          <w:sz w:val="22"/>
          <w:szCs w:val="22"/>
        </w:rPr>
      </w:pPr>
      <w:r w:rsidRPr="00631E08">
        <w:rPr>
          <w:b/>
          <w:sz w:val="22"/>
          <w:szCs w:val="22"/>
        </w:rPr>
        <w:t>I</w:t>
      </w:r>
      <w:r w:rsidR="00EF2002">
        <w:rPr>
          <w:b/>
          <w:sz w:val="22"/>
          <w:szCs w:val="22"/>
        </w:rPr>
        <w:t>I</w:t>
      </w:r>
      <w:r w:rsidRPr="00631E08">
        <w:rPr>
          <w:b/>
          <w:sz w:val="22"/>
          <w:szCs w:val="22"/>
        </w:rPr>
        <w:t>.</w:t>
      </w:r>
      <w:r w:rsidRPr="00631E08">
        <w:rPr>
          <w:sz w:val="22"/>
          <w:szCs w:val="22"/>
        </w:rPr>
        <w:tab/>
        <w:t xml:space="preserve">Nalaže se stečajnom upravitelju u roku od </w:t>
      </w:r>
      <w:r w:rsidR="009C6002">
        <w:rPr>
          <w:sz w:val="22"/>
          <w:szCs w:val="22"/>
        </w:rPr>
        <w:t>8</w:t>
      </w:r>
      <w:r w:rsidRPr="00631E08">
        <w:rPr>
          <w:sz w:val="22"/>
          <w:szCs w:val="22"/>
        </w:rPr>
        <w:t xml:space="preserve"> dana uraditi i stečajnom sucu dostaviti završni račun stečajnog dužnika.</w:t>
      </w:r>
    </w:p>
    <w:p w:rsidRDefault="009D69CC" w:rsidP="00ED5A33" w:rsidR="009D69CC">
      <w:pPr>
        <w:ind w:hanging="720" w:left="720"/>
        <w:jc w:val="both"/>
        <w:rPr>
          <w:sz w:val="16"/>
          <w:szCs w:val="16"/>
        </w:rPr>
      </w:pPr>
    </w:p>
    <w:p w:rsidRDefault="00631E08" w:rsidP="00ED5A33" w:rsidR="00631E08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ovom sudu </w:t>
      </w:r>
      <w:r w:rsidR="00391F71">
        <w:rPr>
          <w:sz w:val="22"/>
          <w:szCs w:val="22"/>
        </w:rPr>
        <w:t>17</w:t>
      </w:r>
      <w:r w:rsidR="003964AE" w:rsidRPr="00D7579B">
        <w:rPr>
          <w:sz w:val="22"/>
          <w:szCs w:val="22"/>
        </w:rPr>
        <w:t xml:space="preserve">. </w:t>
      </w:r>
      <w:r w:rsidR="00277E84">
        <w:rPr>
          <w:sz w:val="22"/>
          <w:szCs w:val="22"/>
        </w:rPr>
        <w:t>s</w:t>
      </w:r>
      <w:r w:rsidR="00391F71">
        <w:rPr>
          <w:sz w:val="22"/>
          <w:szCs w:val="22"/>
        </w:rPr>
        <w:t>iječnja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391F71">
        <w:rPr>
          <w:sz w:val="22"/>
          <w:szCs w:val="22"/>
        </w:rPr>
        <w:t>8</w:t>
      </w:r>
      <w:r w:rsidR="003964AE" w:rsidRPr="00D7579B">
        <w:rPr>
          <w:sz w:val="22"/>
          <w:szCs w:val="22"/>
        </w:rPr>
        <w:t>. godine</w:t>
      </w:r>
      <w:r w:rsidR="00391F71">
        <w:rPr>
          <w:sz w:val="22"/>
          <w:szCs w:val="22"/>
        </w:rPr>
        <w:t xml:space="preserve"> s dopunom pred</w:t>
      </w:r>
      <w:r w:rsidR="009C6002">
        <w:rPr>
          <w:sz w:val="22"/>
          <w:szCs w:val="22"/>
        </w:rPr>
        <w:t>a</w:t>
      </w:r>
      <w:r w:rsidR="00391F71">
        <w:rPr>
          <w:sz w:val="22"/>
          <w:szCs w:val="22"/>
        </w:rPr>
        <w:t>nom 25. siječnja 2018. godine</w:t>
      </w:r>
      <w:r w:rsidR="003964AE" w:rsidRPr="00D7579B">
        <w:rPr>
          <w:sz w:val="22"/>
          <w:szCs w:val="22"/>
        </w:rPr>
        <w:t xml:space="preserve"> </w:t>
      </w:r>
      <w:r w:rsidR="003D2EED">
        <w:rPr>
          <w:sz w:val="22"/>
          <w:szCs w:val="22"/>
        </w:rPr>
        <w:t>predložio završnu diobu</w:t>
      </w:r>
      <w:r w:rsidR="0021319E">
        <w:rPr>
          <w:sz w:val="22"/>
          <w:szCs w:val="22"/>
        </w:rPr>
        <w:t xml:space="preserve"> </w:t>
      </w:r>
      <w:r w:rsidR="00430B62" w:rsidRPr="00D7579B">
        <w:rPr>
          <w:sz w:val="22"/>
          <w:szCs w:val="22"/>
        </w:rPr>
        <w:t>(list  spisa</w:t>
      </w:r>
      <w:r w:rsidR="00277E84">
        <w:rPr>
          <w:sz w:val="22"/>
          <w:szCs w:val="22"/>
        </w:rPr>
        <w:t xml:space="preserve"> </w:t>
      </w:r>
      <w:r w:rsidR="00391F71">
        <w:rPr>
          <w:sz w:val="22"/>
          <w:szCs w:val="22"/>
        </w:rPr>
        <w:t>63-65, 67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8F650E" w:rsidR="008F650E" w:rsidRPr="008F650E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2E56F8" w:rsidRPr="002E56F8">
        <w:rPr>
          <w:sz w:val="22"/>
          <w:szCs w:val="22"/>
        </w:rPr>
        <w:t xml:space="preserve">čl. </w:t>
      </w:r>
      <w:r w:rsidR="005302E6">
        <w:rPr>
          <w:sz w:val="22"/>
          <w:szCs w:val="22"/>
        </w:rPr>
        <w:t>283</w:t>
      </w:r>
      <w:r w:rsidR="002E56F8" w:rsidRPr="002E56F8">
        <w:rPr>
          <w:sz w:val="22"/>
          <w:szCs w:val="22"/>
        </w:rPr>
        <w:t xml:space="preserve">. </w:t>
      </w:r>
      <w:r w:rsidR="005302E6" w:rsidRPr="005302E6">
        <w:rPr>
          <w:sz w:val="22"/>
          <w:szCs w:val="22"/>
        </w:rPr>
        <w:t>Stečajnog zakona (NN 71/15, 104/17, dalje u tekst</w:t>
      </w:r>
      <w:r w:rsidR="005302E6">
        <w:rPr>
          <w:sz w:val="22"/>
          <w:szCs w:val="22"/>
        </w:rPr>
        <w:t>u SZ</w:t>
      </w:r>
      <w:r w:rsidR="002E56F8" w:rsidRPr="002E56F8">
        <w:rPr>
          <w:sz w:val="22"/>
          <w:szCs w:val="22"/>
        </w:rPr>
        <w:t xml:space="preserve">),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  <w:r w:rsidR="00EF2002">
        <w:rPr>
          <w:sz w:val="22"/>
          <w:szCs w:val="22"/>
        </w:rPr>
        <w:t xml:space="preserve"> </w:t>
      </w:r>
      <w:r w:rsidR="008F650E" w:rsidRPr="008F650E">
        <w:rPr>
          <w:sz w:val="22"/>
          <w:szCs w:val="22"/>
        </w:rPr>
        <w:t xml:space="preserve">Kako nije imao posebno opravdanog razloga za uskratu, stečajni sudac je sukladno dostavljenom završnom diobnom popisu stečajnog upravitelja </w:t>
      </w:r>
      <w:r w:rsidR="00EF2002">
        <w:rPr>
          <w:sz w:val="22"/>
          <w:szCs w:val="22"/>
        </w:rPr>
        <w:t xml:space="preserve">rješenjem posl.br. St. 1170/2016-37 od </w:t>
      </w:r>
      <w:r w:rsidR="00C11F33">
        <w:rPr>
          <w:sz w:val="22"/>
          <w:szCs w:val="22"/>
        </w:rPr>
        <w:t xml:space="preserve">30. siječnja 2018. godine </w:t>
      </w:r>
      <w:r w:rsidR="008F650E" w:rsidRPr="008F650E">
        <w:rPr>
          <w:sz w:val="22"/>
          <w:szCs w:val="22"/>
        </w:rPr>
        <w:t>dao suglasnost</w:t>
      </w:r>
      <w:r w:rsidR="00C11F33">
        <w:rPr>
          <w:sz w:val="22"/>
          <w:szCs w:val="22"/>
        </w:rPr>
        <w:t xml:space="preserve"> i odredio završno ročište. Međutim, stečajni upravitelj nije postupio prema svojoj obvezi i rješenju </w:t>
      </w:r>
      <w:r w:rsidR="00C11F33" w:rsidRPr="00C11F33">
        <w:rPr>
          <w:sz w:val="22"/>
          <w:szCs w:val="22"/>
        </w:rPr>
        <w:t>posl.br. St. 1170/2016-37 od 30. siječnja 2018. godine</w:t>
      </w:r>
      <w:r w:rsidR="00973774">
        <w:rPr>
          <w:sz w:val="22"/>
          <w:szCs w:val="22"/>
        </w:rPr>
        <w:t>, pa je trebalo ovim rješenjem odrediti novo završno ročište i naložiti stečajnom upravitelju izradu završnog ročišta.</w:t>
      </w:r>
      <w:r w:rsidR="008F650E" w:rsidRPr="008F650E">
        <w:rPr>
          <w:sz w:val="22"/>
          <w:szCs w:val="22"/>
        </w:rPr>
        <w:t xml:space="preserve"> Prigovori na  završnu diobu mogu se dati do zaključenja završnog ročišta.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ED5A33" w:rsidR="00ED5A33" w:rsidRPr="00E448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5A33" w:rsidRPr="00E448C8">
        <w:rPr>
          <w:sz w:val="22"/>
          <w:szCs w:val="22"/>
        </w:rPr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973774">
        <w:rPr>
          <w:b/>
          <w:sz w:val="22"/>
          <w:szCs w:val="22"/>
        </w:rPr>
        <w:t>23</w:t>
      </w:r>
      <w:r w:rsidR="0086682C">
        <w:rPr>
          <w:b/>
          <w:sz w:val="22"/>
          <w:szCs w:val="22"/>
        </w:rPr>
        <w:t xml:space="preserve">. </w:t>
      </w:r>
      <w:r w:rsidR="00973774">
        <w:rPr>
          <w:b/>
          <w:sz w:val="22"/>
          <w:szCs w:val="22"/>
        </w:rPr>
        <w:t>ožujka</w:t>
      </w:r>
      <w:r w:rsidR="00190E49" w:rsidRPr="00190E49">
        <w:rPr>
          <w:b/>
          <w:sz w:val="22"/>
          <w:szCs w:val="22"/>
        </w:rPr>
        <w:t xml:space="preserve"> 201</w:t>
      </w:r>
      <w:r w:rsidR="005302E6">
        <w:rPr>
          <w:b/>
          <w:sz w:val="22"/>
          <w:szCs w:val="22"/>
        </w:rPr>
        <w:t>8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8F650E" w:rsidP="00ED5A33" w:rsidR="008F650E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34581C" w:rsidP="0034581C" w:rsidR="0034581C" w:rsidRPr="0034581C">
      <w:pPr>
        <w:jc w:val="both"/>
        <w:rPr>
          <w:sz w:val="22"/>
          <w:szCs w:val="22"/>
        </w:rPr>
      </w:pPr>
      <w:r w:rsidRPr="0034581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973774">
        <w:rPr>
          <w:sz w:val="22"/>
          <w:szCs w:val="22"/>
        </w:rPr>
        <w:t>2</w:t>
      </w:r>
      <w:r w:rsidR="005302E6">
        <w:rPr>
          <w:sz w:val="22"/>
          <w:szCs w:val="22"/>
        </w:rPr>
        <w:t>3</w:t>
      </w:r>
      <w:r w:rsidRPr="00E635A3">
        <w:rPr>
          <w:sz w:val="22"/>
          <w:szCs w:val="22"/>
        </w:rPr>
        <w:t>.</w:t>
      </w:r>
      <w:r w:rsidR="005302E6">
        <w:rPr>
          <w:sz w:val="22"/>
          <w:szCs w:val="22"/>
        </w:rPr>
        <w:t>0</w:t>
      </w:r>
      <w:r w:rsidR="00973774">
        <w:rPr>
          <w:sz w:val="22"/>
          <w:szCs w:val="22"/>
        </w:rPr>
        <w:t>3</w:t>
      </w:r>
      <w:r w:rsidRPr="00E635A3">
        <w:rPr>
          <w:sz w:val="22"/>
          <w:szCs w:val="22"/>
        </w:rPr>
        <w:t>.201</w:t>
      </w:r>
      <w:r w:rsidR="005302E6">
        <w:rPr>
          <w:sz w:val="22"/>
          <w:szCs w:val="22"/>
        </w:rPr>
        <w:t>8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97377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 xml:space="preserve">, 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3963B3" w:rsidR="006E462A" w:rsidRPr="0015535E">
      <w:headerReference w:type="even" r:id="rId13"/>
      <w:headerReference w:type="default" r:id="rId14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F95267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391F71">
      <w:rPr>
        <w:b/>
        <w:bCs/>
        <w:sz w:val="22"/>
        <w:szCs w:val="22"/>
      </w:rPr>
      <w:t>1170</w:t>
    </w:r>
    <w:r w:rsidR="003D2EED" w:rsidRPr="003D2EED">
      <w:rPr>
        <w:b/>
        <w:bCs/>
        <w:sz w:val="22"/>
        <w:szCs w:val="22"/>
      </w:rPr>
      <w:t>/201</w:t>
    </w:r>
    <w:r w:rsidR="00391F71">
      <w:rPr>
        <w:b/>
        <w:bCs/>
        <w:sz w:val="22"/>
        <w:szCs w:val="22"/>
      </w:rPr>
      <w:t>6</w:t>
    </w:r>
    <w:r w:rsidR="003D2EED" w:rsidRPr="003D2EED">
      <w:rPr>
        <w:b/>
        <w:bCs/>
        <w:sz w:val="22"/>
        <w:szCs w:val="22"/>
      </w:rPr>
      <w:t>-</w:t>
    </w:r>
    <w:r w:rsidR="00973774">
      <w:rPr>
        <w:b/>
        <w:bCs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9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165F"/>
    <w:rsid w:val="0005784F"/>
    <w:rsid w:val="00060302"/>
    <w:rsid w:val="00062DCF"/>
    <w:rsid w:val="00063242"/>
    <w:rsid w:val="00064E57"/>
    <w:rsid w:val="00067453"/>
    <w:rsid w:val="00073AF6"/>
    <w:rsid w:val="00075B6B"/>
    <w:rsid w:val="000954C7"/>
    <w:rsid w:val="000A1F6A"/>
    <w:rsid w:val="000B3478"/>
    <w:rsid w:val="000C53DA"/>
    <w:rsid w:val="000F2392"/>
    <w:rsid w:val="000F33EE"/>
    <w:rsid w:val="000F64D0"/>
    <w:rsid w:val="00105FEC"/>
    <w:rsid w:val="00107936"/>
    <w:rsid w:val="00110FF0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91201"/>
    <w:rsid w:val="001A66AE"/>
    <w:rsid w:val="001B14F0"/>
    <w:rsid w:val="001B3E78"/>
    <w:rsid w:val="001B4361"/>
    <w:rsid w:val="001C0033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4723B"/>
    <w:rsid w:val="00252727"/>
    <w:rsid w:val="00255B89"/>
    <w:rsid w:val="0027349C"/>
    <w:rsid w:val="002750E1"/>
    <w:rsid w:val="00277E84"/>
    <w:rsid w:val="00282876"/>
    <w:rsid w:val="002840D1"/>
    <w:rsid w:val="002854D0"/>
    <w:rsid w:val="00287129"/>
    <w:rsid w:val="002875DF"/>
    <w:rsid w:val="002918C0"/>
    <w:rsid w:val="00294348"/>
    <w:rsid w:val="002A062D"/>
    <w:rsid w:val="002D515D"/>
    <w:rsid w:val="002E39A6"/>
    <w:rsid w:val="002E56F8"/>
    <w:rsid w:val="002F1AE4"/>
    <w:rsid w:val="002F39C4"/>
    <w:rsid w:val="00312F3F"/>
    <w:rsid w:val="0031484A"/>
    <w:rsid w:val="00316876"/>
    <w:rsid w:val="00320035"/>
    <w:rsid w:val="0032078F"/>
    <w:rsid w:val="00331AD9"/>
    <w:rsid w:val="00332239"/>
    <w:rsid w:val="00332DE0"/>
    <w:rsid w:val="003356EA"/>
    <w:rsid w:val="0034146D"/>
    <w:rsid w:val="0034581C"/>
    <w:rsid w:val="0036415C"/>
    <w:rsid w:val="00370A2A"/>
    <w:rsid w:val="003755D0"/>
    <w:rsid w:val="00386A35"/>
    <w:rsid w:val="00391F71"/>
    <w:rsid w:val="003963B3"/>
    <w:rsid w:val="003964AE"/>
    <w:rsid w:val="003A1CC2"/>
    <w:rsid w:val="003C656B"/>
    <w:rsid w:val="003C6B9F"/>
    <w:rsid w:val="003C727D"/>
    <w:rsid w:val="003D2EED"/>
    <w:rsid w:val="003E520D"/>
    <w:rsid w:val="003F2396"/>
    <w:rsid w:val="003F5029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226F"/>
    <w:rsid w:val="00456024"/>
    <w:rsid w:val="00456C39"/>
    <w:rsid w:val="00461D43"/>
    <w:rsid w:val="004661BA"/>
    <w:rsid w:val="00476859"/>
    <w:rsid w:val="004811BF"/>
    <w:rsid w:val="0048431B"/>
    <w:rsid w:val="00485BD8"/>
    <w:rsid w:val="004A2645"/>
    <w:rsid w:val="004A5A9A"/>
    <w:rsid w:val="004B16C6"/>
    <w:rsid w:val="004B2109"/>
    <w:rsid w:val="004B522D"/>
    <w:rsid w:val="004D1B5C"/>
    <w:rsid w:val="004F12DF"/>
    <w:rsid w:val="0050127F"/>
    <w:rsid w:val="00507A1D"/>
    <w:rsid w:val="005121AC"/>
    <w:rsid w:val="00512E2A"/>
    <w:rsid w:val="00521B93"/>
    <w:rsid w:val="005302E6"/>
    <w:rsid w:val="0053716F"/>
    <w:rsid w:val="005418D9"/>
    <w:rsid w:val="005474A8"/>
    <w:rsid w:val="005525BB"/>
    <w:rsid w:val="0055693B"/>
    <w:rsid w:val="005663A0"/>
    <w:rsid w:val="00570D4B"/>
    <w:rsid w:val="00585320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1E08"/>
    <w:rsid w:val="00634063"/>
    <w:rsid w:val="00636D61"/>
    <w:rsid w:val="00653E9F"/>
    <w:rsid w:val="00655689"/>
    <w:rsid w:val="00664034"/>
    <w:rsid w:val="00691AE4"/>
    <w:rsid w:val="00694B45"/>
    <w:rsid w:val="00696185"/>
    <w:rsid w:val="006A1F4E"/>
    <w:rsid w:val="006B7AE6"/>
    <w:rsid w:val="006C21BE"/>
    <w:rsid w:val="006C3BA6"/>
    <w:rsid w:val="006C3DDF"/>
    <w:rsid w:val="006D38E7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366E2"/>
    <w:rsid w:val="00741FCA"/>
    <w:rsid w:val="00742071"/>
    <w:rsid w:val="007458AE"/>
    <w:rsid w:val="007621A4"/>
    <w:rsid w:val="0076712B"/>
    <w:rsid w:val="007716BE"/>
    <w:rsid w:val="00782893"/>
    <w:rsid w:val="00786982"/>
    <w:rsid w:val="007921DB"/>
    <w:rsid w:val="007A59AB"/>
    <w:rsid w:val="007B6140"/>
    <w:rsid w:val="007C1FE6"/>
    <w:rsid w:val="007C275F"/>
    <w:rsid w:val="007E31FC"/>
    <w:rsid w:val="007F01FC"/>
    <w:rsid w:val="007F744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85A7A"/>
    <w:rsid w:val="00897B76"/>
    <w:rsid w:val="008B596F"/>
    <w:rsid w:val="008B7A64"/>
    <w:rsid w:val="008C234D"/>
    <w:rsid w:val="008C68B8"/>
    <w:rsid w:val="008D240E"/>
    <w:rsid w:val="008D7EA9"/>
    <w:rsid w:val="008F33B5"/>
    <w:rsid w:val="008F650E"/>
    <w:rsid w:val="00911C92"/>
    <w:rsid w:val="009154DF"/>
    <w:rsid w:val="00923731"/>
    <w:rsid w:val="009258F2"/>
    <w:rsid w:val="00932C19"/>
    <w:rsid w:val="009406E1"/>
    <w:rsid w:val="009408EF"/>
    <w:rsid w:val="00946CF2"/>
    <w:rsid w:val="00960197"/>
    <w:rsid w:val="00972963"/>
    <w:rsid w:val="00973774"/>
    <w:rsid w:val="009A2183"/>
    <w:rsid w:val="009A2F41"/>
    <w:rsid w:val="009C17C6"/>
    <w:rsid w:val="009C6002"/>
    <w:rsid w:val="009D5524"/>
    <w:rsid w:val="009D69CC"/>
    <w:rsid w:val="009D69E5"/>
    <w:rsid w:val="009E08F2"/>
    <w:rsid w:val="009E5A40"/>
    <w:rsid w:val="00A13BF1"/>
    <w:rsid w:val="00A35F1E"/>
    <w:rsid w:val="00A779EF"/>
    <w:rsid w:val="00A82DB6"/>
    <w:rsid w:val="00A87FC5"/>
    <w:rsid w:val="00AA10E2"/>
    <w:rsid w:val="00AA1D99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AE6F26"/>
    <w:rsid w:val="00AF5F39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1539"/>
    <w:rsid w:val="00BA5D55"/>
    <w:rsid w:val="00BB5F01"/>
    <w:rsid w:val="00BC619F"/>
    <w:rsid w:val="00BD7680"/>
    <w:rsid w:val="00BE14E2"/>
    <w:rsid w:val="00BF0406"/>
    <w:rsid w:val="00C01F57"/>
    <w:rsid w:val="00C037D9"/>
    <w:rsid w:val="00C0657E"/>
    <w:rsid w:val="00C11F33"/>
    <w:rsid w:val="00C11FCC"/>
    <w:rsid w:val="00C150DF"/>
    <w:rsid w:val="00C1564B"/>
    <w:rsid w:val="00C15A22"/>
    <w:rsid w:val="00C21426"/>
    <w:rsid w:val="00C24815"/>
    <w:rsid w:val="00C32D57"/>
    <w:rsid w:val="00C3316C"/>
    <w:rsid w:val="00C40F8A"/>
    <w:rsid w:val="00C42295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C6519"/>
    <w:rsid w:val="00CD713B"/>
    <w:rsid w:val="00CD73A3"/>
    <w:rsid w:val="00CD7839"/>
    <w:rsid w:val="00CE04EC"/>
    <w:rsid w:val="00CE5C30"/>
    <w:rsid w:val="00CE7A86"/>
    <w:rsid w:val="00CE7CC8"/>
    <w:rsid w:val="00CF1E56"/>
    <w:rsid w:val="00CF3D22"/>
    <w:rsid w:val="00CF78E7"/>
    <w:rsid w:val="00CF7A5E"/>
    <w:rsid w:val="00D049DE"/>
    <w:rsid w:val="00D04FD0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A4BDD"/>
    <w:rsid w:val="00DB1FD5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26BA"/>
    <w:rsid w:val="00E17F8F"/>
    <w:rsid w:val="00E21BF7"/>
    <w:rsid w:val="00E3345A"/>
    <w:rsid w:val="00E4076D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031D"/>
    <w:rsid w:val="00EB1CD5"/>
    <w:rsid w:val="00EB557F"/>
    <w:rsid w:val="00EB5E96"/>
    <w:rsid w:val="00EB675F"/>
    <w:rsid w:val="00EC3C61"/>
    <w:rsid w:val="00EC4360"/>
    <w:rsid w:val="00EC5FE5"/>
    <w:rsid w:val="00ED5A33"/>
    <w:rsid w:val="00EE2C91"/>
    <w:rsid w:val="00EE362D"/>
    <w:rsid w:val="00EE47C7"/>
    <w:rsid w:val="00EE658C"/>
    <w:rsid w:val="00EF2002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0745"/>
    <w:rsid w:val="00F43324"/>
    <w:rsid w:val="00F437B0"/>
    <w:rsid w:val="00F700D4"/>
    <w:rsid w:val="00F80DDC"/>
    <w:rsid w:val="00F95267"/>
    <w:rsid w:val="00FB73B6"/>
    <w:rsid w:val="00FC66CD"/>
    <w:rsid w:val="00FD2D12"/>
    <w:rsid w:val="00FD59FE"/>
    <w:rsid w:val="00FD5F90"/>
    <w:rsid w:val="00FE3190"/>
    <w:rsid w:val="00FE440F"/>
    <w:rsid w:val="00FF71AC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99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26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26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2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26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99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26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26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2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26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45842-06AC-4207-A3A2-C4D176703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2364</properties:Characters>
  <properties:Lines>71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2018-03-23T10:01:00Z</dcterms:created>
  <dc:creator>Srđan Gavranić</dc:creator>
  <cp:lastModifiedBy>Srđan Gavranić</cp:lastModifiedBy>
  <cp:lastPrinted>2017-07-12T06:08:00Z</cp:lastPrinted>
  <dcterms:modified xmlns:xsi="http://www.w3.org/2001/XMLSchema-instance" xsi:type="dcterms:W3CDTF">2018-03-23T10:02:00Z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novo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