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013b" w14:paraId="f2f013b" w:rsidRDefault="00AE649C" w:rsidP="00FA5B5E" w:rsidR="00AE649C" w:rsidRPr="00B76F3C">
      <w:pPr>
        <w:pStyle w:val="Naslov3"/>
        <w15:collapsed w:val="false"/>
      </w:pPr>
    </w:p>
    <w:p w:rsidRDefault="00B53CDC" w:rsidP="00B53CD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53CDC" w:rsidP="00B53CDC" w:rsidR="00B53CDC">
      <w:pPr>
        <w:pStyle w:val="Bezproreda"/>
        <w:jc w:val="right"/>
        <w:rPr>
          <w:b/>
        </w:rPr>
      </w:pPr>
      <w:r>
        <w:rPr>
          <w:b/>
        </w:rPr>
        <w:t>3 St-1338/2016-6</w:t>
      </w:r>
    </w:p>
    <w:p w:rsidRDefault="00B53CDC" w:rsidP="00B53CDC" w:rsidR="00B53CD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53CDC" w:rsidP="00B53CDC" w:rsidR="00B53CDC">
      <w:pPr>
        <w:jc w:val="center"/>
        <w:rPr>
          <w:b/>
        </w:rPr>
      </w:pPr>
      <w:r>
        <w:rPr>
          <w:b/>
        </w:rPr>
        <w:t>R J E Š E N J E</w:t>
      </w:r>
    </w:p>
    <w:p w:rsidRDefault="00B53CDC" w:rsidP="00B53CDC" w:rsidR="00B53CDC">
      <w:pPr>
        <w:ind w:firstLine="708"/>
        <w:jc w:val="both"/>
      </w:pPr>
      <w:r>
        <w:t xml:space="preserve">TRGOVAČKI SUD U BJELOVARU, OIB: 07942269267, po sucu Sanjani Zorinc u </w:t>
      </w:r>
      <w:proofErr w:type="spellStart"/>
      <w:r>
        <w:t>predstečajnom</w:t>
      </w:r>
      <w:proofErr w:type="spellEnd"/>
      <w:r>
        <w:t xml:space="preserve"> postupku nad RATARSTVO d.o.o. Bjelovar, Matice Hrvatske 4/I, OIB 39141474711, dana 16. rujna 2016. godine</w:t>
      </w:r>
    </w:p>
    <w:p w:rsidRDefault="00B53CDC" w:rsidP="00B53CDC" w:rsidR="00B53CDC" w:rsidRPr="00B53CDC">
      <w:pPr>
        <w:jc w:val="center"/>
        <w:rPr>
          <w:b/>
        </w:rPr>
      </w:pPr>
      <w:r>
        <w:rPr>
          <w:b/>
        </w:rPr>
        <w:t>r i j e š i o   j e</w:t>
      </w:r>
    </w:p>
    <w:p w:rsidRDefault="00B53CDC" w:rsidP="00B53CDC" w:rsidR="00B53CDC">
      <w:pPr>
        <w:ind w:firstLine="851"/>
        <w:jc w:val="both"/>
        <w:rPr>
          <w:noProof/>
        </w:rPr>
      </w:pPr>
      <w:r>
        <w:rPr>
          <w:noProof/>
        </w:rPr>
        <w:t xml:space="preserve">I. Otvara se predstečajni postupak nad </w:t>
      </w:r>
      <w:r>
        <w:t>dužnikom RATARSTVO d.o.o. Bjelovar, Matice Hrvatske 4/I, OIB 39141474711.</w:t>
      </w:r>
    </w:p>
    <w:p w:rsidRDefault="00B53CDC" w:rsidP="00B53CDC" w:rsidR="00B53CDC">
      <w:pPr>
        <w:ind w:firstLine="851"/>
        <w:jc w:val="both"/>
        <w:rPr>
          <w:noProof/>
        </w:rPr>
      </w:pPr>
      <w:r>
        <w:rPr>
          <w:noProof/>
        </w:rPr>
        <w:t>II. Za povjerenika imenuje se FRANJO OTROČAK, dipl. ing. poljoprivrede iz Lukača, Lukač 24, OIB: 42279189814.</w:t>
      </w:r>
    </w:p>
    <w:p w:rsidRDefault="00B53CDC" w:rsidP="00B53CDC" w:rsidR="00B53CDC">
      <w:pPr>
        <w:ind w:firstLine="851"/>
        <w:jc w:val="both"/>
        <w:rPr>
          <w:noProof/>
        </w:rPr>
      </w:pPr>
      <w:r>
        <w:rPr>
          <w:noProof/>
        </w:rPr>
        <w:t xml:space="preserve">III. Pozivaju se vjerovnici da sukladno čl. 36. – 38. Stečajnog zakona ("Narodne novine" br. 71/15) nadležnoj jedinici Financijske agencije Regionalnom centru Zagreb, u roku od 15 dana od objave ovog rješenja, prijave svoje tražbine i da u roku od 8 dana od dana objave o očitovanju o prijavljenim tražbinama dužnika i povjerenika, ospore prijavljene tražbine koje smatraju nepostojećim, uz obveznu naznaku iznosa za koji se tražbina osporava i razlog osporavanja. </w:t>
      </w:r>
    </w:p>
    <w:p w:rsidRDefault="00B53CDC" w:rsidP="00B53CDC" w:rsidR="00B53CDC">
      <w:pPr>
        <w:ind w:firstLine="851"/>
        <w:jc w:val="both"/>
        <w:rPr>
          <w:noProof/>
        </w:rPr>
      </w:pPr>
      <w:r>
        <w:rPr>
          <w:noProof/>
        </w:rPr>
        <w:t>IV. Poziva se dužnik i povjerenik da nadležnoj jedinici Financijske agencije Regionalni centar Zagreb, u roku od 8 dana od objave tablice prijavljenih tražbina, dostavi pisano očitovanje o svakoj prijavljenoj tražbini priznaje li je ili osporava, uz obveznu naznaku iznosa za koji se tražbina osporava i razlog osporavanja.</w:t>
      </w:r>
    </w:p>
    <w:p w:rsidRDefault="00B53CDC" w:rsidP="00B53CDC" w:rsidR="00B53CDC">
      <w:pPr>
        <w:ind w:firstLine="851"/>
        <w:jc w:val="both"/>
        <w:rPr>
          <w:noProof/>
        </w:rPr>
      </w:pPr>
      <w:r>
        <w:rPr>
          <w:noProof/>
        </w:rPr>
        <w:t xml:space="preserve">V. Poziva se dužnik da vjerovnicima i povjereniku omogući uvid u isprave iz kojih proizlaze tražbine navedene u popisu imovine i obveza.  </w:t>
      </w:r>
    </w:p>
    <w:p w:rsidRDefault="00B53CDC" w:rsidP="00B53CDC" w:rsidR="00B53CDC">
      <w:pPr>
        <w:ind w:firstLine="851"/>
        <w:jc w:val="both"/>
        <w:rPr>
          <w:noProof/>
        </w:rPr>
      </w:pPr>
      <w:r>
        <w:rPr>
          <w:noProof/>
        </w:rPr>
        <w:t xml:space="preserve">VI. Pozivaju se dužnikovi dužnici da svoje dospjele obveze bez odgode ispunjavaju dužniku. </w:t>
      </w:r>
    </w:p>
    <w:p w:rsidRDefault="00B53CDC" w:rsidP="00B53CDC" w:rsidR="00B53CDC">
      <w:pPr>
        <w:ind w:firstLine="851"/>
        <w:jc w:val="both"/>
        <w:rPr>
          <w:noProof/>
        </w:rPr>
      </w:pPr>
      <w:r>
        <w:rPr>
          <w:noProof/>
        </w:rPr>
        <w:t xml:space="preserve">VII. Ročište radi ispitivanja tražbina saziva se za dan </w:t>
      </w:r>
      <w:r>
        <w:rPr>
          <w:b/>
          <w:noProof/>
        </w:rPr>
        <w:t>3. studenog 2016. godine u 9,30 sati</w:t>
      </w:r>
      <w:r>
        <w:rPr>
          <w:noProof/>
        </w:rPr>
        <w:t xml:space="preserve"> u ovome sudu (zgrada sudskog registra).</w:t>
      </w:r>
    </w:p>
    <w:p w:rsidRDefault="00B53CDC" w:rsidP="00B53CDC" w:rsidR="00B53CDC">
      <w:pPr>
        <w:ind w:firstLine="851"/>
        <w:jc w:val="both"/>
        <w:rPr>
          <w:noProof/>
        </w:rPr>
      </w:pPr>
      <w:r>
        <w:rPr>
          <w:noProof/>
        </w:rPr>
        <w:t xml:space="preserve">VIII. Otvaranje predstečajnog postupka upisat će se u sudski registar kod ovoga suda. </w:t>
      </w:r>
    </w:p>
    <w:p w:rsidRDefault="00B53CDC" w:rsidP="00B53CDC" w:rsidR="00B53CDC">
      <w:pPr>
        <w:ind w:firstLine="851"/>
        <w:jc w:val="both"/>
        <w:rPr>
          <w:noProof/>
        </w:rPr>
      </w:pPr>
      <w:r>
        <w:rPr>
          <w:noProof/>
        </w:rPr>
        <w:t xml:space="preserve">IX. Rješenje o otvaranju predstečajnog postupka i plan restrukturiranja objavit će se na mrežnoj stranici e-oglasna ploča sudova. </w:t>
      </w:r>
    </w:p>
    <w:p w:rsidRDefault="00B53CDC" w:rsidP="00B53CDC" w:rsidR="00B53CDC">
      <w:pPr>
        <w:jc w:val="both"/>
        <w:rPr>
          <w:b/>
          <w:noProof/>
        </w:rPr>
      </w:pPr>
    </w:p>
    <w:p w:rsidRDefault="00B53CDC" w:rsidP="00B53CDC" w:rsidR="00B53CDC" w:rsidRPr="00B53CDC">
      <w:pPr>
        <w:jc w:val="center"/>
        <w:rPr>
          <w:noProof/>
        </w:rPr>
      </w:pPr>
      <w:r>
        <w:rPr>
          <w:noProof/>
        </w:rPr>
        <w:lastRenderedPageBreak/>
        <w:t>-2-</w:t>
      </w:r>
    </w:p>
    <w:p w:rsidRDefault="00B53CDC" w:rsidP="00B53CDC" w:rsidR="00B53CDC">
      <w:pPr>
        <w:jc w:val="right"/>
        <w:rPr>
          <w:b/>
          <w:noProof/>
        </w:rPr>
      </w:pPr>
      <w:r>
        <w:rPr>
          <w:b/>
          <w:noProof/>
        </w:rPr>
        <w:t>3 St-1338/2016-6</w:t>
      </w:r>
    </w:p>
    <w:p w:rsidRDefault="00B53CDC" w:rsidP="00B53CDC" w:rsidR="00B53CDC">
      <w:pPr>
        <w:rPr>
          <w:b/>
          <w:noProof/>
        </w:rPr>
      </w:pPr>
    </w:p>
    <w:p w:rsidRDefault="00B53CDC" w:rsidP="00B53CDC" w:rsidR="00B53CDC" w:rsidRPr="00B53CDC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B53CDC" w:rsidP="00B53CDC" w:rsidR="00B53CDC">
      <w:pPr>
        <w:ind w:firstLine="851"/>
        <w:jc w:val="both"/>
      </w:pPr>
      <w:r>
        <w:t xml:space="preserve">Predlagatelj RATARSTVO d.o.o. Bjelovar, Matice Hrvatske 4/I podnio je ovom sudu 11. kolovoza 2016. godine prijedlog za otvaranje </w:t>
      </w:r>
      <w:proofErr w:type="spellStart"/>
      <w:r>
        <w:t>predstečajnog</w:t>
      </w:r>
      <w:proofErr w:type="spellEnd"/>
      <w:r>
        <w:t xml:space="preserve"> postupka s prilozima navedenim u čl. 26. Stečajnog zakona ("Narodne novine" br. 71/15, dalje SZ). </w:t>
      </w:r>
    </w:p>
    <w:p w:rsidRDefault="00B53CDC" w:rsidP="00B53CDC" w:rsidR="00B53CDC">
      <w:pPr>
        <w:ind w:firstLine="851"/>
        <w:jc w:val="both"/>
      </w:pPr>
      <w:r>
        <w:t xml:space="preserve">Podnositelj prijedloga uplatio je i predujam u iznosu od 5.000,00 kn 10. kolovoza 2016. godine. Budući da je sud utvrdio da su ispunjene pretpostavke za otvaranje </w:t>
      </w:r>
      <w:proofErr w:type="spellStart"/>
      <w:r>
        <w:t>predstečajnog</w:t>
      </w:r>
      <w:proofErr w:type="spellEnd"/>
      <w:r>
        <w:t xml:space="preserve"> postupka, temeljem čl. 33. st. 1. i čl. 34. SZ-a donio je rješenje o otvaranju </w:t>
      </w:r>
      <w:proofErr w:type="spellStart"/>
      <w:r>
        <w:t>predstečajnog</w:t>
      </w:r>
      <w:proofErr w:type="spellEnd"/>
      <w:r>
        <w:t xml:space="preserve"> postupka. </w:t>
      </w:r>
    </w:p>
    <w:p w:rsidRDefault="00B53CDC" w:rsidP="00B53CDC" w:rsidR="00B53CDC">
      <w:pPr>
        <w:jc w:val="center"/>
        <w:rPr>
          <w:noProof/>
        </w:rPr>
      </w:pPr>
      <w:r>
        <w:rPr>
          <w:noProof/>
        </w:rPr>
        <w:t>U Bjelovaru, 16. rujna 2016. godine</w:t>
      </w:r>
    </w:p>
    <w:p w:rsidRDefault="00B53CDC" w:rsidP="00B53CDC" w:rsidR="00B53CDC">
      <w:pPr>
        <w:jc w:val="both"/>
        <w:rPr>
          <w:b/>
          <w:noProof/>
        </w:rPr>
      </w:pPr>
      <w:r>
        <w:rPr>
          <w:b/>
          <w:noProof/>
        </w:rPr>
        <w:t xml:space="preserve">                                                                                                                    S U D A C</w:t>
      </w:r>
    </w:p>
    <w:p w:rsidRDefault="00B53CDC" w:rsidP="00B53CDC" w:rsidR="00B53CDC">
      <w:pPr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SANJANA ZORINC</w:t>
      </w:r>
    </w:p>
    <w:p w:rsidRDefault="00B53CDC" w:rsidP="00B53CDC" w:rsidR="00B53CDC">
      <w:pPr>
        <w:jc w:val="both"/>
        <w:rPr>
          <w:b/>
          <w:noProof/>
        </w:rPr>
      </w:pPr>
    </w:p>
    <w:p w:rsidRDefault="00B53CDC" w:rsidP="00B53CDC" w:rsidR="00B53CDC">
      <w:pPr>
        <w:jc w:val="both"/>
        <w:rPr>
          <w:noProof/>
        </w:rPr>
      </w:pPr>
      <w:r>
        <w:rPr>
          <w:b/>
          <w:noProof/>
        </w:rPr>
        <w:t>POUKA O PRAVNOM LIJEKU</w:t>
      </w:r>
      <w:r>
        <w:rPr>
          <w:noProof/>
        </w:rPr>
        <w:t>: Protiv ovoga rješenja može se podnijeti žalba. Žalba se izjavljuje u roku 8 dana od dostave rješenja, na Visoki trgovački sudu RH u Zagrebu, a putem ovoga suda. Žalba se podnosi u tri primjerka. Žalba ne odgađa provedbu rješenja (čl. 19. st. 1.-3. SZ-a).</w:t>
      </w:r>
    </w:p>
    <w:p w:rsidRDefault="00B53CDC" w:rsidP="00B53CDC" w:rsidR="00B53CDC">
      <w:pPr>
        <w:jc w:val="both"/>
        <w:rPr>
          <w:noProof/>
        </w:rPr>
      </w:pPr>
      <w:r>
        <w:rPr>
          <w:noProof/>
        </w:rPr>
        <w:t>Rj.</w:t>
      </w:r>
    </w:p>
    <w:p w:rsidRDefault="00B53CDC" w:rsidP="00B53CDC" w:rsidR="00B53CDC">
      <w:pPr>
        <w:jc w:val="both"/>
        <w:rPr>
          <w:noProof/>
        </w:rPr>
      </w:pPr>
      <w:r>
        <w:rPr>
          <w:noProof/>
        </w:rPr>
        <w:t xml:space="preserve">Dna: dužniku rješenje i plan restrukturiranja putem e-oglasne ploče </w:t>
      </w:r>
    </w:p>
    <w:p w:rsidRDefault="00B53CDC" w:rsidP="00B53CDC" w:rsidR="00B53CDC">
      <w:pPr>
        <w:jc w:val="both"/>
        <w:rPr>
          <w:noProof/>
        </w:rPr>
      </w:pPr>
      <w:r>
        <w:rPr>
          <w:noProof/>
        </w:rPr>
        <w:t xml:space="preserve">         povjereniku putem pošte i putem e-oglasne ploče</w:t>
      </w:r>
    </w:p>
    <w:p w:rsidRDefault="00B53CDC" w:rsidP="00B53CDC" w:rsidR="00B53CDC">
      <w:pPr>
        <w:jc w:val="both"/>
        <w:rPr>
          <w:noProof/>
        </w:rPr>
      </w:pPr>
      <w:r>
        <w:rPr>
          <w:noProof/>
        </w:rPr>
        <w:t xml:space="preserve">         FINA Zagreb putem e-oglasne ploče </w:t>
      </w:r>
    </w:p>
    <w:p w:rsidRDefault="00B53CDC" w:rsidP="00B53CDC" w:rsidR="00B53CDC">
      <w:pPr>
        <w:jc w:val="both"/>
        <w:rPr>
          <w:noProof/>
        </w:rPr>
      </w:pPr>
      <w:r>
        <w:rPr>
          <w:noProof/>
        </w:rPr>
        <w:t xml:space="preserve">         sudskom registru </w:t>
      </w:r>
    </w:p>
    <w:p w:rsidRDefault="00B53CDC" w:rsidP="00B53CDC" w:rsidR="00DA0242">
      <w:pPr>
        <w:jc w:val="both"/>
      </w:pPr>
      <w:r>
        <w:rPr>
          <w:noProof/>
        </w:rPr>
        <w:t>Bj. 16.9.2016.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CDC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37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St-1338/2016-6</izvorni_sadrzaj>
    <derivirana_varijabla naziv="DomainObject.Oznaka_1">St-1338/2016-6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St-1338/2016</izvorni_sadrzaj>
    <derivirana_varijabla naziv="DomainObject.Predmet.OznakaBroj_1">St-1338/2016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računovodstvo dostavilo obavijest o
upl. 5.000,00 kn 10.08.2016.</izvorni_sadrzaj>
    <derivirana_varijabla naziv="DomainObject.Predmet.PrimjedbaSuca_1">računovodstvo dostavilo obavijest o
upl. 5.000,00 kn 10.08.2016.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RATARSTVO društvo s ograničenom odgovornošću za poljoprivrednu proizvodnju i trgovinu</izvorni_sadrzaj>
    <derivirana_varijabla naziv="DomainObject.Predmet.StrankaFormated_1">  RATARSTVO društvo s ograničenom odgovornošću za poljoprivrednu proizvodnju i trgovinu</derivirana_varijabla>
  </DomainObject.Predmet.StrankaFormated>
  <DomainObject.Predmet.StrankaFormatedOIB>
    <izvorni_sadrzaj>  RATARSTVO društvo s ograničenom odgovornošću za poljoprivrednu proizvodnju i trgovinu, OIB 39141474711</izvorni_sadrzaj>
    <derivirana_varijabla naziv="DomainObject.Predmet.StrankaFormatedOIB_1">  RATARSTVO društvo s ograničenom odgovornošću za poljoprivrednu proizvodnju i trgovinu, OIB 39141474711</derivirana_varijabla>
  </DomainObject.Predmet.StrankaFormatedOIB>
  <DomainObject.Predmet.StrankaFormatedWithAdress>
    <izvorni_sadrzaj> RATARSTVO društvo s ograničenom odgovornošću za poljoprivrednu proizvodnju i trgovinu, Matice Hrvatske 4/I, 43000 Bjelovar</izvorni_sadrzaj>
    <derivirana_varijabla naziv="DomainObject.Predmet.StrankaFormatedWithAdress_1"> RATARSTVO društvo s ograničenom odgovornošću za poljoprivrednu proizvodnju i trgovinu, Matice Hrvatske 4/I, 43000 Bjelovar</derivirana_varijabla>
  </DomainObject.Predmet.StrankaFormatedWithAdress>
  <DomainObject.Predmet.StrankaFormatedWithAdressOIB>
    <izvorni_sadrzaj> RATARSTVO društvo s ograničenom odgovornošću za poljoprivrednu proizvodnju i trgovinu, OIB 39141474711, Matice Hrvatske 4/I, 43000 Bjelovar</izvorni_sadrzaj>
    <derivirana_varijabla naziv="DomainObject.Predmet.StrankaFormatedWithAdressOIB_1"> RATARSTVO društvo s ograničenom odgovornošću za poljoprivrednu proizvodnju i trgovinu, OIB 39141474711, Matice Hrvatske 4/I, 43000 Bjelovar</derivirana_varijabla>
  </DomainObject.Predmet.StrankaFormatedWithAdressOIB>
  <DomainObject.Predmet.StrankaWithAdress>
    <izvorni_sadrzaj>RATARSTVO društvo s ograničenom odgovornošću za poljoprivrednu proizvodnju i trgovinu Matice Hrvatske 4/I,43000 Bjelovar</izvorni_sadrzaj>
    <derivirana_varijabla naziv="DomainObject.Predmet.StrankaWithAdress_1">RATARSTVO društvo s ograničenom odgovornošću za poljoprivrednu proizvodnju i trgovinu Matice Hrvatske 4/I,43000 Bjelovar</derivirana_varijabla>
  </DomainObject.Predmet.StrankaWithAdress>
  <DomainObject.Predmet.StrankaWithAdressOIB>
    <izvorni_sadrzaj>RATARSTVO društvo s ograničenom odgovornošću za poljoprivrednu proizvodnju i trgovinu, OIB 39141474711, Matice Hrvatske 4/I,43000 Bjelovar</izvorni_sadrzaj>
    <derivirana_varijabla naziv="DomainObject.Predmet.StrankaWithAdressOIB_1">RATARSTVO društvo s ograničenom odgovornošću za poljoprivrednu proizvodnju i trgovinu, OIB 39141474711, Matice Hrvatske 4/I,43000 Bjelovar</derivirana_varijabla>
  </DomainObject.Predmet.StrankaWithAdressOIB>
  <DomainObject.Predmet.StrankaNazivFormated>
    <izvorni_sadrzaj>RATARSTVO društvo s ograničenom odgovornošću za poljoprivrednu proizvodnju i trgovinu</izvorni_sadrzaj>
    <derivirana_varijabla naziv="DomainObject.Predmet.StrankaNazivFormated_1">RATARSTVO društvo s ograničenom odgovornošću za poljoprivrednu proizvodnju i trgovinu</derivirana_varijabla>
  </DomainObject.Predmet.StrankaNazivFormated>
  <DomainObject.Predmet.StrankaNazivFormatedOIB>
    <izvorni_sadrzaj>RATARSTVO društvo s ograničenom odgovornošću za poljoprivrednu proizvodnju i trgovinu, OIB 39141474711</izvorni_sadrzaj>
    <derivirana_varijabla naziv="DomainObject.Predmet.StrankaNazivFormatedOIB_1">RATARSTVO društvo s ograničenom odgovornošću za poljoprivrednu proizvodnju i trgovinu, OIB 39141474711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RATARSTVO društvo s ograničenom odgovornošću za poljoprivrednu proizvodnju i trgovinu</item>
    </izvorni_sadrzaj>
    <derivirana_varijabla naziv="DomainObject.Predmet.StrankaListFormated_1">
      <item>RATARSTVO društvo s ograničenom odgovornošću za poljoprivrednu proizvodnju i trgovinu</item>
    </derivirana_varijabla>
  </DomainObject.Predmet.StrankaListFormated>
  <DomainObject.Predmet.StrankaListFormatedOIB>
    <izvorni_sadrzaj>
      <item>RATARSTVO društvo s ograničenom odgovornošću za poljoprivrednu proizvodnju i trgovinu, OIB 39141474711</item>
    </izvorni_sadrzaj>
    <derivirana_varijabla naziv="DomainObject.Predmet.StrankaListFormatedOIB_1">
      <item>RATARSTVO društvo s ograničenom odgovornošću za poljoprivrednu proizvodnju i trgovinu, OIB 39141474711</item>
    </derivirana_varijabla>
  </DomainObject.Predmet.StrankaListFormatedOIB>
  <DomainObject.Predmet.StrankaListFormatedWithAdress>
    <izvorni_sadrzaj>
      <item>RATARSTVO društvo s ograničenom odgovornošću za poljoprivrednu proizvodnju i trgovinu, Matice Hrvatske 4/I, 43000 Bjelovar</item>
    </izvorni_sadrzaj>
    <derivirana_varijabla naziv="DomainObject.Predmet.StrankaListFormatedWithAdress_1">
      <item>RATARSTVO društvo s ograničenom odgovornošću za poljoprivrednu proizvodnju i trgovinu, Matice Hrvatske 4/I, 43000 Bjelovar</item>
    </derivirana_varijabla>
  </DomainObject.Predmet.StrankaListFormatedWithAdress>
  <DomainObject.Predmet.StrankaListFormatedWithAdressOIB>
    <izvorni_sadrzaj>
      <item>RATARSTVO društvo s ograničenom odgovornošću za poljoprivrednu proizvodnju i trgovinu, OIB 39141474711, Matice Hrvatske 4/I, 43000 Bjelovar</item>
    </izvorni_sadrzaj>
    <derivirana_varijabla naziv="DomainObject.Predmet.StrankaListFormatedWithAdressOIB_1">
      <item>RATARSTVO društvo s ograničenom odgovornošću za poljoprivrednu proizvodnju i trgovinu, OIB 39141474711, Matice Hrvatske 4/I, 43000 Bjelovar</item>
    </derivirana_varijabla>
  </DomainObject.Predmet.StrankaListFormatedWithAdressOIB>
  <DomainObject.Predmet.StrankaListNazivFormated>
    <izvorni_sadrzaj>
      <item>RATARSTVO društvo s ograničenom odgovornošću za poljoprivrednu proizvodnju i trgovinu</item>
    </izvorni_sadrzaj>
    <derivirana_varijabla naziv="DomainObject.Predmet.StrankaListNazivFormated_1">
      <item>RATARSTVO društvo s ograničenom odgovornošću za poljoprivrednu proizvodnju i trgovinu</item>
    </derivirana_varijabla>
  </DomainObject.Predmet.StrankaListNazivFormated>
  <DomainObject.Predmet.StrankaListNazivFormatedOIB>
    <izvorni_sadrzaj>
      <item>RATARSTVO društvo s ograničenom odgovornošću za poljoprivrednu proizvodnju i trgovinu, OIB 39141474711</item>
    </izvorni_sadrzaj>
    <derivirana_varijabla naziv="DomainObject.Predmet.StrankaListNazivFormatedOIB_1">
      <item>RATARSTVO društvo s ograničenom odgovornošću za poljoprivrednu proizvodnju i trgovinu, OIB 39141474711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</izvorni_sadrzaj>
    <derivirana_varijabla naziv="DomainObject.Predmet.OstaliListFormated_1">
      <item>Pavao Mrkonjić, odvjetnik</item>
    </derivirana_varijabla>
  </DomainObject.Predmet.OstaliListFormated>
  <DomainObject.Predmet.OstaliListFormatedOIB>
    <izvorni_sadrzaj>
      <item>Pavao Mrkonjić, odvjetnik</item>
    </izvorni_sadrzaj>
    <derivirana_varijabla naziv="DomainObject.Predmet.OstaliListFormatedOIB_1">
      <item>Pavao Mrkonjić, odvjetnik</item>
    </derivirana_varijabla>
  </DomainObject.Predmet.OstaliListFormatedOIB>
  <DomainObject.Predmet.OstaliListFormatedWithAdress>
    <izvorni_sadrzaj>
      <item>Pavao Mrkonjić, odvjetnik, Ante Topić Mimare 24, 10000 Zagreb</item>
    </izvorni_sadrzaj>
    <derivirana_varijabla naziv="DomainObject.Predmet.OstaliListFormatedWithAdress_1">
      <item>Pavao Mrkonjić, odvjetnik, Ante Topić Mimare 24, 10000 Zagreb</item>
    </derivirana_varijabla>
  </DomainObject.Predmet.OstaliListFormatedWithAdress>
  <DomainObject.Predmet.OstaliListFormatedWithAdressOIB>
    <izvorni_sadrzaj>
      <item>Pavao Mrkonjić, odvjetnik, Ante Topić Mimare 24, 10000 Zagreb</item>
    </izvorni_sadrzaj>
    <derivirana_varijabla naziv="DomainObject.Predmet.OstaliListFormatedWithAdressOIB_1">
      <item>Pavao Mrkonjić, odvjetnik, Ante Topić Mimare 24, 10000 Zagreb</item>
    </derivirana_varijabla>
  </DomainObject.Predmet.OstaliListFormatedWithAdressOIB>
  <DomainObject.Predmet.OstaliListNazivFormated>
    <izvorni_sadrzaj>
      <item>Pavao Mrkonjić, odvjetnik</item>
    </izvorni_sadrzaj>
    <derivirana_varijabla naziv="DomainObject.Predmet.OstaliListNazivFormated_1">
      <item>Pavao Mrkonjić, odvjetnik</item>
    </derivirana_varijabla>
  </DomainObject.Predmet.OstaliListNazivFormated>
  <DomainObject.Predmet.OstaliListNazivFormatedOIB>
    <izvorni_sadrzaj>
      <item>Pavao Mrkonjić, odvjetnik</item>
    </izvorni_sadrzaj>
    <derivirana_varijabla naziv="DomainObject.Predmet.OstaliListNazivFormatedOIB_1">
      <item>Pavao Mrkonjić,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St-1338/2016-6</izvorni_sadrzaj>
    <derivirana_varijabla naziv="DomainObject.PoslovniBrojDokumenta_1">St-1338/2016-6</derivirana_varijabla>
  </DomainObject.PoslovniBrojDokumenta>
  <DomainObject.Predmet.StrankaIDrugi>
    <izvorni_sadrzaj>RATARSTVO društvo s ograničenom odgovornošću za poljoprivrednu proizvodnju i trgovinu</izvorni_sadrzaj>
    <derivirana_varijabla naziv="DomainObject.Predmet.StrankaIDrugi_1">RATARSTVO društvo s ograničenom odgovornošću za poljoprivrednu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RATARSTVO društvo s ograničenom odgovornošću za poljoprivrednu proizvodnju i trgovinu, OIB 39141474711, Matice Hrvatske 4/I, 43000 Bjelovar</izvorni_sadrzaj>
    <derivirana_varijabla naziv="DomainObject.Predmet.StrankaIDrugiAdressOIB_1">RATARSTVO društvo s ograničenom odgovornošću za poljoprivrednu proizvodnju i trgovinu, OIB 39141474711,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RATARSTVO društvo s ograničenom odgovornošću za poljoprivrednu proizvodnju i trgovinu</item>
      <item>Pavao Mrkonjić, odvjetnik</item>
    </izvorni_sadrzaj>
    <derivirana_varijabla naziv="DomainObject.Predmet.SudioniciListNaziv_1">
      <item>RATARSTVO društvo s ograničenom odgovornošću za poljoprivrednu proizvodnju i trgovinu</item>
      <item>Pavao Mrkonjić, odvjetnik</item>
    </derivirana_varijabla>
  </DomainObject.Predmet.SudioniciListNaziv>
  <DomainObject.Predmet.SudioniciListAdressOIB>
    <izvorni_sadrzaj>
      <item>RATARSTVO društvo s ograničenom odgovornošću za poljoprivrednu proizvodnju i trgovinu, OIB 39141474711, Matice Hrvatske 4/I,43000 Bjelovar</item>
      <item>Pavao Mrkonjić, odvjetnik, Ante Topić Mimare 24,10000 Zagreb</item>
    </izvorni_sadrzaj>
    <derivirana_varijabla naziv="DomainObject.Predmet.SudioniciListAdressOIB_1">
      <item>RATARSTVO društvo s ograničenom odgovornošću za poljoprivrednu proizvodnju i trgovinu, OIB 39141474711, Matice Hrvatske 4/I,43000 Bjelovar</item>
      <item>Pavao Mrkonjić, odvjetnik,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26CB7-4EEC-49A0-B955-BC356AC13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2475</properties:Characters>
  <properties:Lines>59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2016-09-16T08:29:00Z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St-1338/2016-6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