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8d8" w14:paraId="1aa18d8" w:rsidRDefault="00E82102" w:rsidP="005D7BF8" w:rsidR="00E8210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102" w:rsidP="005D7BF8" w:rsidR="00E8210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82102" w:rsidP="005D7BF8" w:rsidR="00E8210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82102" w:rsidP="005D7BF8" w:rsidR="00E8210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82102" w:rsidR="00E82102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4F3C63" w:rsidP="00AB1DA5" w:rsidR="004F3C63" w:rsidRPr="00B35D86">
      <w:pPr>
        <w:jc w:val="center"/>
        <w:rPr>
          <w:rFonts w:hAnsi="Times New Roman" w:ascii="Times New Roman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>Trgovački sud u Rijeci,</w:t>
      </w:r>
      <w:r w:rsidR="00812870">
        <w:rPr>
          <w:rFonts w:hAnsi="Times New Roman" w:ascii="Times New Roman"/>
          <w:b w:val="false"/>
        </w:rPr>
        <w:t xml:space="preserve"> </w:t>
      </w:r>
      <w:r w:rsidR="00812870" w:rsidRPr="00812870">
        <w:rPr>
          <w:rFonts w:hAnsi="Times New Roman" w:ascii="Times New Roman"/>
          <w:b w:val="false"/>
        </w:rPr>
        <w:t>OIB 88785964957</w:t>
      </w:r>
      <w:r w:rsidR="00812870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po stečajnom sucu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A45D2B">
        <w:rPr>
          <w:rFonts w:hAnsi="Times New Roman" w:ascii="Times New Roman"/>
          <w:b w:val="false"/>
        </w:rPr>
        <w:t>prethodnom</w:t>
      </w:r>
      <w:r w:rsidRPr="00B35D86">
        <w:rPr>
          <w:rFonts w:hAnsi="Times New Roman" w:ascii="Times New Roman"/>
          <w:b w:val="false"/>
        </w:rPr>
        <w:t xml:space="preserve"> postupku </w:t>
      </w:r>
      <w:r w:rsidR="00A45D2B">
        <w:rPr>
          <w:rFonts w:hAnsi="Times New Roman" w:ascii="Times New Roman"/>
          <w:b w:val="false"/>
        </w:rPr>
        <w:t xml:space="preserve">radi utvrđivanja uvjeta za otvaranje stečajnog postupka </w:t>
      </w:r>
      <w:r w:rsidRPr="00B35D86">
        <w:rPr>
          <w:rFonts w:hAnsi="Times New Roman" w:ascii="Times New Roman"/>
          <w:b w:val="false"/>
        </w:rPr>
        <w:t xml:space="preserve">nad </w:t>
      </w:r>
      <w:r w:rsidR="00720EE4" w:rsidRPr="00B35D86">
        <w:rPr>
          <w:rFonts w:hAnsi="Times New Roman" w:ascii="Times New Roman"/>
          <w:b w:val="false"/>
        </w:rPr>
        <w:t>dužnik</w:t>
      </w:r>
      <w:r w:rsidR="00195F5E" w:rsidRPr="00B35D86">
        <w:rPr>
          <w:rFonts w:hAnsi="Times New Roman" w:ascii="Times New Roman"/>
          <w:b w:val="false"/>
        </w:rPr>
        <w:t>om</w:t>
      </w:r>
      <w:r w:rsidR="00050421">
        <w:rPr>
          <w:rFonts w:hAnsi="Times New Roman" w:ascii="Times New Roman"/>
          <w:b w:val="false"/>
        </w:rPr>
        <w:t xml:space="preserve"> </w:t>
      </w:r>
      <w:r w:rsidR="00812870">
        <w:rPr>
          <w:rFonts w:hAnsi="Times New Roman" w:ascii="Times New Roman"/>
        </w:rPr>
        <w:t>TELEVIZIJA PRIMORJA I GORSKOG KOTARA d.o.o. za proizvodnju i emitiranje televizijskog programa Rijeka, S. Krautzeka 83, OIB 80896790278</w:t>
      </w:r>
      <w:r w:rsidR="0055465D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dana </w:t>
      </w:r>
      <w:r w:rsidR="00812870">
        <w:rPr>
          <w:rFonts w:hAnsi="Times New Roman" w:ascii="Times New Roman"/>
          <w:b w:val="false"/>
        </w:rPr>
        <w:t>27. veljače 2017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195F5E" w:rsidP="00AB1DA5" w:rsidR="00195F5E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12870">
      <w:pPr>
        <w:jc w:val="center"/>
        <w:rPr>
          <w:rFonts w:hAnsi="Times New Roman" w:ascii="Times New Roman"/>
        </w:rPr>
      </w:pPr>
      <w:r w:rsidRPr="00812870">
        <w:rPr>
          <w:rFonts w:hAnsi="Times New Roman" w:ascii="Times New Roman"/>
        </w:rPr>
        <w:t xml:space="preserve">r i j e š i o  </w:t>
      </w:r>
      <w:r w:rsidR="00B220D8" w:rsidRPr="00812870">
        <w:rPr>
          <w:rFonts w:hAnsi="Times New Roman" w:ascii="Times New Roman"/>
        </w:rPr>
        <w:t xml:space="preserve"> </w:t>
      </w:r>
      <w:r w:rsidR="00195F5E" w:rsidRPr="00812870">
        <w:rPr>
          <w:rFonts w:hAnsi="Times New Roman" w:ascii="Times New Roman"/>
        </w:rPr>
        <w:t xml:space="preserve"> </w:t>
      </w:r>
      <w:r w:rsidRPr="00812870">
        <w:rPr>
          <w:rFonts w:hAnsi="Times New Roman" w:ascii="Times New Roman"/>
        </w:rPr>
        <w:t xml:space="preserve"> j e</w:t>
      </w:r>
    </w:p>
    <w:p w:rsidRDefault="004F3C63" w:rsidP="00AB1DA5" w:rsidR="004F3C63" w:rsidRPr="00B35D86">
      <w:pPr>
        <w:jc w:val="center"/>
        <w:rPr>
          <w:rFonts w:hAnsi="Times New Roman" w:ascii="Times New Roman"/>
        </w:rPr>
      </w:pPr>
    </w:p>
    <w:p w:rsidRDefault="00AB1DA5" w:rsidP="00812870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812870">
        <w:rPr>
          <w:rFonts w:hAnsi="Times New Roman" w:ascii="Times New Roman"/>
          <w:b w:val="false"/>
        </w:rPr>
        <w:t>Ljiljana Blagojević, Rijeka, Markovići 21,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A45D2B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>stečajnog upravitelja 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812870" w:rsidRPr="00812870">
        <w:rPr>
          <w:rFonts w:hAnsi="Times New Roman" w:ascii="Times New Roman"/>
        </w:rPr>
        <w:t>TELEVIZIJA PRIMORJA I GORSKOG KOTARA d.o.o. za proizvodnju i emitiranje televizijskog programa Rijeka, S. Krautzeka 83</w:t>
      </w:r>
      <w:r w:rsidR="00812870">
        <w:rPr>
          <w:rFonts w:hAnsi="Times New Roman" w:ascii="Times New Roman"/>
        </w:rPr>
        <w:t>.</w:t>
      </w:r>
    </w:p>
    <w:p w:rsidRDefault="00AB1DA5" w:rsidP="00812870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A45D2B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195F5E" w:rsidRPr="00B35D86">
        <w:rPr>
          <w:rFonts w:hAnsi="Times New Roman" w:ascii="Times New Roman"/>
          <w:b w:val="false"/>
        </w:rPr>
        <w:t xml:space="preserve">dužnikom </w:t>
      </w:r>
      <w:r w:rsidR="00812870" w:rsidRPr="00812870">
        <w:rPr>
          <w:rFonts w:hAnsi="Times New Roman" w:ascii="Times New Roman"/>
        </w:rPr>
        <w:t xml:space="preserve">TELEVIZIJA PRIMORJA I GORSKOG KOTARA d.o.o. za proizvodnju i emitiranje televizijskog programa Rijeka, S. Krautzeka 83, </w:t>
      </w:r>
      <w:r w:rsidR="0055465D">
        <w:rPr>
          <w:rFonts w:hAnsi="Times New Roman" w:ascii="Times New Roman"/>
          <w:b w:val="false"/>
        </w:rPr>
        <w:t xml:space="preserve">imenuje se </w:t>
      </w:r>
      <w:r w:rsidR="00812870" w:rsidRPr="00812870">
        <w:rPr>
          <w:rFonts w:hAnsi="Times New Roman" w:ascii="Times New Roman"/>
          <w:b w:val="false"/>
        </w:rPr>
        <w:t>Blaženka Prpić, Rijeka, Corrado Illiasich 21/2, OI 58591486513</w:t>
      </w:r>
      <w:r w:rsidR="0055465D">
        <w:rPr>
          <w:rFonts w:hAnsi="Times New Roman" w:ascii="Times New Roman"/>
          <w:b w:val="false"/>
        </w:rPr>
        <w:t>.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812870">
      <w:pPr>
        <w:jc w:val="center"/>
        <w:rPr>
          <w:rFonts w:hAnsi="Times New Roman" w:ascii="Times New Roman"/>
        </w:rPr>
      </w:pPr>
      <w:r w:rsidRPr="00812870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 xml:space="preserve">posl. br. </w:t>
      </w:r>
      <w:r w:rsidR="00812870">
        <w:rPr>
          <w:rFonts w:hAnsi="Times New Roman" w:ascii="Times New Roman"/>
          <w:b w:val="false"/>
        </w:rPr>
        <w:t xml:space="preserve">15 </w:t>
      </w:r>
      <w:r w:rsidR="00C80787" w:rsidRPr="00B35D86">
        <w:rPr>
          <w:rFonts w:hAnsi="Times New Roman" w:ascii="Times New Roman"/>
          <w:b w:val="false"/>
        </w:rPr>
        <w:t>St-</w:t>
      </w:r>
      <w:r w:rsidR="00812870">
        <w:rPr>
          <w:rFonts w:hAnsi="Times New Roman" w:ascii="Times New Roman"/>
          <w:b w:val="false"/>
        </w:rPr>
        <w:t xml:space="preserve">564/13-7 od 05. studenoga 214. godine za  </w:t>
      </w:r>
      <w:r w:rsidR="00A45D2B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 xml:space="preserve">je </w:t>
      </w:r>
      <w:r w:rsidR="00812870">
        <w:rPr>
          <w:rFonts w:hAnsi="Times New Roman" w:ascii="Times New Roman"/>
          <w:b w:val="false"/>
        </w:rPr>
        <w:t>Ljiljana Blagojević iz Rijeke, Markovići 21</w:t>
      </w:r>
      <w:r w:rsidR="0055465D">
        <w:rPr>
          <w:rFonts w:hAnsi="Times New Roman" w:ascii="Times New Roman"/>
          <w:b w:val="false"/>
        </w:rPr>
        <w:t>.</w:t>
      </w:r>
    </w:p>
    <w:p w:rsidRDefault="00812870" w:rsidP="00AB1DA5" w:rsidR="0081287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posl. broj 15 St-1496/16-21 od 29. studenoga 2016. godine nastavljen je postupak u ovom pravnom predmetu temeljem čl.215. st.4. </w:t>
      </w:r>
      <w:r w:rsidRPr="00812870">
        <w:rPr>
          <w:rFonts w:hAnsi="Times New Roman" w:ascii="Times New Roman"/>
          <w:b w:val="false"/>
        </w:rPr>
        <w:t xml:space="preserve">Zakona o parničnom postupku (NN 34/91, 53/91, 91/92, 112/99, 117/03, 84/08, 123/08, 57/11, 148/11, 25/13 i 89/14, dalje: ZPP-a) </w:t>
      </w:r>
      <w:r>
        <w:rPr>
          <w:rFonts w:hAnsi="Times New Roman" w:ascii="Times New Roman"/>
          <w:b w:val="false"/>
        </w:rPr>
        <w:t>u vezi s čl.6.</w:t>
      </w:r>
      <w:r w:rsidRPr="00812870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>Stečajnog zakona (NN 44/96, 29/99, 129/00, 123/03, 197/03, 187/04, 82/06, 116/10</w:t>
      </w:r>
      <w:r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25/12</w:t>
      </w:r>
      <w:r>
        <w:rPr>
          <w:rFonts w:hAnsi="Times New Roman" w:ascii="Times New Roman"/>
          <w:b w:val="false"/>
        </w:rPr>
        <w:t xml:space="preserve"> i 133/12</w:t>
      </w:r>
      <w:r w:rsidRPr="00B35D86">
        <w:rPr>
          <w:rFonts w:hAnsi="Times New Roman" w:ascii="Times New Roman"/>
          <w:b w:val="false"/>
        </w:rPr>
        <w:t xml:space="preserve"> dalje: SZ</w:t>
      </w:r>
      <w:r>
        <w:rPr>
          <w:rFonts w:hAnsi="Times New Roman" w:ascii="Times New Roman"/>
          <w:b w:val="false"/>
        </w:rPr>
        <w:t>).</w:t>
      </w:r>
    </w:p>
    <w:p w:rsidRDefault="00812870" w:rsidP="00AB1DA5" w:rsidR="00D20D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21. veljače 2017. godine privremeni stečajni upravitelj podnio je sudu zahtjev za razrješenje obzirom </w:t>
      </w:r>
      <w:r w:rsidR="00D20DA3">
        <w:rPr>
          <w:rFonts w:hAnsi="Times New Roman" w:ascii="Times New Roman"/>
          <w:b w:val="false"/>
        </w:rPr>
        <w:t xml:space="preserve">na sukob interesa budući je </w:t>
      </w:r>
    </w:p>
    <w:p w:rsidRDefault="00D20DA3" w:rsidP="00AB1DA5" w:rsidR="00D20DA3">
      <w:pPr>
        <w:jc w:val="both"/>
        <w:rPr>
          <w:rFonts w:hAnsi="Times New Roman" w:ascii="Times New Roman"/>
          <w:b w:val="false"/>
        </w:rPr>
      </w:pPr>
    </w:p>
    <w:p w:rsidRDefault="00812870" w:rsidP="00AB1DA5" w:rsidR="0081287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da je kao ovlašteni revizor obavila reviziju u postupku predstečajne nagodbe nad dužnikom. </w:t>
      </w:r>
    </w:p>
    <w:p w:rsidRDefault="00C80787" w:rsidP="00AB1DA5" w:rsidR="00AB1DA5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 čl</w:t>
      </w:r>
      <w:r w:rsidR="0083678B" w:rsidRPr="00B35D86">
        <w:rPr>
          <w:rFonts w:hAnsi="Times New Roman" w:ascii="Times New Roman"/>
          <w:b w:val="false"/>
        </w:rPr>
        <w:t>.</w:t>
      </w:r>
      <w:r w:rsidR="00AB1DA5" w:rsidRPr="00B35D86">
        <w:rPr>
          <w:rFonts w:hAnsi="Times New Roman" w:ascii="Times New Roman"/>
          <w:b w:val="false"/>
        </w:rPr>
        <w:t xml:space="preserve"> 20. s</w:t>
      </w:r>
      <w:r w:rsidR="0083678B" w:rsidRPr="00B35D86">
        <w:rPr>
          <w:rFonts w:hAnsi="Times New Roman" w:ascii="Times New Roman"/>
          <w:b w:val="false"/>
        </w:rPr>
        <w:t>t.</w:t>
      </w:r>
      <w:r w:rsidR="00AB1DA5" w:rsidRPr="00B35D86">
        <w:rPr>
          <w:rFonts w:hAnsi="Times New Roman" w:ascii="Times New Roman"/>
          <w:b w:val="false"/>
        </w:rPr>
        <w:t xml:space="preserve"> 1.</w:t>
      </w:r>
      <w:r w:rsidR="00812870">
        <w:rPr>
          <w:rFonts w:hAnsi="Times New Roman" w:ascii="Times New Roman"/>
          <w:b w:val="false"/>
        </w:rPr>
        <w:t>SZ-a</w:t>
      </w:r>
      <w:r w:rsidR="0083678B" w:rsidRPr="00B35D86">
        <w:rPr>
          <w:rFonts w:hAnsi="Times New Roman" w:ascii="Times New Roman"/>
          <w:b w:val="false"/>
        </w:rPr>
        <w:t>,</w:t>
      </w:r>
      <w:r w:rsidR="00AB1DA5" w:rsidRPr="00B35D86">
        <w:rPr>
          <w:rFonts w:hAnsi="Times New Roman" w:ascii="Times New Roman"/>
          <w:b w:val="false"/>
        </w:rPr>
        <w:t xml:space="preserve"> za stečajnog upravitelja može se imenovati fizička osoba koja ima visoku stručnu spremu, položen stručni ispit za stečajnog upravitelja</w:t>
      </w:r>
      <w:r w:rsidR="00A45D2B">
        <w:rPr>
          <w:rFonts w:hAnsi="Times New Roman" w:ascii="Times New Roman"/>
          <w:b w:val="false"/>
        </w:rPr>
        <w:t>,</w:t>
      </w:r>
      <w:r w:rsidR="00AB1DA5" w:rsidRPr="00B35D86">
        <w:rPr>
          <w:rFonts w:hAnsi="Times New Roman" w:ascii="Times New Roman"/>
          <w:b w:val="false"/>
        </w:rPr>
        <w:t xml:space="preserve"> te se nalazi na listi stečajnih upravitelja.</w:t>
      </w:r>
      <w:r w:rsidR="005E0927" w:rsidRPr="00B35D86">
        <w:rPr>
          <w:rFonts w:hAnsi="Times New Roman" w:ascii="Times New Roman"/>
          <w:b w:val="false"/>
        </w:rPr>
        <w:t xml:space="preserve"> </w:t>
      </w:r>
    </w:p>
    <w:p w:rsidRDefault="00977096" w:rsidP="00441CEC" w:rsidR="00977096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lastRenderedPageBreak/>
        <w:t>Slijedom navedenog, a temeljem čl.17.</w:t>
      </w:r>
      <w:r w:rsidR="0083678B" w:rsidRPr="00B35D86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>st.1. t.3. S</w:t>
      </w:r>
      <w:r w:rsidR="00EC0AF1" w:rsidRPr="00B35D86">
        <w:rPr>
          <w:rFonts w:hAnsi="Times New Roman" w:ascii="Times New Roman"/>
          <w:b w:val="false"/>
        </w:rPr>
        <w:t>Z-a</w:t>
      </w:r>
      <w:r w:rsidR="00E54FF0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</w:t>
      </w:r>
      <w:r w:rsidR="00E54FF0" w:rsidRPr="00B35D86">
        <w:rPr>
          <w:rFonts w:hAnsi="Times New Roman" w:ascii="Times New Roman"/>
          <w:b w:val="false"/>
        </w:rPr>
        <w:t xml:space="preserve">stečajni sudac je imenovao novog </w:t>
      </w:r>
      <w:r w:rsidR="00A45D2B">
        <w:rPr>
          <w:rFonts w:hAnsi="Times New Roman" w:ascii="Times New Roman"/>
          <w:b w:val="false"/>
        </w:rPr>
        <w:t xml:space="preserve">privremenog </w:t>
      </w:r>
      <w:r w:rsidR="00E54FF0" w:rsidRPr="00B35D86">
        <w:rPr>
          <w:rFonts w:hAnsi="Times New Roman" w:ascii="Times New Roman"/>
          <w:b w:val="false"/>
        </w:rPr>
        <w:t>stečajnog upravitelja</w:t>
      </w:r>
      <w:r w:rsidR="00A45D2B">
        <w:rPr>
          <w:rFonts w:hAnsi="Times New Roman" w:ascii="Times New Roman"/>
          <w:b w:val="false"/>
        </w:rPr>
        <w:t>.</w:t>
      </w:r>
    </w:p>
    <w:p w:rsidRDefault="00977096" w:rsidP="00A45D2B" w:rsidR="00E54FF0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</w: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9B2E69" w:rsidRPr="00B35D86">
        <w:rPr>
          <w:rFonts w:hAnsi="Times New Roman" w:ascii="Times New Roman"/>
          <w:b w:val="false"/>
        </w:rPr>
        <w:t>,</w:t>
      </w:r>
      <w:r w:rsidR="0055465D">
        <w:rPr>
          <w:rFonts w:hAnsi="Times New Roman" w:ascii="Times New Roman"/>
          <w:b w:val="false"/>
        </w:rPr>
        <w:t xml:space="preserve"> </w:t>
      </w:r>
      <w:r w:rsidR="00812870">
        <w:rPr>
          <w:rFonts w:hAnsi="Times New Roman" w:ascii="Times New Roman"/>
          <w:b w:val="false"/>
        </w:rPr>
        <w:t>27.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Pr="00E66B68">
        <w:rPr>
          <w:rFonts w:hAnsi="Times New Roman" w:ascii="Times New Roman"/>
          <w:b w:val="false"/>
        </w:rPr>
        <w:t>Stečajni sudac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Protiv rješenja o razrješenju stečajni upravitelj nema pravo na žalbu.</w:t>
      </w:r>
    </w:p>
    <w:p w:rsidRDefault="003B7AF2" w:rsidP="00A55500" w:rsidR="00A55500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Protiv rješenja 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8 dana od dana primitka istog. Žalba se podnosi putem ovog suda u dva istovjetna primjerka, a o žalbi odlučuje Visoki trgovački sud Republike Hrvatske.</w:t>
      </w: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66B68">
        <w:rPr>
          <w:rFonts w:hAnsi="Times New Roman" w:ascii="Times New Roman"/>
          <w:b w:val="false"/>
          <w:sz w:val="20"/>
          <w:szCs w:val="20"/>
        </w:rPr>
        <w:t>TS 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Pazin</w:t>
      </w:r>
      <w:r w:rsidR="00E66B68">
        <w:rPr>
          <w:rFonts w:hAnsi="Times New Roman" w:ascii="Times New Roman"/>
          <w:b w:val="false"/>
          <w:sz w:val="20"/>
          <w:szCs w:val="20"/>
        </w:rPr>
        <w:t>u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oglasna ploča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NN oglas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812870">
        <w:rPr>
          <w:rFonts w:hAnsi="Times New Roman" w:ascii="Times New Roman"/>
          <w:b w:val="false"/>
          <w:sz w:val="20"/>
          <w:szCs w:val="20"/>
        </w:rPr>
        <w:t>27.02.2017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Stečajni 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1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12870">
      <w:rPr>
        <w:rFonts w:hAnsi="Times New Roman" w:ascii="Times New Roman"/>
        <w:b w:val="false"/>
      </w:rPr>
      <w:t>1496/16-7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465D"/>
    <w:rsid w:val="005914F1"/>
    <w:rsid w:val="005919E7"/>
    <w:rsid w:val="005B4621"/>
    <w:rsid w:val="005C50A8"/>
    <w:rsid w:val="005E0927"/>
    <w:rsid w:val="005E5FFE"/>
    <w:rsid w:val="0069655F"/>
    <w:rsid w:val="006C55FD"/>
    <w:rsid w:val="00703A91"/>
    <w:rsid w:val="00720EE4"/>
    <w:rsid w:val="007A5401"/>
    <w:rsid w:val="007D635D"/>
    <w:rsid w:val="007F2E01"/>
    <w:rsid w:val="00812870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80787"/>
    <w:rsid w:val="00CB0B34"/>
    <w:rsid w:val="00CC0CB6"/>
    <w:rsid w:val="00CE19A1"/>
    <w:rsid w:val="00D20DA3"/>
    <w:rsid w:val="00D43950"/>
    <w:rsid w:val="00D4478C"/>
    <w:rsid w:val="00D746F9"/>
    <w:rsid w:val="00E32AD9"/>
    <w:rsid w:val="00E510B6"/>
    <w:rsid w:val="00E54FF0"/>
    <w:rsid w:val="00E66B68"/>
    <w:rsid w:val="00E70397"/>
    <w:rsid w:val="00E82102"/>
    <w:rsid w:val="00EA6107"/>
    <w:rsid w:val="00EC0AF1"/>
    <w:rsid w:val="00EF6DEE"/>
    <w:rsid w:val="00F23545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1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8210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1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8210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  Rijeka</izvorni_sadrzaj>
    <derivirana_varijabla naziv="DomainObject.Predmet.ProtustrankaFormated_1">  TELEVIZIJA PRIMORJA I GORSKOG KOTARA d.o.o.  Rijeka</derivirana_varijabla>
  </DomainObject.Predmet.ProtustrankaFormated>
  <DomainObject.Predmet.ProtustrankaFormatedOIB>
    <izvorni_sadrzaj>  TELEVIZIJA PRIMORJA I GORSKOG KOTARA d.o.o.  Rijeka, OIB 80896790278</izvorni_sadrzaj>
    <derivirana_varijabla naziv="DomainObject.Predmet.ProtustrankaFormatedOIB_1">  TELEVIZIJA PRIMORJA I GORSKOG KOTARA d.o.o.  Rijeka, OIB 80896790278</derivirana_varijabla>
  </DomainObject.Predmet.ProtustrankaFormatedOIB>
  <DomainObject.Predmet.ProtustrankaFormatedWithAdress>
    <izvorni_sadrzaj> TELEVIZIJA PRIMORJA I GORSKOG KOTARA d.o.o.  Rijeka, Užarska 17, 51 000 Rijeka</izvorni_sadrzaj>
    <derivirana_varijabla naziv="DomainObject.Predmet.ProtustrankaFormatedWithAdress_1"> TELEVIZIJA PRIMORJA I GORSKOG KOTARA d.o.o.  Rijeka, Užarska 17, 51 000 Rijeka</derivirana_varijabla>
  </DomainObject.Predmet.ProtustrankaFormatedWithAdress>
  <DomainObject.Predmet.ProtustrankaFormatedWithAdressOIB>
    <izvorni_sadrzaj> TELEVIZIJA PRIMORJA I GORSKOG KOTARA d.o.o.  Rijeka, OIB 80896790278, Užarska 17, 51 000 Rijeka</izvorni_sadrzaj>
    <derivirana_varijabla naziv="DomainObject.Predmet.ProtustrankaFormatedWithAdressOIB_1"> TELEVIZIJA PRIMORJA I GORSKOG KOTARA d.o.o.  Rijeka, OIB 80896790278, Užarska 17, 51 000 Rijeka</derivirana_varijabla>
  </DomainObject.Predmet.ProtustrankaFormatedWithAdressOIB>
  <DomainObject.Predmet.ProtustrankaWithAdress>
    <izvorni_sadrzaj>TELEVIZIJA PRIMORJA I GORSKOG KOTARA d.o.o.  Rijeka Užarska 17, 51 000 Rijeka</izvorni_sadrzaj>
    <derivirana_varijabla naziv="DomainObject.Predmet.ProtustrankaWithAdress_1">TELEVIZIJA PRIMORJA I GORSKOG KOTARA d.o.o.  Rijeka Užarska 17, 51 000 Rijeka</derivirana_varijabla>
  </DomainObject.Predmet.ProtustrankaWithAdress>
  <DomainObject.Predmet.ProtustrankaWithAdressOIB>
    <izvorni_sadrzaj>TELEVIZIJA PRIMORJA I GORSKOG KOTARA d.o.o.  Rijeka, OIB 80896790278, Užarska 17, 51 000 Rijeka</izvorni_sadrzaj>
    <derivirana_varijabla naziv="DomainObject.Predmet.ProtustrankaWithAdressOIB_1">TELEVIZIJA PRIMORJA I GORSKOG KOTARA d.o.o.  Rijeka, OIB 80896790278, Užarska 17, 51 000 Rijeka</derivirana_varijabla>
  </DomainObject.Predmet.ProtustrankaWithAdressOIB>
  <DomainObject.Predmet.ProtustrankaNazivFormated>
    <izvorni_sadrzaj>TELEVIZIJA PRIMORJA I GORSKOG KOTARA d.o.o.  Rijeka</izvorni_sadrzaj>
    <derivirana_varijabla naziv="DomainObject.Predmet.ProtustrankaNazivFormated_1">TELEVIZIJA PRIMORJA I GORSKOG KOTARA d.o.o.  Rijeka</derivirana_varijabla>
  </DomainObject.Predmet.ProtustrankaNazivFormated>
  <DomainObject.Predmet.ProtustrankaNazivFormatedOIB>
    <izvorni_sadrzaj>TELEVIZIJA PRIMORJA I GORSKOG KOTARA d.o.o.  Rijeka, OIB 80896790278</izvorni_sadrzaj>
    <derivirana_varijabla naziv="DomainObject.Predmet.ProtustrankaNazivFormatedOIB_1">TELEVIZIJA PRIMORJA I GORSKOG KOTARA d.o.o.  Rijeka,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  Rijeka</item>
    </izvorni_sadrzaj>
    <derivirana_varijabla naziv="DomainObject.Predmet.ProtuStrankaListFormated_1">
      <item>TELEVIZIJA PRIMORJA I GORSKOG KOTARA d.o.o.  Rijeka</item>
    </derivirana_varijabla>
  </DomainObject.Predmet.ProtuStrankaListFormated>
  <DomainObject.Predmet.ProtuStrankaListFormatedOIB>
    <izvorni_sadrzaj>
      <item>TELEVIZIJA PRIMORJA I GORSKOG KOTARA d.o.o.  Rijeka, OIB 80896790278</item>
    </izvorni_sadrzaj>
    <derivirana_varijabla naziv="DomainObject.Predmet.ProtuStrankaListFormatedOIB_1">
      <item>TELEVIZIJA PRIMORJA I GORSKOG KOTARA d.o.o.  Rijeka, OIB 80896790278</item>
    </derivirana_varijabla>
  </DomainObject.Predmet.ProtuStrankaListFormatedOIB>
  <DomainObject.Predmet.ProtuStrankaListFormatedWithAdress>
    <izvorni_sadrzaj>
      <item>TELEVIZIJA PRIMORJA I GORSKOG KOTARA d.o.o.  Rijeka, Užarska 17, 51 000 Rijeka</item>
    </izvorni_sadrzaj>
    <derivirana_varijabla naziv="DomainObject.Predmet.ProtuStrankaListFormatedWithAdress_1">
      <item>TELEVIZIJA PRIMORJA I GORSKOG KOTARA d.o.o.  Rijeka, Užarska 17, 51 000 Rijeka</item>
    </derivirana_varijabla>
  </DomainObject.Predmet.ProtuStrankaListFormatedWithAdress>
  <DomainObject.Predmet.ProtuStrankaListFormatedWithAdressOIB>
    <izvorni_sadrzaj>
      <item>TELEVIZIJA PRIMORJA I GORSKOG KOTARA d.o.o.  Rijeka, OIB 80896790278, Užarska 17, 51 000 Rijeka</item>
    </izvorni_sadrzaj>
    <derivirana_varijabla naziv="DomainObject.Predmet.ProtuStrankaListFormatedWithAdressOIB_1">
      <item>TELEVIZIJA PRIMORJA I GORSKOG KOTARA d.o.o.  Rijeka, OIB 80896790278, Užarska 17, 51 000 Rijeka</item>
    </derivirana_varijabla>
  </DomainObject.Predmet.ProtuStrankaListFormatedWithAdressOIB>
  <DomainObject.Predmet.ProtuStrankaListNazivFormated>
    <izvorni_sadrzaj>
      <item>TELEVIZIJA PRIMORJA I GORSKOG KOTARA d.o.o.  Rijeka</item>
    </izvorni_sadrzaj>
    <derivirana_varijabla naziv="DomainObject.Predmet.ProtuStrankaListNazivFormated_1">
      <item>TELEVIZIJA PRIMORJA I GORSKOG KOTARA d.o.o.  Rijeka</item>
    </derivirana_varijabla>
  </DomainObject.Predmet.ProtuStrankaListNazivFormated>
  <DomainObject.Predmet.ProtuStrankaListNazivFormatedOIB>
    <izvorni_sadrzaj>
      <item>TELEVIZIJA PRIMORJA I GORSKOG KOTARA d.o.o.  Rijeka, OIB 80896790278</item>
    </izvorni_sadrzaj>
    <derivirana_varijabla naziv="DomainObject.Predmet.ProtuStrankaListNazivFormatedOIB_1">
      <item>TELEVIZIJA PRIMORJA I GORSKOG KOTARA d.o.o.  Rijeka, OIB 80896790278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  Rijeka</izvorni_sadrzaj>
    <derivirana_varijabla naziv="DomainObject.Predmet.ProtustrankaIDrugi_1">TELEVIZIJA PRIMORJA I GORSKOG KOTARA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  Rijeka, OIB 80896790278, Užarska 17, 51 000 Rijeka</izvorni_sadrzaj>
    <derivirana_varijabla naziv="DomainObject.Predmet.ProtustrankaIDrugiAdressOIB_1">TELEVIZIJA PRIMORJA I GORSKOG KOTARA d.o.o.  Rijeka, OIB 80896790278, Užarska 17,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  Rijeka</item>
    </izvorni_sadrzaj>
    <derivirana_varijabla naziv="DomainObject.Predmet.SudioniciListNaziv_1">
      <item>FINA  Rijeka</item>
      <item>TELEVIZIJA PRIMORJA I GORSKOG KOTARA d.o.o.  Rijeka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  Rijeka, OIB 80896790278, Užarska 17,51 000 Rijeka</item>
    </izvorni_sadrzaj>
    <derivirana_varijabla naziv="DomainObject.Predmet.SudioniciListAdressOIB_1">
      <item>FINA  Rijeka, OIB 85821130368, Frana Kurelca 8,51 000 Rijeka</item>
      <item>TELEVIZIJA PRIMORJA I GORSKOG KOTARA d.o.o.  Rijeka, OIB 80896790278, Užarska 17,51 000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</izvorni_sadrzaj>
    <derivirana_varijabla naziv="DomainObject.Predmet.SudioniciListNazivOIB_1">
      <item>, OIB 85821130368</item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2265</properties:Characters>
  <properties:Lines>70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2017-02-27T10:00:00Z</dcterms:created>
  <dc:creator>rcerneka</dc:creator>
  <cp:lastModifiedBy>Jasna Radulović</cp:lastModifiedBy>
  <cp:lastPrinted>2015-04-30T09:53:00Z</cp:lastPrinted>
  <dcterms:modified xmlns:xsi="http://www.w3.org/2001/XMLSchema-instance" xsi:type="dcterms:W3CDTF">2017-02-28T07:22:00Z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