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4336" w14:paraId="fbd433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9648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C7D89">
        <w:rPr>
          <w:rStyle w:val="Naglaeno"/>
          <w:b w:val="false"/>
        </w:rPr>
        <w:t>889</w:t>
      </w:r>
      <w:r w:rsidRPr="00EA5AA8">
        <w:rPr>
          <w:rStyle w:val="Naglaeno"/>
          <w:b w:val="false"/>
        </w:rPr>
        <w:t>/1</w:t>
      </w:r>
      <w:r w:rsidR="00DA533B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-</w:t>
      </w:r>
      <w:r w:rsidR="00BC7D89">
        <w:rPr>
          <w:rStyle w:val="Naglaeno"/>
          <w:b w:val="false"/>
        </w:rPr>
        <w:t>1</w:t>
      </w:r>
      <w:r w:rsidR="004A5B38">
        <w:rPr>
          <w:rStyle w:val="Naglaeno"/>
          <w:b w:val="false"/>
        </w:rPr>
        <w:t>7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571832" w:rsidP="00F2165F" w:rsidR="00571832">
      <w:pPr>
        <w:ind w:hanging="720" w:left="360"/>
        <w:rPr>
          <w:sz w:val="22"/>
          <w:szCs w:val="22"/>
        </w:rPr>
      </w:pPr>
    </w:p>
    <w:p w:rsidRDefault="00571832" w:rsidP="00F2165F" w:rsidR="00571832">
      <w:pPr>
        <w:ind w:hanging="720" w:left="360"/>
        <w:rPr>
          <w:sz w:val="22"/>
          <w:szCs w:val="22"/>
        </w:rPr>
      </w:pP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571832" w:rsidP="00606622" w:rsidR="00571832"/>
    <w:p w:rsidRDefault="00606622" w:rsidP="00290CAA" w:rsidR="00606622">
      <w:pPr>
        <w:jc w:val="both"/>
      </w:pPr>
      <w:r>
        <w:t xml:space="preserve">               TRGOVAČKI SUD U OSIJEKU, po sucu mr. sc. Tihomiru Kovačević,</w:t>
      </w:r>
      <w:r w:rsidR="00E40C26">
        <w:t xml:space="preserve"> kao stečajnom sucu,</w:t>
      </w:r>
      <w:r>
        <w:t xml:space="preserve"> povodom </w:t>
      </w:r>
      <w:r w:rsidR="00E40C26">
        <w:t>prijedloga</w:t>
      </w:r>
      <w:r>
        <w:t xml:space="preserve"> Financijske agencije </w:t>
      </w:r>
      <w:r w:rsidR="00E40C26">
        <w:t xml:space="preserve">Zagreb, OIB 85821130368 </w:t>
      </w:r>
      <w:r>
        <w:t>Regionalni centar Osijek, Po</w:t>
      </w:r>
      <w:r w:rsidR="001019DE">
        <w:t xml:space="preserve">družnica Osijek, L. </w:t>
      </w:r>
      <w:proofErr w:type="spellStart"/>
      <w:r w:rsidR="001019DE">
        <w:t>Jagera</w:t>
      </w:r>
      <w:proofErr w:type="spellEnd"/>
      <w:r w:rsidR="001019DE">
        <w:t xml:space="preserve"> 3, </w:t>
      </w:r>
      <w:r>
        <w:t xml:space="preserve">za </w:t>
      </w:r>
      <w:r w:rsidR="00E40C26">
        <w:t>otvaranje</w:t>
      </w:r>
      <w:r>
        <w:t xml:space="preserve"> stečajnog postupka nad dužnikom </w:t>
      </w:r>
      <w:r w:rsidR="001019DE" w:rsidRPr="001019DE">
        <w:t>GRADMING jednostavno društvo s ograničenom odgovornošću za građenje, trgovinu i usluge, Osijek, Stadionsko naselje 78, MBS 030135583, OIB 31555750008</w:t>
      </w:r>
      <w:r w:rsidR="0033522A">
        <w:t>,</w:t>
      </w:r>
      <w:r>
        <w:t xml:space="preserve"> dana </w:t>
      </w:r>
      <w:r w:rsidR="001019DE">
        <w:t>10</w:t>
      </w:r>
      <w:r w:rsidR="00E40C26">
        <w:t>. lipnja</w:t>
      </w:r>
      <w:r>
        <w:t xml:space="preserve"> 2016. </w:t>
      </w:r>
    </w:p>
    <w:p w:rsidRDefault="00571832" w:rsidP="00290CAA" w:rsidR="00571832">
      <w:pPr>
        <w:jc w:val="both"/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E40C26" w:rsidR="00606622">
      <w:pPr>
        <w:ind w:left="360"/>
        <w:jc w:val="both"/>
      </w:pPr>
      <w:r>
        <w:t xml:space="preserve">                                                </w:t>
      </w:r>
    </w:p>
    <w:p w:rsidRDefault="00571832" w:rsidP="00E40C26" w:rsidR="00571832">
      <w:pPr>
        <w:ind w:left="360"/>
        <w:jc w:val="both"/>
      </w:pPr>
    </w:p>
    <w:p w:rsidRDefault="00606622" w:rsidP="001579F4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1579F4" w:rsidRPr="001579F4">
        <w:t>GRADMING jednostavno društvo s ograničenom odgovornošću za građenje, trgovinu i usluge, Osijek, Stadionsko naselje 78, MBS 030135583, OIB 31555750008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1579F4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1579F4" w:rsidRPr="001579F4">
        <w:t xml:space="preserve">Zlatko </w:t>
      </w:r>
      <w:proofErr w:type="spellStart"/>
      <w:r w:rsidR="001579F4" w:rsidRPr="001579F4">
        <w:t>Markasović</w:t>
      </w:r>
      <w:proofErr w:type="spellEnd"/>
      <w:r w:rsidR="001579F4" w:rsidRPr="001579F4">
        <w:t>, Osijek, Vijenac I. Meštrovića 50, OIB 82230536462</w:t>
      </w:r>
      <w:r w:rsidR="00553AAD">
        <w:t>,</w:t>
      </w:r>
      <w:r w:rsidR="00F42F3E">
        <w:t xml:space="preserve"> </w:t>
      </w:r>
      <w:r w:rsidRPr="005A50B3">
        <w:t>automatskom dodjelom</w:t>
      </w:r>
      <w:r w:rsidR="00E40C26">
        <w:t xml:space="preserve"> - promjenom uloge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1579F4" w:rsidR="00E40C26" w:rsidRPr="00E40C26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1579F4" w:rsidRPr="001579F4">
        <w:t>GRADMING jednostavno društvo s ograničenom odgovornošću za građenje, trgovinu i usluge, Osijek, Stadionsko naselje 78, MBS 030135583, OIB 31555750008</w:t>
      </w:r>
      <w:r w:rsidR="00E40C26">
        <w:t>, jer stečajna masa nije dovoljna za namirenje troškova postupka</w:t>
      </w:r>
      <w:r w:rsidR="001579F4">
        <w:t>.</w:t>
      </w:r>
    </w:p>
    <w:p w:rsidRDefault="00E40C26" w:rsidP="00E40C26" w:rsidR="00E40C26">
      <w:pPr>
        <w:pStyle w:val="Odlomakpopisa"/>
      </w:pPr>
    </w:p>
    <w:p w:rsidRDefault="00E40C26" w:rsidP="00130CB3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>
        <w:t xml:space="preserve">Nalaže se bivšem zakonskom zastupniku </w:t>
      </w:r>
      <w:r w:rsidR="00130CB3" w:rsidRPr="00130CB3">
        <w:t>Aleksandr</w:t>
      </w:r>
      <w:r w:rsidR="00130CB3">
        <w:t>i</w:t>
      </w:r>
      <w:r w:rsidR="00130CB3" w:rsidRPr="00130CB3">
        <w:t xml:space="preserve"> Zeko, OIB: 30091114661</w:t>
      </w:r>
      <w:r w:rsidR="0096454D" w:rsidRPr="0096454D">
        <w:t xml:space="preserve">, </w:t>
      </w:r>
      <w:r w:rsidR="00130CB3" w:rsidRPr="00130CB3">
        <w:t>Osijek, Stadionsko naselje 47</w:t>
      </w:r>
      <w:r>
        <w:t xml:space="preserve">, da izvrši pregled, izlučivanje i pohranu arhivskog i </w:t>
      </w:r>
      <w:proofErr w:type="spellStart"/>
      <w:r>
        <w:t>registraturnog</w:t>
      </w:r>
      <w:proofErr w:type="spellEnd"/>
      <w:r>
        <w:t xml:space="preserve">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</w:t>
      </w:r>
      <w:r w:rsidR="00130CB3">
        <w:t>.</w:t>
      </w:r>
      <w:r>
        <w:t xml:space="preserve"> Stečajnog zakona (NN 71/15)</w:t>
      </w:r>
      <w:r w:rsidR="00606622"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 xml:space="preserve">a i dostaviti  </w:t>
      </w:r>
      <w:r w:rsidR="00E40C26">
        <w:rPr>
          <w:bCs/>
        </w:rPr>
        <w:t>sudskom registru radi brisanja dužnika iz sudskog registra, a nakon pravomoćnosti</w:t>
      </w:r>
      <w:r>
        <w:rPr>
          <w:bCs/>
        </w:rPr>
        <w:t>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571832" w:rsidP="00606622" w:rsidR="00571832">
      <w:pPr>
        <w:pStyle w:val="Tijeloteksta"/>
        <w:rPr>
          <w:b/>
          <w:bCs/>
        </w:rPr>
      </w:pPr>
    </w:p>
    <w:p w:rsidRDefault="00571832" w:rsidP="00606622" w:rsidR="00571832">
      <w:pPr>
        <w:pStyle w:val="Tijeloteksta"/>
        <w:rPr>
          <w:b/>
          <w:bCs/>
        </w:rPr>
      </w:pPr>
    </w:p>
    <w:p w:rsidRDefault="00606622" w:rsidP="00E40C26" w:rsidR="00606622" w:rsidRPr="00D23544">
      <w:pPr>
        <w:pStyle w:val="Tijeloteksta"/>
        <w:jc w:val="center"/>
        <w:rPr>
          <w:bCs/>
        </w:rPr>
      </w:pPr>
      <w:r w:rsidRPr="00D23544">
        <w:rPr>
          <w:bCs/>
        </w:rPr>
        <w:lastRenderedPageBreak/>
        <w:t>Obrazloženje</w:t>
      </w: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40280C" w:rsidP="00606622" w:rsidR="0040280C">
      <w:pPr>
        <w:pStyle w:val="Tijeloteksta"/>
        <w:jc w:val="center"/>
        <w:rPr>
          <w:b/>
          <w:bCs/>
        </w:rPr>
      </w:pPr>
    </w:p>
    <w:p w:rsidRDefault="00E40C26" w:rsidP="00E40C26" w:rsidR="00606622">
      <w:pPr>
        <w:ind w:firstLine="708"/>
        <w:jc w:val="both"/>
      </w:pPr>
      <w:r>
        <w:t>Predlagatelj FINA</w:t>
      </w:r>
      <w:r w:rsidR="00606622">
        <w:t xml:space="preserve"> je dana </w:t>
      </w:r>
      <w:r w:rsidR="00290CAA">
        <w:t>06</w:t>
      </w:r>
      <w:r w:rsidR="0096454D">
        <w:t>.11</w:t>
      </w:r>
      <w:r w:rsidR="00606622">
        <w:t>.201</w:t>
      </w:r>
      <w:r w:rsidR="00DA533B">
        <w:t>5</w:t>
      </w:r>
      <w:r w:rsidR="00606622">
        <w:t xml:space="preserve">. </w:t>
      </w:r>
      <w:r>
        <w:t xml:space="preserve">godine podnijela </w:t>
      </w:r>
      <w:r w:rsidR="00606622">
        <w:t xml:space="preserve">ovom sudu </w:t>
      </w:r>
      <w:r>
        <w:t xml:space="preserve">prijedlog za otvaranje </w:t>
      </w:r>
      <w:r w:rsidR="00556332">
        <w:t>stečajnog postupka nad dužnikom</w:t>
      </w:r>
      <w:r w:rsidR="00606622">
        <w:t xml:space="preserve"> </w:t>
      </w:r>
      <w:r w:rsidR="00290CAA" w:rsidRPr="00290CAA">
        <w:t>GRADMING jednostavno društvo s ograničenom odgovornošću za građenje, trgovinu i usluge, Osijek, Stadionsko naselje 78, MBS 030135583, OIB 31555750008</w:t>
      </w:r>
      <w:r>
        <w:t>, temeljem odredbe čl. 110. st. 1</w:t>
      </w:r>
      <w:r w:rsidR="00290CAA">
        <w:t>.</w:t>
      </w:r>
      <w:r>
        <w:t xml:space="preserve"> Stečajnog zakona (NN 71/15, dalje: SZ). </w:t>
      </w:r>
    </w:p>
    <w:p w:rsidRDefault="004356FF" w:rsidP="00E40C26" w:rsidR="004356FF">
      <w:pPr>
        <w:pStyle w:val="Tijeloteksta"/>
      </w:pPr>
    </w:p>
    <w:p w:rsidRDefault="004356FF" w:rsidP="004356FF" w:rsidR="00606622">
      <w:pPr>
        <w:pStyle w:val="Tijeloteksta"/>
        <w:ind w:firstLine="708"/>
      </w:pPr>
      <w:r>
        <w:t xml:space="preserve">U prijedlogu je navela da na dan </w:t>
      </w:r>
      <w:r w:rsidR="0096454D">
        <w:t>0</w:t>
      </w:r>
      <w:r w:rsidR="007500E2">
        <w:t>4</w:t>
      </w:r>
      <w:r w:rsidR="0096454D">
        <w:t>.11</w:t>
      </w:r>
      <w:r w:rsidR="00DA533B">
        <w:t>.2015</w:t>
      </w:r>
      <w:r>
        <w:t xml:space="preserve">. dužnik u Očevidniku redoslijeda osnova za plaćanje ima evidentirane neizvršene osnove za plaćanje u neprekinutom razdoblju od 120 dana u ukupnom iznosu od </w:t>
      </w:r>
      <w:r w:rsidR="001A25F1">
        <w:t>4.640,59</w:t>
      </w:r>
      <w:r>
        <w:t xml:space="preserve"> kn, u koji iznos je uračunata kamata i naknad</w:t>
      </w:r>
      <w:r w:rsidR="000061D4">
        <w:t>a FINE</w:t>
      </w:r>
      <w:r>
        <w:t xml:space="preserve"> za provedbe ovrhe na novčanim sredstvima dužnika. Navodi da dužnik ima </w:t>
      </w:r>
      <w:r w:rsidR="00DA533B">
        <w:t>1 zaposlenog</w:t>
      </w:r>
      <w:r>
        <w:t xml:space="preserve"> radnika.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</w:r>
      <w:r w:rsidR="008E10D1">
        <w:t>FINA</w:t>
      </w:r>
      <w:r>
        <w:t xml:space="preserve"> je dostavila popis računa i oročenih novčanih sredstava dužnika na dan </w:t>
      </w:r>
      <w:r w:rsidR="0096454D">
        <w:t>0</w:t>
      </w:r>
      <w:r w:rsidR="008E10D1">
        <w:t>4</w:t>
      </w:r>
      <w:r w:rsidR="0096454D">
        <w:t>.11</w:t>
      </w:r>
      <w:r w:rsidR="00DA533B">
        <w:t>.2015.</w:t>
      </w:r>
      <w:r>
        <w:t xml:space="preserve"> te navela da na temelju čl. 112. st. 5. SZ-a dužnik na dan </w:t>
      </w:r>
      <w:r w:rsidR="0096454D">
        <w:t>0</w:t>
      </w:r>
      <w:r w:rsidR="008E10D1">
        <w:t>4</w:t>
      </w:r>
      <w:r w:rsidR="0096454D">
        <w:t>.11</w:t>
      </w:r>
      <w:r w:rsidR="00DA533B">
        <w:t>.2015</w:t>
      </w:r>
      <w:r>
        <w:t>. na ime predujma za namirenje troškova stečajnog postupka ima zaplijenjena novčana sredstva u iznosu od 0,00 kn.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Sud je utvrdio da je predlagatelj ovlašten za podnošenje predmetnoga prijedloga temeljem odredbe čl. 110. st. 1 SZ-a, te je donio rješenje o pokretanju prethodnog postupka i imenovao privremenom stečajnog upravitelja (čl. 115. st. 1. i 2. SZ-a), odredio mu dužnosti (čl. 119. st. 2. i 3. SZ-a) i zakazao ročište (čl. 123. i čl. 128. st. 1. SZ-a). </w:t>
      </w:r>
    </w:p>
    <w:p w:rsidRDefault="004356FF" w:rsidP="00E40C26" w:rsidR="004356FF">
      <w:pPr>
        <w:pStyle w:val="Tijeloteksta"/>
      </w:pPr>
    </w:p>
    <w:p w:rsidRDefault="004356FF" w:rsidP="00827DC8" w:rsidR="00827DC8">
      <w:pPr>
        <w:jc w:val="both"/>
      </w:pPr>
      <w:r>
        <w:tab/>
      </w:r>
      <w:r w:rsidRPr="00827DC8">
        <w:t xml:space="preserve">U određenom </w:t>
      </w:r>
      <w:r w:rsidR="0096454D" w:rsidRPr="00827DC8">
        <w:t>mu roku privremeni stečajni</w:t>
      </w:r>
      <w:r w:rsidRPr="00827DC8">
        <w:t xml:space="preserve"> upravitelj</w:t>
      </w:r>
      <w:r w:rsidR="0096454D" w:rsidRPr="00827DC8">
        <w:t xml:space="preserve"> dostavio</w:t>
      </w:r>
      <w:r w:rsidRPr="00827DC8">
        <w:t xml:space="preserve"> je svoje pisano izvješće</w:t>
      </w:r>
      <w:r>
        <w:t xml:space="preserve"> </w:t>
      </w:r>
      <w:r w:rsidR="00827DC8">
        <w:t>od 01.04.2016. godine koje se nalazi u spisu na listu broj 20 te navodi da dužnik nije vlasnik nekretnina, a nema ni inventara.</w:t>
      </w:r>
    </w:p>
    <w:p w:rsidRDefault="00827DC8" w:rsidP="00827DC8" w:rsidR="00827DC8">
      <w:pPr>
        <w:jc w:val="both"/>
      </w:pPr>
    </w:p>
    <w:p w:rsidRDefault="00827DC8" w:rsidP="00EF27F9" w:rsidR="00827DC8">
      <w:pPr>
        <w:ind w:firstLine="708"/>
        <w:jc w:val="both"/>
      </w:pPr>
      <w:r>
        <w:t>Porezna uprava potražuje od stečajnog dužnika 25.031,62 kn, dobavljači potražuju od dužnika ukupno 6.449,73 kn, kupci duguju dužniku 2.671,76 kn, za neisplaćene neto plaće direktoru dužnik duguje ukupno 16.497,00 kn i ne postoji mogućnost prijeboja.</w:t>
      </w:r>
    </w:p>
    <w:p w:rsidRDefault="00827DC8" w:rsidP="00827DC8" w:rsidR="00827DC8">
      <w:pPr>
        <w:jc w:val="both"/>
      </w:pPr>
    </w:p>
    <w:p w:rsidRDefault="00827DC8" w:rsidP="008465BF" w:rsidR="00827DC8">
      <w:pPr>
        <w:ind w:firstLine="708"/>
        <w:jc w:val="both"/>
      </w:pPr>
      <w:r>
        <w:t>Dužnik nema otvoren račun.</w:t>
      </w:r>
    </w:p>
    <w:p w:rsidRDefault="00827DC8" w:rsidP="00827DC8" w:rsidR="00827DC8">
      <w:pPr>
        <w:jc w:val="both"/>
      </w:pPr>
    </w:p>
    <w:p w:rsidRDefault="00827DC8" w:rsidP="008465BF" w:rsidR="00827DC8">
      <w:pPr>
        <w:ind w:firstLine="708"/>
        <w:jc w:val="both"/>
      </w:pPr>
      <w:r>
        <w:t>Dužnik ima jednog zaposlenika i ne obavlja djelatnost.</w:t>
      </w:r>
    </w:p>
    <w:p w:rsidRDefault="00827DC8" w:rsidP="00827DC8" w:rsidR="00827DC8">
      <w:pPr>
        <w:jc w:val="both"/>
      </w:pPr>
    </w:p>
    <w:p w:rsidRDefault="00827DC8" w:rsidP="00EF27F9" w:rsidR="00C67FCE">
      <w:pPr>
        <w:ind w:firstLine="708"/>
        <w:jc w:val="both"/>
      </w:pPr>
      <w:r>
        <w:t xml:space="preserve">Ostvaren je stečajni razlog nesposobnost za plaćanje, međutim dužnik nema dostatnu </w:t>
      </w:r>
      <w:r w:rsidR="00EF27F9">
        <w:t xml:space="preserve"> </w:t>
      </w:r>
      <w:r>
        <w:t>imovinu - stečajnu masu iz koje bi se mogli namiriti troškovi stečajni postupka. Predlaže da se nad dužnikom stečajni postupak otvori i istodobno zaključi, uz obvezu zakonskog zastupnika da o svom trošku pohrani poslovne knjige i arhivsku građu i o tome obavijesti sud, te da se pozovu zainteresirani za vođenje ovog postupka na uplatu predujma u iznosu od 20.000,00 kn.</w:t>
      </w:r>
    </w:p>
    <w:p w:rsidRDefault="00EF27F9" w:rsidP="004356FF" w:rsidR="00EF27F9">
      <w:pPr>
        <w:pStyle w:val="Tijeloteksta"/>
      </w:pPr>
    </w:p>
    <w:p w:rsidRDefault="004356FF" w:rsidP="004356FF" w:rsidR="004356FF">
      <w:pPr>
        <w:pStyle w:val="Tijeloteksta"/>
      </w:pPr>
      <w:r>
        <w:tab/>
        <w:t>Na ročištu radi očitovanja o prijedlogu za otvara</w:t>
      </w:r>
      <w:r w:rsidR="00C67FCE">
        <w:t>nje stečajnog postupka i ročištu</w:t>
      </w:r>
      <w:r>
        <w:t xml:space="preserve"> radi rasprave o pretpostavkama </w:t>
      </w:r>
      <w:r w:rsidR="00191B36">
        <w:t>za otvaranje stečajnog postupka</w:t>
      </w:r>
      <w:r w:rsidR="00C67FCE">
        <w:t xml:space="preserve"> </w:t>
      </w:r>
      <w:r>
        <w:t xml:space="preserve">punomoćnik ŽDO GUO </w:t>
      </w:r>
      <w:r w:rsidR="00C67FCE">
        <w:t>Osijek</w:t>
      </w:r>
      <w:r>
        <w:t xml:space="preserve"> </w:t>
      </w:r>
      <w:r w:rsidR="00191B36">
        <w:t>je izjavio</w:t>
      </w:r>
      <w:r>
        <w:t xml:space="preserve"> da nema primjedb</w:t>
      </w:r>
      <w:r w:rsidR="00EF27F9">
        <w:t>i</w:t>
      </w:r>
      <w:r>
        <w:t xml:space="preserve"> na izvješće privremen</w:t>
      </w:r>
      <w:r w:rsidR="00C67FCE">
        <w:t>og stečajnog upravitelja</w:t>
      </w:r>
      <w:r>
        <w:t xml:space="preserve"> i da </w:t>
      </w:r>
      <w:r w:rsidR="00191B36">
        <w:t>je s istim suglasan</w:t>
      </w:r>
      <w:r>
        <w:t>.</w:t>
      </w:r>
    </w:p>
    <w:p w:rsidRDefault="004356FF" w:rsidP="004356FF" w:rsidR="004356FF">
      <w:pPr>
        <w:pStyle w:val="Tijeloteksta"/>
      </w:pPr>
    </w:p>
    <w:p w:rsidRDefault="004356FF" w:rsidP="004356FF" w:rsidR="004356FF">
      <w:pPr>
        <w:pStyle w:val="Tijeloteksta"/>
      </w:pPr>
      <w:r>
        <w:tab/>
        <w:t xml:space="preserve">Sud je rješenjem od </w:t>
      </w:r>
      <w:r w:rsidR="00F87B51">
        <w:t>14.04</w:t>
      </w:r>
      <w:r>
        <w:t xml:space="preserve">.2016. pozvao osobe koje imaju pravni interes da se provede stečajni postupak nad dužnikom na </w:t>
      </w:r>
      <w:r w:rsidR="00191B36">
        <w:t xml:space="preserve">solidarnu </w:t>
      </w:r>
      <w:r>
        <w:t xml:space="preserve">uplatu iznosa od </w:t>
      </w:r>
      <w:r w:rsidR="00C44ADE">
        <w:t>2</w:t>
      </w:r>
      <w:r w:rsidR="00535532">
        <w:t>0</w:t>
      </w:r>
      <w:r>
        <w:t xml:space="preserve">.000,00 kn na navedeni broj žiro-računa suda, odredio rok za postupanje te upozorio na posljedice za </w:t>
      </w:r>
      <w:proofErr w:type="spellStart"/>
      <w:r>
        <w:t>nepostupanje</w:t>
      </w:r>
      <w:proofErr w:type="spellEnd"/>
      <w:r>
        <w:t xml:space="preserve">. </w:t>
      </w:r>
    </w:p>
    <w:p w:rsidRDefault="004356FF" w:rsidP="004356FF" w:rsidR="004356FF">
      <w:pPr>
        <w:pStyle w:val="Tijeloteksta"/>
      </w:pPr>
    </w:p>
    <w:p w:rsidRDefault="004356FF" w:rsidP="004356FF" w:rsidR="00002476">
      <w:pPr>
        <w:pStyle w:val="Tijeloteksta"/>
      </w:pPr>
      <w:r>
        <w:lastRenderedPageBreak/>
        <w:tab/>
        <w:t>Nakon bezuspješnog proteka roka za uplatu zatraženoga predujma troškova, te uvida u dokumentaciju u spisu i to</w:t>
      </w:r>
      <w:r w:rsidR="00002476">
        <w:t xml:space="preserve">: prijedlog za otvaranje stečajnog postupka Financijske agencije RC Osijek od </w:t>
      </w:r>
      <w:r w:rsidR="00791BA8">
        <w:t>06</w:t>
      </w:r>
      <w:r w:rsidR="00535532">
        <w:t>.11.2015</w:t>
      </w:r>
      <w:r w:rsidR="00002476">
        <w:t xml:space="preserve">., </w:t>
      </w:r>
      <w:r w:rsidR="00DA533B">
        <w:t xml:space="preserve">račun Financijske agencije od </w:t>
      </w:r>
      <w:r w:rsidR="0013460A">
        <w:t>18</w:t>
      </w:r>
      <w:r w:rsidR="00DA533B">
        <w:t xml:space="preserve">.01.2016., </w:t>
      </w:r>
      <w:r w:rsidR="00191B36">
        <w:t>obavijest</w:t>
      </w:r>
      <w:r w:rsidR="00DA533B">
        <w:t xml:space="preserve"> Financijske agencije od </w:t>
      </w:r>
      <w:r w:rsidR="0013460A">
        <w:t>24.02</w:t>
      </w:r>
      <w:r w:rsidR="00535532">
        <w:t>.2016.,</w:t>
      </w:r>
      <w:r w:rsidR="00DA533B">
        <w:t xml:space="preserve"> </w:t>
      </w:r>
      <w:r w:rsidR="00191B36">
        <w:t>i</w:t>
      </w:r>
      <w:r w:rsidR="00535532">
        <w:t>zvješće privremenog stečajnog upravitelja</w:t>
      </w:r>
      <w:r w:rsidR="00002476">
        <w:t xml:space="preserve"> od </w:t>
      </w:r>
      <w:r w:rsidR="00535532">
        <w:t>0</w:t>
      </w:r>
      <w:r w:rsidR="00BF0FC1">
        <w:t>1</w:t>
      </w:r>
      <w:r w:rsidR="00191B36">
        <w:t>.04</w:t>
      </w:r>
      <w:r w:rsidR="00AA42ED">
        <w:t xml:space="preserve">.2016., Uvjerenje PU Osječko-baranjske PP Osijek od 29.03.2016. </w:t>
      </w:r>
      <w:r w:rsidR="00535532">
        <w:t xml:space="preserve">i potvrdu </w:t>
      </w:r>
      <w:r w:rsidR="00AA42ED">
        <w:t>Financijske agencije RC Osijek</w:t>
      </w:r>
      <w:r w:rsidR="00535532">
        <w:t xml:space="preserve"> od </w:t>
      </w:r>
      <w:r w:rsidR="00AA42ED">
        <w:t>30.03</w:t>
      </w:r>
      <w:r w:rsidR="00535532">
        <w:t>.2016.,</w:t>
      </w:r>
      <w:r w:rsidR="00002476">
        <w:t xml:space="preserve"> sud je utvrdio da postoji stečajni razlog predviđen zakonom (čl. 5</w:t>
      </w:r>
      <w:r w:rsidR="008A24BE">
        <w:t>.</w:t>
      </w:r>
      <w:r w:rsidR="00002476">
        <w:t xml:space="preserve"> SZ-a), da je predlagatelj ovlašten za podnošenje predmetnog prijedloga temelj</w:t>
      </w:r>
      <w:r w:rsidR="00535532">
        <w:t>em odredbe čl. 110. st. 1. SZ-a i</w:t>
      </w:r>
      <w:r w:rsidR="00002476">
        <w:t xml:space="preserve"> da dužnik nema imovine koja bi ušla u stečajnu masu, te je sud temeljem čl. 132. SZ-a odlučio kao u izreci. </w:t>
      </w:r>
    </w:p>
    <w:p w:rsidRDefault="00606622" w:rsidP="00002476" w:rsidR="00606622">
      <w:pPr>
        <w:pStyle w:val="Tijeloteksta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8A24BE">
        <w:t>10</w:t>
      </w:r>
      <w:r w:rsidR="00002476">
        <w:t>. lipnja</w:t>
      </w:r>
      <w:r>
        <w:t xml:space="preserve"> 2016. </w:t>
      </w:r>
    </w:p>
    <w:p w:rsidRDefault="00606622" w:rsidP="00A676A7" w:rsidR="00606622">
      <w:pPr>
        <w:pStyle w:val="Tijeloteksta"/>
      </w:pPr>
    </w:p>
    <w:p w:rsidRDefault="00606622" w:rsidP="00156C3B" w:rsidR="00606622">
      <w:pPr>
        <w:pStyle w:val="Tijeloteksta"/>
        <w:ind w:firstLine="708"/>
        <w:jc w:val="left"/>
      </w:pPr>
      <w:r>
        <w:t xml:space="preserve">                                                                                               S U D A C </w:t>
      </w:r>
    </w:p>
    <w:p w:rsidRDefault="00156C3B" w:rsidP="00156C3B" w:rsidR="00606622" w:rsidRPr="00D23544">
      <w:pPr>
        <w:pStyle w:val="Tijeloteksta"/>
        <w:ind w:firstLine="708"/>
        <w:jc w:val="left"/>
      </w:pPr>
      <w:r>
        <w:t xml:space="preserve">  </w:t>
      </w:r>
      <w:r w:rsidR="00F42F3E">
        <w:t xml:space="preserve">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156C3B" w:rsidP="00606622" w:rsidR="00156C3B">
      <w:pPr>
        <w:pStyle w:val="Tijeloteksta"/>
        <w:jc w:val="left"/>
      </w:pPr>
    </w:p>
    <w:p w:rsidRDefault="00156C3B" w:rsidP="00606622" w:rsidR="00156C3B">
      <w:pPr>
        <w:pStyle w:val="Tijeloteksta"/>
        <w:jc w:val="left"/>
      </w:pPr>
    </w:p>
    <w:p w:rsidRDefault="00571832" w:rsidP="00606622" w:rsidR="00571832">
      <w:pPr>
        <w:pStyle w:val="Tijeloteksta"/>
        <w:jc w:val="left"/>
      </w:pPr>
    </w:p>
    <w:p w:rsidRDefault="00156C3B" w:rsidP="00606622" w:rsidR="00156C3B">
      <w:pPr>
        <w:pStyle w:val="Tijeloteksta"/>
        <w:jc w:val="left"/>
      </w:pPr>
      <w:r>
        <w:t>Zapisničar: Danijela Špeletić</w:t>
      </w:r>
    </w:p>
    <w:p w:rsidRDefault="00156C3B" w:rsidP="00606622" w:rsidR="00156C3B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535532" w:rsidP="00606622" w:rsidR="00535532">
      <w:pPr>
        <w:pStyle w:val="Tijeloteksta"/>
        <w:jc w:val="left"/>
      </w:pPr>
    </w:p>
    <w:p w:rsidRDefault="00535532" w:rsidP="00606622" w:rsidR="0053553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Predlagatelju na njihov poslovni broj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FD1DAC">
        <w:t>Aleksandra Zeko</w:t>
      </w:r>
    </w:p>
    <w:p w:rsidRDefault="00002476" w:rsidP="00606622" w:rsidR="00C85C2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43C41" w:rsidP="00606622" w:rsidR="00606622">
      <w:pPr>
        <w:pStyle w:val="Tijeloteksta"/>
        <w:numPr>
          <w:ilvl w:val="0"/>
          <w:numId w:val="3"/>
        </w:numPr>
        <w:jc w:val="left"/>
      </w:pPr>
      <w:r>
        <w:t>FINA</w:t>
      </w:r>
      <w:r w:rsidR="00C85C21">
        <w:t xml:space="preserve"> </w:t>
      </w:r>
      <w:r w:rsidR="00535532">
        <w:t>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535532">
        <w:t>Osijek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Mrežna stranica e-Oglasna ploča sudova</w:t>
      </w:r>
    </w:p>
    <w:p w:rsidRDefault="00535532" w:rsidP="00606622" w:rsidR="00606622">
      <w:pPr>
        <w:pStyle w:val="Tijeloteksta"/>
        <w:numPr>
          <w:ilvl w:val="0"/>
          <w:numId w:val="3"/>
        </w:numPr>
        <w:jc w:val="left"/>
      </w:pPr>
      <w:r>
        <w:t>Ministarstvu pravosuđa RH – nakon pravomoćnosti, elektroničkom poštom</w:t>
      </w:r>
    </w:p>
    <w:p w:rsidRDefault="00535532" w:rsidP="009B4635" w:rsidR="009B4635">
      <w:pPr>
        <w:numPr>
          <w:ilvl w:val="0"/>
          <w:numId w:val="3"/>
        </w:numPr>
        <w:jc w:val="both"/>
      </w:pPr>
      <w:r>
        <w:t>Sudski registar - nakon pravomoćnosti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otvaranjem i zaključenjem</w:t>
      </w:r>
    </w:p>
    <w:p w:rsidRDefault="00606622" w:rsidP="00A676A7" w:rsidR="00D23544">
      <w:pPr>
        <w:pStyle w:val="Tijeloteksta"/>
        <w:numPr>
          <w:ilvl w:val="0"/>
          <w:numId w:val="3"/>
        </w:numPr>
        <w:jc w:val="left"/>
      </w:pPr>
      <w:r>
        <w:t>K.</w:t>
      </w:r>
      <w:r w:rsidR="00FD1DAC">
        <w:t xml:space="preserve"> 10/7</w:t>
      </w:r>
    </w:p>
    <w:p w:rsidRDefault="00532E0A" w:rsidP="00D23544" w:rsidR="00532E0A">
      <w:pPr>
        <w:ind w:firstLine="708"/>
        <w:jc w:val="both"/>
      </w:pPr>
    </w:p>
    <w:sectPr w:rsidSect="0096454D" w:rsidR="00532E0A">
      <w:headerReference w:type="even" r:id="rId11"/>
      <w:headerReference w:type="default" r:id="rId12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210" w:rsidR="00CF5210">
      <w:r>
        <w:separator/>
      </w:r>
    </w:p>
  </w:endnote>
  <w:endnote w:id="0" w:type="continuationSeparator">
    <w:p w:rsidRDefault="00CF5210" w:rsidR="00CF5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210" w:rsidR="00CF5210">
      <w:r>
        <w:separator/>
      </w:r>
    </w:p>
  </w:footnote>
  <w:footnote w:id="0" w:type="continuationSeparator">
    <w:p w:rsidRDefault="00CF5210" w:rsidR="00CF5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53F2">
      <w:rPr>
        <w:noProof/>
      </w:rPr>
      <w:t>2</w:t>
    </w:r>
    <w:r>
      <w:fldChar w:fldCharType="end"/>
    </w:r>
  </w:p>
  <w:p w:rsidRDefault="001B3BA0" w:rsidR="00951B4E">
    <w:pPr>
      <w:pStyle w:val="Zaglavlje"/>
      <w:rPr>
        <w:rStyle w:val="Naglaeno"/>
        <w:b w:val="false"/>
      </w:rPr>
    </w:pPr>
    <w:r>
      <w:tab/>
    </w:r>
    <w:r>
      <w:tab/>
    </w:r>
    <w:r w:rsidR="007A5405" w:rsidRPr="00EA5AA8">
      <w:rPr>
        <w:rStyle w:val="Naglaeno"/>
        <w:b w:val="false"/>
      </w:rPr>
      <w:t>14 St-</w:t>
    </w:r>
    <w:r w:rsidR="007A5405">
      <w:rPr>
        <w:rStyle w:val="Naglaeno"/>
        <w:b w:val="false"/>
      </w:rPr>
      <w:t>889</w:t>
    </w:r>
    <w:r w:rsidR="007A5405" w:rsidRPr="00EA5AA8">
      <w:rPr>
        <w:rStyle w:val="Naglaeno"/>
        <w:b w:val="false"/>
      </w:rPr>
      <w:t>/1</w:t>
    </w:r>
    <w:r w:rsidR="007A5405">
      <w:rPr>
        <w:rStyle w:val="Naglaeno"/>
        <w:b w:val="false"/>
      </w:rPr>
      <w:t>5</w:t>
    </w:r>
    <w:r w:rsidR="007A5405" w:rsidRPr="00EA5AA8">
      <w:rPr>
        <w:rStyle w:val="Naglaeno"/>
        <w:b w:val="false"/>
      </w:rPr>
      <w:t>-</w:t>
    </w:r>
    <w:r w:rsidR="007A5405">
      <w:rPr>
        <w:rStyle w:val="Naglaeno"/>
        <w:b w:val="false"/>
      </w:rPr>
      <w:t>17</w:t>
    </w: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F481833"/>
    <w:multiLevelType w:val="hybridMultilevel"/>
    <w:tmpl w:val="9B00DB56"/>
    <w:lvl w:tplc="95BE3A8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4">
    <w:nsid w:val="63EA65F7"/>
    <w:multiLevelType w:val="hybridMultilevel"/>
    <w:tmpl w:val="301616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2476"/>
    <w:rsid w:val="000061D4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19DE"/>
    <w:rsid w:val="00102060"/>
    <w:rsid w:val="001033E6"/>
    <w:rsid w:val="00120E9B"/>
    <w:rsid w:val="00126992"/>
    <w:rsid w:val="00130CB3"/>
    <w:rsid w:val="0013460A"/>
    <w:rsid w:val="00134D28"/>
    <w:rsid w:val="001437B2"/>
    <w:rsid w:val="00156C3B"/>
    <w:rsid w:val="001579F4"/>
    <w:rsid w:val="0016335A"/>
    <w:rsid w:val="00173F18"/>
    <w:rsid w:val="00174CAD"/>
    <w:rsid w:val="00177EC7"/>
    <w:rsid w:val="00191B36"/>
    <w:rsid w:val="001A25F1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7D26"/>
    <w:rsid w:val="00277975"/>
    <w:rsid w:val="0028507D"/>
    <w:rsid w:val="00290CAA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39EE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2A7"/>
    <w:rsid w:val="00375650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0280C"/>
    <w:rsid w:val="00413C80"/>
    <w:rsid w:val="00415280"/>
    <w:rsid w:val="00415293"/>
    <w:rsid w:val="0041638D"/>
    <w:rsid w:val="00421D71"/>
    <w:rsid w:val="00423F56"/>
    <w:rsid w:val="004315D7"/>
    <w:rsid w:val="004351D0"/>
    <w:rsid w:val="004356FF"/>
    <w:rsid w:val="00436570"/>
    <w:rsid w:val="00443F69"/>
    <w:rsid w:val="00447431"/>
    <w:rsid w:val="004545C4"/>
    <w:rsid w:val="004638F5"/>
    <w:rsid w:val="004646E6"/>
    <w:rsid w:val="0046632E"/>
    <w:rsid w:val="004705B6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5B38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5532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332"/>
    <w:rsid w:val="00556700"/>
    <w:rsid w:val="00567F63"/>
    <w:rsid w:val="00571832"/>
    <w:rsid w:val="005753F2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4724"/>
    <w:rsid w:val="007272CF"/>
    <w:rsid w:val="0073010A"/>
    <w:rsid w:val="00734726"/>
    <w:rsid w:val="00737CAE"/>
    <w:rsid w:val="007500E2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1BA8"/>
    <w:rsid w:val="00796AED"/>
    <w:rsid w:val="007A1EE3"/>
    <w:rsid w:val="007A4540"/>
    <w:rsid w:val="007A5405"/>
    <w:rsid w:val="007A5699"/>
    <w:rsid w:val="007C3B06"/>
    <w:rsid w:val="007C5CCC"/>
    <w:rsid w:val="007D0899"/>
    <w:rsid w:val="007E318D"/>
    <w:rsid w:val="007E7376"/>
    <w:rsid w:val="007F1C41"/>
    <w:rsid w:val="008023F7"/>
    <w:rsid w:val="0080462F"/>
    <w:rsid w:val="00806F9C"/>
    <w:rsid w:val="008179BC"/>
    <w:rsid w:val="00817C66"/>
    <w:rsid w:val="00820B39"/>
    <w:rsid w:val="0082198B"/>
    <w:rsid w:val="00823809"/>
    <w:rsid w:val="00827DC8"/>
    <w:rsid w:val="00833332"/>
    <w:rsid w:val="00833973"/>
    <w:rsid w:val="00836CE2"/>
    <w:rsid w:val="0084069A"/>
    <w:rsid w:val="008465BF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4BE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E10D1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6454D"/>
    <w:rsid w:val="0096487F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676A7"/>
    <w:rsid w:val="00A70D0B"/>
    <w:rsid w:val="00A71331"/>
    <w:rsid w:val="00A85B48"/>
    <w:rsid w:val="00A86369"/>
    <w:rsid w:val="00A8702F"/>
    <w:rsid w:val="00A9010A"/>
    <w:rsid w:val="00AA0461"/>
    <w:rsid w:val="00AA42ED"/>
    <w:rsid w:val="00AA6B6E"/>
    <w:rsid w:val="00AB0901"/>
    <w:rsid w:val="00AB5E8C"/>
    <w:rsid w:val="00AB7B53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C7D89"/>
    <w:rsid w:val="00BE33FF"/>
    <w:rsid w:val="00BE34CC"/>
    <w:rsid w:val="00BE6750"/>
    <w:rsid w:val="00BF0FC1"/>
    <w:rsid w:val="00BF28AA"/>
    <w:rsid w:val="00BF32DE"/>
    <w:rsid w:val="00C04A19"/>
    <w:rsid w:val="00C2016D"/>
    <w:rsid w:val="00C34639"/>
    <w:rsid w:val="00C36A5B"/>
    <w:rsid w:val="00C43C41"/>
    <w:rsid w:val="00C43CDA"/>
    <w:rsid w:val="00C44ADE"/>
    <w:rsid w:val="00C46713"/>
    <w:rsid w:val="00C542AE"/>
    <w:rsid w:val="00C56925"/>
    <w:rsid w:val="00C63965"/>
    <w:rsid w:val="00C66216"/>
    <w:rsid w:val="00C67FCE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5210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A533B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0C26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27F9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87B51"/>
    <w:rsid w:val="00FA2A24"/>
    <w:rsid w:val="00FC6E4F"/>
    <w:rsid w:val="00FC741F"/>
    <w:rsid w:val="00FD1DAC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53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53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3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3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53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53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3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3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GRADMING jednostavno društvo s ograničenom odgovornošću za građenje, trgovinu i usluge</izvorni_sadrzaj>
    <derivirana_varijabla naziv="DomainObject.Predmet.ProtustrankaFormated_1">  GRADMING jednostavno društvo s ograničenom odgovornošću za građenje, trgovinu i usluge</derivirana_varijabla>
  </DomainObject.Predmet.ProtustrankaFormated>
  <DomainObject.Predmet.ProtustrankaFormatedOIB>
    <izvorni_sadrzaj>  GRADMING jednostavno društvo s ograničenom odgovornošću za građenje, trgovinu i usluge, OIB 31555750008</izvorni_sadrzaj>
    <derivirana_varijabla naziv="DomainObject.Predmet.ProtustrankaFormatedOIB_1">  GRADMING jednostavno društvo s ograničenom odgovornošću za građenje, trgovinu i usluge, OIB 31555750008</derivirana_varijabla>
  </DomainObject.Predmet.ProtustrankaFormatedOIB>
  <DomainObject.Predmet.ProtustrankaFormatedWithAdress>
    <izvorni_sadrzaj> GRADMING jednostavno društvo s ograničenom odgovornošću za građenje, trgovinu i usluge, Stadionsko naselje 78, 31000 Osijek</izvorni_sadrzaj>
    <derivirana_varijabla naziv="DomainObject.Predmet.ProtustrankaFormatedWithAdress_1"> GRADMING jednostavno društvo s ograničenom odgovornošću za građenje, trgovinu i usluge, Stadionsko naselje 78, 31000 Osijek</derivirana_varijabla>
  </DomainObject.Predmet.ProtustrankaFormatedWithAdress>
  <DomainObject.Predmet.ProtustrankaFormatedWithAdressOIB>
    <izvorni_sadrzaj> GRADMING jednostavno društvo s ograničenom odgovornošću za građenje, trgovinu i usluge, OIB 31555750008, Stadionsko naselje 78, 31000 Osijek</izvorni_sadrzaj>
    <derivirana_varijabla naziv="DomainObject.Predmet.ProtustrankaFormatedWithAdressOIB_1"> GRADMING jednostavno društvo s ograničenom odgovornošću za građenje, trgovinu i usluge, OIB 31555750008, Stadionsko naselje 78, 31000 Osijek</derivirana_varijabla>
  </DomainObject.Predmet.ProtustrankaFormatedWithAdressOIB>
  <DomainObject.Predmet.ProtustrankaWithAdress>
    <izvorni_sadrzaj>GRADMING jednostavno društvo s ograničenom odgovornošću za građenje, trgovinu i usluge Stadionsko naselje 78, 31000 Osijek</izvorni_sadrzaj>
    <derivirana_varijabla naziv="DomainObject.Predmet.ProtustrankaWithAdress_1">GRADMING jednostavno društvo s ograničenom odgovornošću za građenje, trgovinu i usluge Stadionsko naselje 78, 31000 Osijek</derivirana_varijabla>
  </DomainObject.Predmet.ProtustrankaWithAdress>
  <DomainObject.Predmet.ProtustrankaWithAdressOIB>
    <izvorni_sadrzaj>GRADMING jednostavno društvo s ograničenom odgovornošću za građenje, trgovinu i usluge, OIB 31555750008, Stadionsko naselje 78, 31000 Osijek</izvorni_sadrzaj>
    <derivirana_varijabla naziv="DomainObject.Predmet.ProtustrankaWithAdressOIB_1">GRADMING jednostavno društvo s ograničenom odgovornošću za građenje, trgovinu i usluge, OIB 31555750008, Stadionsko naselje 78, 31000 Osijek</derivirana_varijabla>
  </DomainObject.Predmet.ProtustrankaWithAdressOIB>
  <DomainObject.Predmet.ProtustrankaNazivFormated>
    <izvorni_sadrzaj>GRADMING jednostavno društvo s ograničenom odgovornošću za građenje, trgovinu i usluge</izvorni_sadrzaj>
    <derivirana_varijabla naziv="DomainObject.Predmet.ProtustrankaNazivFormated_1">GRADMING jednostavno društvo s ograničenom odgovornošću za građenje, trgovinu i usluge</derivirana_varijabla>
  </DomainObject.Predmet.ProtustrankaNazivFormated>
  <DomainObject.Predmet.ProtustrankaNazivFormatedOIB>
    <izvorni_sadrzaj>GRADMING jednostavno društvo s ograničenom odgovornošću za građenje, trgovinu i usluge, OIB 31555750008</izvorni_sadrzaj>
    <derivirana_varijabla naziv="DomainObject.Predmet.ProtustrankaNazivFormatedOIB_1">GRADMING jednostavno društvo s ograničenom odgovornošću za građenje, trgovinu i usluge, OIB 31555750008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GRADMING jednostavno društvo s ograničenom odgovornošću za građenje, trgovinu i usluge</item>
    </izvorni_sadrzaj>
    <derivirana_varijabla naziv="DomainObject.Predmet.ProtuStrankaListFormated_1">
      <item>GRADMING jednostavno društvo s ograničenom odgovornošću za građenje, trgovinu i usluge</item>
    </derivirana_varijabla>
  </DomainObject.Predmet.ProtuStrankaListFormated>
  <DomainObject.Predmet.ProtuStrankaListFormatedOIB>
    <izvorni_sadrzaj>
      <item>GRADMING jednostavno društvo s ograničenom odgovornošću za građenje, trgovinu i usluge, OIB 31555750008</item>
    </izvorni_sadrzaj>
    <derivirana_varijabla naziv="DomainObject.Predmet.ProtuStrankaListFormatedOIB_1">
      <item>GRADMING jednostavno društvo s ograničenom odgovornošću za građenje, trgovinu i usluge, OIB 31555750008</item>
    </derivirana_varijabla>
  </DomainObject.Predmet.ProtuStrankaListFormatedOIB>
  <DomainObject.Predmet.ProtuStrankaListFormatedWithAdress>
    <izvorni_sadrzaj>
      <item>GRADMING jednostavno društvo s ograničenom odgovornošću za građenje, trgovinu i usluge, Stadionsko naselje 78, 31000 Osijek</item>
    </izvorni_sadrzaj>
    <derivirana_varijabla naziv="DomainObject.Predmet.ProtuStrankaListFormatedWithAdress_1">
      <item>GRADMING jednostavno društvo s ograničenom odgovornošću za građenje, trgovinu i usluge, Stadionsko naselje 78, 31000 Osijek</item>
    </derivirana_varijabla>
  </DomainObject.Predmet.ProtuStrankaListFormatedWithAdress>
  <DomainObject.Predmet.ProtuStrankaListFormatedWithAdressOIB>
    <izvorni_sadrzaj>
      <item>GRADMING jednostavno društvo s ograničenom odgovornošću za građenje, trgovinu i usluge, OIB 31555750008, Stadionsko naselje 78, 31000 Osijek</item>
    </izvorni_sadrzaj>
    <derivirana_varijabla naziv="DomainObject.Predmet.ProtuStrankaListFormatedWithAdressOIB_1">
      <item>GRADMING jednostavno društvo s ograničenom odgovornošću za građenje, trgovinu i usluge, OIB 31555750008, Stadionsko naselje 78, 31000 Osijek</item>
    </derivirana_varijabla>
  </DomainObject.Predmet.ProtuStrankaListFormatedWithAdressOIB>
  <DomainObject.Predmet.ProtuStrankaListNazivFormated>
    <izvorni_sadrzaj>
      <item>GRADMING jednostavno društvo s ograničenom odgovornošću za građenje, trgovinu i usluge</item>
    </izvorni_sadrzaj>
    <derivirana_varijabla naziv="DomainObject.Predmet.ProtuStrankaListNazivFormated_1">
      <item>GRADMING jednostavno društvo s ograničenom odgovornošću za građenje, trgovinu i usluge</item>
    </derivirana_varijabla>
  </DomainObject.Predmet.ProtuStrankaListNazivFormated>
  <DomainObject.Predmet.ProtuStrankaListNazivFormatedOIB>
    <izvorni_sadrzaj>
      <item>GRADMING jednostavno društvo s ograničenom odgovornošću za građenje, trgovinu i usluge, OIB 31555750008</item>
    </izvorni_sadrzaj>
    <derivirana_varijabla naziv="DomainObject.Predmet.ProtuStrankaListNazivFormatedOIB_1">
      <item>GRADMING jednostavno društvo s ograničenom odgovornošću za građenje, trgovinu i usluge, OIB 31555750008</item>
    </derivirana_varijabla>
  </DomainObject.Predmet.ProtuStrankaListNazivFormatedOIB>
  <DomainObject.Predmet.OstaliListFormated>
    <izvorni_sadrzaj>
      <item>ŽDO GUO Osijek</item>
      <item>Zlatko Markasović</item>
      <item>Aleksandra Zeko</item>
    </izvorni_sadrzaj>
    <derivirana_varijabla naziv="DomainObject.Predmet.OstaliListFormated_1">
      <item>ŽDO GUO Osijek</item>
      <item>Zlatko Markasović</item>
      <item>Aleksandra Zeko</item>
    </derivirana_varijabla>
  </DomainObject.Predmet.OstaliListFormated>
  <DomainObject.Predmet.OstaliListFormatedOIB>
    <izvorni_sadrzaj>
      <item>ŽDO GUO Osijek</item>
      <item>Zlatko Markasović, OIB 82230536462</item>
      <item>Aleksandra Zeko, OIB 30091114661</item>
    </izvorni_sadrzaj>
    <derivirana_varijabla naziv="DomainObject.Predmet.OstaliListFormatedOIB_1">
      <item>ŽDO GUO Osijek</item>
      <item>Zlatko Markasović, OIB 82230536462</item>
      <item>Aleksandra Zeko, OIB 30091114661</item>
    </derivirana_varijabla>
  </DomainObject.Predmet.OstaliListFormatedOIB>
  <DomainObject.Predmet.OstaliListFormatedWithAdress>
    <izvorni_sadrzaj>
      <item>ŽDO GUO Osijek</item>
      <item>Zlatko Markasović, Vijenac I. Meštrovića 50, 31000 Osijek</item>
      <item>Aleksandra Zeko, Stadionsko naselje 47, 31000 Osijek</item>
    </izvorni_sadrzaj>
    <derivirana_varijabla naziv="DomainObject.Predmet.OstaliListFormatedWithAdress_1">
      <item>ŽDO GUO Osijek</item>
      <item>Zlatko Markasović, Vijenac I. Meštrovića 50, 31000 Osijek</item>
      <item>Aleksandra Zeko, Stadionsko naselje 47, 31000 Osijek</item>
    </derivirana_varijabla>
  </DomainObject.Predmet.OstaliListFormatedWithAdress>
  <DomainObject.Predmet.OstaliListFormatedWithAdressOIB>
    <izvorni_sadrzaj>
      <item>ŽDO GUO Osijek</item>
      <item>Zlatko Markasović, OIB 82230536462, Vijenac I. Meštrovića 50, 31000 Osijek</item>
      <item>Aleksandra Zeko, OIB 30091114661, Stadionsko naselje 47, 31000 Osijek</item>
    </izvorni_sadrzaj>
    <derivirana_varijabla naziv="DomainObject.Predmet.OstaliListFormatedWithAdressOIB_1">
      <item>ŽDO GUO Osijek</item>
      <item>Zlatko Markasović, OIB 82230536462, Vijenac I. Meštrovića 50, 31000 Osijek</item>
      <item>Aleksandra Zeko, OIB 30091114661, Stadionsko naselje 47, 31000 Osijek</item>
    </derivirana_varijabla>
  </DomainObject.Predmet.OstaliListFormatedWithAdressOIB>
  <DomainObject.Predmet.OstaliListNazivFormated>
    <izvorni_sadrzaj>
      <item>ŽDO GUO Osijek</item>
      <item>Zlatko Markasović</item>
      <item>Aleksandra Zeko</item>
    </izvorni_sadrzaj>
    <derivirana_varijabla naziv="DomainObject.Predmet.OstaliListNazivFormated_1">
      <item>ŽDO GUO Osijek</item>
      <item>Zlatko Markasović</item>
      <item>Aleksandra Zeko</item>
    </derivirana_varijabla>
  </DomainObject.Predmet.OstaliListNazivFormated>
  <DomainObject.Predmet.OstaliListNazivFormatedOIB>
    <izvorni_sadrzaj>
      <item>ŽDO GUO Osijek</item>
      <item>Zlatko Markasović, OIB 82230536462</item>
      <item>Aleksandra Zeko, OIB 30091114661</item>
    </izvorni_sadrzaj>
    <derivirana_varijabla naziv="DomainObject.Predmet.OstaliListNazivFormatedOIB_1">
      <item>ŽDO GUO Osijek</item>
      <item>Zlatko Markasović, OIB 82230536462</item>
      <item>Aleksandra Zeko, OIB 30091114661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GRADMING jednostavno društvo s ograničenom odgovornošću za građenje, trgovinu i usluge</izvorni_sadrzaj>
    <derivirana_varijabla naziv="DomainObject.Predmet.ProtustrankaIDrugi_1">GRADMING jednostavno društvo s ograničenom odgovornošću za građenje,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GRADMING jednostavno društvo s ograničenom odgovornošću za građenje, trgovinu i usluge, OIB 31555750008, Stadionsko naselje 78, 31000 Osijek</izvorni_sadrzaj>
    <derivirana_varijabla naziv="DomainObject.Predmet.ProtustrankaIDrugiAdressOIB_1">GRADMING jednostavno društvo s ograničenom odgovornošću za građenje, trgovinu i usluge, OIB 31555750008, Stadionsko naselje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GRADMING jednostavno društvo s ograničenom odgovornošću za građenje, trgovinu i usluge</item>
      <item>ŽDO GUO Osijek</item>
      <item>Zlatko Markasović</item>
      <item>Aleksandra Zeko</item>
    </izvorni_sadrzaj>
    <derivirana_varijabla naziv="DomainObject.Predmet.SudioniciListNaziv_1">
      <item>FINA Regionalni centar Osijek</item>
      <item>GRADMING jednostavno društvo s ograničenom odgovornošću za građenje, trgovinu i usluge</item>
      <item>ŽDO GUO Osijek</item>
      <item>Zlatko Markasović</item>
      <item>Aleksandra Zeko</item>
    </derivirana_varijabla>
  </DomainObject.Predmet.SudioniciListNaziv>
  <DomainObject.Predmet.SudioniciListAdressOIB>
    <izvorni_sadrzaj>
      <item>FINA Regionalni centar Osijek, OIB 85821130368</item>
      <item>GRADMING jednostavno društvo s ograničenom odgovornošću za građenje, trgovinu i usluge, OIB 31555750008, Stadionsko naselje 78,31000 Osijek</item>
      <item>ŽDO GUO Osijek</item>
      <item>Zlatko Markasović, OIB 82230536462, Vijenac I. Meštrovića 50,31000 Osijek</item>
      <item>Aleksandra Zeko, OIB 30091114661, Stadionsko naselje 47,31000 Osijek</item>
    </izvorni_sadrzaj>
    <derivirana_varijabla naziv="DomainObject.Predmet.SudioniciListAdressOIB_1">
      <item>FINA Regionalni centar Osijek, OIB 85821130368</item>
      <item>GRADMING jednostavno društvo s ograničenom odgovornošću za građenje, trgovinu i usluge, OIB 31555750008, Stadionsko naselje 78,31000 Osijek</item>
      <item>ŽDO GUO Osijek</item>
      <item>Zlatko Markasović, OIB 82230536462, Vijenac I. Meštrovića 50,31000 Osijek</item>
      <item>Aleksandra Zeko, OIB 30091114661, Stadionsko naselje 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31555750008</item>
      <item>, OIB null</item>
      <item>, OIB 82230536462</item>
      <item>, OIB 30091114661</item>
    </izvorni_sadrzaj>
    <derivirana_varijabla naziv="DomainObject.Predmet.SudioniciListNazivOIB_1">
      <item>, OIB 85821130368</item>
      <item>, OIB 31555750008</item>
      <item>, OIB null</item>
      <item>, OIB 82230536462</item>
      <item>, OIB 30091114661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313AC-B6C1-4E08-A186-215D93C49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5287</properties:Characters>
  <properties:Lines>144</properties:Lines>
  <properties:Paragraphs>43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2016-06-09T06:32:00Z</dcterms:created>
  <dc:creator>Korisnik</dc:creator>
  <cp:lastModifiedBy>Danijela Špeletić</cp:lastModifiedBy>
  <cp:lastPrinted>2016-06-10T11:10:00Z</cp:lastPrinted>
  <dcterms:modified xmlns:xsi="http://www.w3.org/2001/XMLSchema-instance" xsi:type="dcterms:W3CDTF">2016-06-10T11:34:00Z</dcterms:modified>
  <cp:revision>71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