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51d485" w14:paraId="151d485" w:rsidRDefault="003C199E" w:rsidP="003C199E" w:rsidR="003C199E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60288" simplePos="false" distR="114300" distL="114300" distB="0" distT="0">
            <wp:simplePos y="0" x="0"/>
            <wp:positionH relativeFrom="page">
              <wp:posOffset>1693545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name="Slika 7" id="7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6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Default="003C199E" w:rsidP="003C199E" w:rsidR="003C199E">
      <w:pPr>
        <w:spacing w:after="0"/>
        <w:rPr>
          <w:rFonts w:cs="Times New Roman"/>
        </w:rPr>
      </w:pPr>
      <w:r>
        <w:rPr>
          <w:rFonts w:cs="Times New Roman"/>
        </w:rPr>
        <w:t xml:space="preserve">        REPUBLIKA HRVATSKA</w:t>
      </w:r>
    </w:p>
    <w:p w:rsidRDefault="003C199E" w:rsidP="003C199E" w:rsidR="003C199E">
      <w:pPr>
        <w:spacing w:after="0"/>
        <w:rPr>
          <w:rFonts w:cs="Times New Roman"/>
        </w:rPr>
      </w:pPr>
      <w:r>
        <w:rPr>
          <w:rFonts w:cs="Times New Roman"/>
        </w:rPr>
        <w:t>TRGOVAČKI SUD U VARAŽDINU</w:t>
      </w:r>
    </w:p>
    <w:p w:rsidRDefault="003C199E" w:rsidP="003C199E" w:rsidR="003C199E">
      <w:pPr>
        <w:spacing w:after="0"/>
        <w:rPr>
          <w:rFonts w:cs="Times New Roman"/>
        </w:rPr>
      </w:pPr>
      <w:r>
        <w:rPr>
          <w:rFonts w:cs="Times New Roman"/>
        </w:rPr>
        <w:tab/>
        <w:t xml:space="preserve">     Braće Radić 2/II</w:t>
      </w:r>
    </w:p>
    <w:p w:rsidRDefault="003C199E" w:rsidP="003C199E" w:rsidR="003C199E">
      <w:pPr>
        <w:spacing w:after="0"/>
        <w:rPr>
          <w:rFonts w:cs="Times New Roman"/>
        </w:rPr>
      </w:pPr>
    </w:p>
    <w:p w:rsidRDefault="003C199E" w:rsidP="003C199E" w:rsidR="003C199E">
      <w:pPr>
        <w:spacing w:after="0"/>
        <w:rPr>
          <w:rFonts w:cs="Times New Roman"/>
        </w:rPr>
      </w:pPr>
    </w:p>
    <w:p w:rsidRDefault="003C199E" w:rsidP="003C199E" w:rsidR="003C199E">
      <w:pPr>
        <w:spacing w:after="0"/>
        <w:jc w:val="center"/>
        <w:rPr>
          <w:rFonts w:cs="Times New Roman"/>
        </w:rPr>
      </w:pPr>
      <w:r>
        <w:rPr>
          <w:rFonts w:cs="Times New Roman"/>
        </w:rPr>
        <w:t xml:space="preserve">  U    I M E     R E P U B L I K E    H R V A T S K E</w:t>
      </w:r>
    </w:p>
    <w:p w:rsidRDefault="003C199E" w:rsidP="003C199E" w:rsidR="003C199E">
      <w:pPr>
        <w:spacing w:after="0"/>
        <w:jc w:val="center"/>
        <w:rPr>
          <w:rFonts w:cs="Times New Roman"/>
          <w:b/>
        </w:rPr>
      </w:pPr>
    </w:p>
    <w:p w:rsidRDefault="003C199E" w:rsidP="003C199E" w:rsidR="003C199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J  E  Š  E  N  J E</w:t>
      </w:r>
    </w:p>
    <w:p w:rsidRDefault="003C199E" w:rsidP="003C199E" w:rsidR="003C199E">
      <w:pPr>
        <w:spacing w:after="0"/>
        <w:jc w:val="center"/>
        <w:rPr>
          <w:rFonts w:cs="Times New Roman"/>
        </w:rPr>
      </w:pPr>
    </w:p>
    <w:p w:rsidRDefault="003C199E" w:rsidP="003C199E" w:rsidR="003C199E">
      <w:pPr>
        <w:spacing w:after="0"/>
        <w:jc w:val="center"/>
        <w:rPr>
          <w:rFonts w:cs="Times New Roman"/>
          <w:b/>
        </w:rPr>
      </w:pP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Trgovački sud u Varaždinu, po sucu toga suda Hugu </w:t>
      </w:r>
      <w:proofErr w:type="spellStart"/>
      <w:r>
        <w:rPr>
          <w:rFonts w:cs="Times New Roman"/>
        </w:rPr>
        <w:t>Wedemeyeru</w:t>
      </w:r>
      <w:proofErr w:type="spellEnd"/>
      <w:r>
        <w:rPr>
          <w:rFonts w:cs="Times New Roman"/>
        </w:rPr>
        <w:t>, u stečajnom predmetu povodom prijedloga predlagatelja FINANCIJSKA AGENCIJA, Regionalni centar Zagreb, Podružnica Varaždin, A. Cesarca 2, radi otvaranja stečajnog postupka nad dužnikom</w:t>
      </w:r>
      <w:r>
        <w:rPr>
          <w:rFonts w:cs="Times New Roman"/>
        </w:rPr>
        <w:t xml:space="preserve"> NEUGEBAUER i NOVAK</w:t>
      </w:r>
      <w:r w:rsidR="000A1DD5">
        <w:rPr>
          <w:rFonts w:cs="Times New Roman"/>
        </w:rPr>
        <w:t>,</w:t>
      </w:r>
      <w:r>
        <w:rPr>
          <w:rFonts w:cs="Times New Roman"/>
        </w:rPr>
        <w:t xml:space="preserve"> d.o.o., OIB: 51576449679 sa sjedištem u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 xml:space="preserve"> 88, 40312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>, 29. lipnja 2017.,</w:t>
      </w:r>
    </w:p>
    <w:p w:rsidRDefault="003C199E" w:rsidP="003C199E" w:rsidR="003C199E">
      <w:pPr>
        <w:spacing w:after="0"/>
        <w:jc w:val="both"/>
        <w:rPr>
          <w:rFonts w:cs="Times New Roman"/>
        </w:rPr>
      </w:pPr>
    </w:p>
    <w:p w:rsidRDefault="003C199E" w:rsidP="003C199E" w:rsidR="003C199E">
      <w:pPr>
        <w:spacing w:after="0"/>
        <w:jc w:val="both"/>
        <w:rPr>
          <w:rFonts w:cs="Times New Roman"/>
        </w:rPr>
      </w:pPr>
    </w:p>
    <w:p w:rsidRDefault="003C199E" w:rsidP="003C199E" w:rsidR="003C199E">
      <w:pPr>
        <w:spacing w:after="0"/>
        <w:jc w:val="center"/>
        <w:rPr>
          <w:rFonts w:cs="Times New Roman"/>
        </w:rPr>
      </w:pPr>
      <w:r>
        <w:rPr>
          <w:rFonts w:cs="Times New Roman"/>
        </w:rPr>
        <w:t>r  i  j  e  š  i   o        j   e</w:t>
      </w:r>
    </w:p>
    <w:p w:rsidRDefault="003C199E" w:rsidP="003C199E" w:rsidR="003C199E">
      <w:pPr>
        <w:spacing w:after="0"/>
        <w:jc w:val="center"/>
        <w:rPr>
          <w:rFonts w:cs="Times New Roman"/>
        </w:rPr>
      </w:pPr>
    </w:p>
    <w:p w:rsidRDefault="003C199E" w:rsidP="003C199E" w:rsidR="003C199E">
      <w:pPr>
        <w:spacing w:after="0"/>
        <w:jc w:val="center"/>
        <w:rPr>
          <w:rFonts w:cs="Times New Roman"/>
          <w:b/>
        </w:rPr>
      </w:pP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I/ Otvara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NEUGEBAUER i NOVAK</w:t>
      </w:r>
      <w:r w:rsidR="000A1DD5">
        <w:rPr>
          <w:rFonts w:cs="Times New Roman"/>
        </w:rPr>
        <w:t>,</w:t>
      </w:r>
      <w:r>
        <w:rPr>
          <w:rFonts w:cs="Times New Roman"/>
        </w:rPr>
        <w:t xml:space="preserve"> d.o.o., OIB: 51576449679 sa sjedištem u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 xml:space="preserve"> 88, 40312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>.</w:t>
      </w: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II/ Za stečajnog upravitelja imenuje se </w:t>
      </w:r>
      <w:r>
        <w:rPr>
          <w:rFonts w:cs="Times New Roman"/>
        </w:rPr>
        <w:t>Branka Božić, Mirka Deanovića 11, Zagreb, OIB: 50835813248.</w:t>
      </w: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III/ Zaključuje se</w:t>
      </w:r>
      <w:r>
        <w:rPr>
          <w:rFonts w:cs="Times New Roman"/>
          <w:b/>
        </w:rPr>
        <w:t xml:space="preserve"> </w:t>
      </w:r>
      <w:r>
        <w:rPr>
          <w:rFonts w:cs="Times New Roman"/>
        </w:rPr>
        <w:t>stečajni postupak nad dužnikom NEUGEBAUER i NOVAK</w:t>
      </w:r>
      <w:r w:rsidR="000A1DD5">
        <w:rPr>
          <w:rFonts w:cs="Times New Roman"/>
        </w:rPr>
        <w:t>,</w:t>
      </w:r>
      <w:r>
        <w:rPr>
          <w:rFonts w:cs="Times New Roman"/>
        </w:rPr>
        <w:t xml:space="preserve"> d.o.o., OIB: 51576449679 sa sjedištem u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 xml:space="preserve"> 88, 40312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>.</w:t>
      </w: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IV/ Ovo rješenje objaviti će se na e-Oglasnoj ploči ovoga suda.</w:t>
      </w: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V/ Po pravomoćnosti ovoga rješenja dužnik NEUGEBAUER i NOVAK</w:t>
      </w:r>
      <w:r w:rsidR="000A1DD5">
        <w:rPr>
          <w:rFonts w:cs="Times New Roman"/>
        </w:rPr>
        <w:t>,</w:t>
      </w:r>
      <w:r>
        <w:rPr>
          <w:rFonts w:cs="Times New Roman"/>
        </w:rPr>
        <w:t xml:space="preserve"> d.o.o., OIB: 51576449679 sa sjedištem u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 xml:space="preserve"> 88, 40312 </w:t>
      </w:r>
      <w:proofErr w:type="spellStart"/>
      <w:r>
        <w:rPr>
          <w:rFonts w:cs="Times New Roman"/>
        </w:rPr>
        <w:t>Štrigova</w:t>
      </w:r>
      <w:proofErr w:type="spellEnd"/>
      <w:r>
        <w:rPr>
          <w:rFonts w:cs="Times New Roman"/>
        </w:rPr>
        <w:t>, biti će brisan iz sudskog registra.</w:t>
      </w:r>
    </w:p>
    <w:p w:rsidRDefault="003C199E" w:rsidP="003C199E" w:rsidR="003C199E">
      <w:pPr>
        <w:spacing w:after="0"/>
        <w:jc w:val="both"/>
        <w:rPr>
          <w:rFonts w:cs="Times New Roman"/>
        </w:rPr>
      </w:pPr>
    </w:p>
    <w:p w:rsidRDefault="003C199E" w:rsidP="003C199E" w:rsidR="003C199E">
      <w:pPr>
        <w:spacing w:after="0"/>
        <w:jc w:val="both"/>
        <w:rPr>
          <w:rFonts w:cs="Times New Roman"/>
        </w:rPr>
      </w:pPr>
    </w:p>
    <w:p w:rsidRDefault="003C199E" w:rsidP="003C199E" w:rsidR="003C199E">
      <w:pPr>
        <w:tabs>
          <w:tab w:pos="3195" w:val="left"/>
        </w:tabs>
        <w:spacing w:after="0"/>
        <w:jc w:val="center"/>
        <w:rPr>
          <w:rFonts w:cs="Times New Roman"/>
        </w:rPr>
      </w:pPr>
      <w:r>
        <w:rPr>
          <w:rFonts w:cs="Times New Roman"/>
        </w:rPr>
        <w:t>Obrazloženje</w:t>
      </w:r>
    </w:p>
    <w:p w:rsidRDefault="003C199E" w:rsidP="003C199E" w:rsidR="003C199E">
      <w:pPr>
        <w:tabs>
          <w:tab w:pos="3195" w:val="left"/>
        </w:tabs>
        <w:spacing w:after="0"/>
        <w:jc w:val="center"/>
        <w:rPr>
          <w:rFonts w:cs="Times New Roman"/>
          <w:b/>
        </w:rPr>
      </w:pP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 xml:space="preserve">Dana </w:t>
      </w:r>
      <w:r>
        <w:rPr>
          <w:rFonts w:cs="Times New Roman"/>
        </w:rPr>
        <w:t>30. ožujka</w:t>
      </w:r>
      <w:r>
        <w:rPr>
          <w:rFonts w:cs="Times New Roman"/>
        </w:rPr>
        <w:t xml:space="preserve"> 2016. predlagatelj je ovome sudu podnio prijedlog za otvaranje stečajnog postupka nad dužnikom, pa je stoga sud pokrenuo prethodni postupak, te je na ročištu radi izjašnjenja o tom prijedlogu direktor društva dužnika naveo je da su točni podaci Financijske agencije iz prijedloga za otvaranje stečajnog postupka iz razloga što je žiro račun društva dužnika u neprekidnoj blokadi</w:t>
      </w:r>
      <w:r w:rsidR="000A1DD5">
        <w:rPr>
          <w:rFonts w:cs="Times New Roman"/>
        </w:rPr>
        <w:t xml:space="preserve"> unazad nekoliko godina, a iznos blokade iznosio je u rujnu 2015. oko 122.000,00 kn</w:t>
      </w:r>
      <w:r>
        <w:rPr>
          <w:rFonts w:cs="Times New Roman"/>
        </w:rPr>
        <w:t>. Naveo je da društvo nema u vlasništvu nikakve imovine, te se nije usprotivio da se nad društvom otvori i istodobno zaključi stečaj.</w:t>
      </w: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Radi navedenog sud je r</w:t>
      </w:r>
      <w:r w:rsidR="000A1DD5">
        <w:rPr>
          <w:rFonts w:cs="Times New Roman"/>
        </w:rPr>
        <w:t>ješenjem poslovni broj 6 St-542/16-7 od 30</w:t>
      </w:r>
      <w:r>
        <w:rPr>
          <w:rFonts w:cs="Times New Roman"/>
        </w:rPr>
        <w:t xml:space="preserve">. svibnja 2017. godine pozvao sve osobe koje imaju pravni interes da se provede stečajni postupak nad </w:t>
      </w:r>
      <w:r>
        <w:rPr>
          <w:rFonts w:cs="Times New Roman"/>
        </w:rPr>
        <w:lastRenderedPageBreak/>
        <w:t>društvom dužnika da, unatoč utvrđenoj nedostatnosti stečajne mase, uplate predujam u iznosu od 10.000,00 kuna za pokriće troškova kako prethodnog, tako i otvorenog stečajnog postupka.</w:t>
      </w: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Navedenim su rješenjem pozvane osobe bile ujedno upozorene da ukoliko neće u navedenom roku uplatiti navedeni predujam, da će se tada donijeti rješenje o otvaranju i istodobnom zaključenju stečajnog postupka.</w:t>
      </w: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  <w:r>
        <w:rPr>
          <w:rFonts w:cs="Times New Roman"/>
        </w:rPr>
        <w:t>Budući da u navedenom roku nitko od pozvanih osoba nije uplatio gore navedeni predujam, valjalo je temeljem odredbe čl. 132. st. 2. i st. 3. Stečajnog zakona (Narodne novine 71/15., dalje: SZ-a), odlučiti kao u izreci ovog rješenja, jer je tim odredbama propisano da ako osobe iz st. 1. čl. 132. SZ-a ne predujme traženi iznos, sud će donijeti rješenje o otvaranju i zaključenju stečajnoga postupka. Na izbor i imenovanje stečajnog upravitelja na odgovarajući se način primjenjuju odredbe o izboru i imenovanju stečajnoga upravitelja u skraćenom stečajnom postupku, a rješenje iz st. 1. i st. 2. čl. 132. SZ-a, objaviti će se na mrežnoj stranici e-oglasna ploča sudova istoga dana kada su donesena.</w:t>
      </w:r>
    </w:p>
    <w:p w:rsidRDefault="003C199E" w:rsidP="003C199E" w:rsidR="003C199E">
      <w:pPr>
        <w:spacing w:after="0"/>
        <w:ind w:firstLine="708"/>
        <w:jc w:val="both"/>
        <w:rPr>
          <w:rFonts w:cs="Times New Roman"/>
        </w:rPr>
      </w:pPr>
    </w:p>
    <w:p w:rsidRDefault="003C199E" w:rsidP="003C199E" w:rsidR="003C199E">
      <w:pPr>
        <w:spacing w:after="0"/>
        <w:jc w:val="center"/>
        <w:rPr>
          <w:rFonts w:cs="Times New Roman"/>
        </w:rPr>
      </w:pPr>
    </w:p>
    <w:p w:rsidRDefault="003C199E" w:rsidP="003C199E" w:rsidR="003C199E">
      <w:pPr>
        <w:spacing w:after="0"/>
        <w:jc w:val="center"/>
        <w:rPr>
          <w:rFonts w:cs="Times New Roman"/>
        </w:rPr>
      </w:pPr>
    </w:p>
    <w:p w:rsidRDefault="003C199E" w:rsidP="003C199E" w:rsidR="003C199E">
      <w:pPr>
        <w:spacing w:after="0"/>
        <w:jc w:val="center"/>
        <w:rPr>
          <w:rFonts w:cs="Times New Roman"/>
        </w:rPr>
      </w:pPr>
      <w:r>
        <w:rPr>
          <w:rFonts w:cs="Times New Roman"/>
        </w:rPr>
        <w:t>U Varaždinu, 29. lipnja 2017.</w:t>
      </w:r>
    </w:p>
    <w:p w:rsidRDefault="003C199E" w:rsidP="003C199E" w:rsidR="003C199E">
      <w:pPr>
        <w:spacing w:after="0"/>
        <w:jc w:val="center"/>
        <w:rPr>
          <w:rFonts w:cs="Times New Roman"/>
        </w:rPr>
      </w:pPr>
    </w:p>
    <w:p w:rsidRDefault="003C199E" w:rsidP="003C199E" w:rsidR="003C199E">
      <w:pPr>
        <w:spacing w:after="0"/>
        <w:jc w:val="center"/>
        <w:rPr>
          <w:rFonts w:cs="Times New Roman"/>
        </w:rPr>
      </w:pPr>
    </w:p>
    <w:p w:rsidRDefault="003C199E" w:rsidP="003C199E" w:rsidR="003C199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           SUDAC</w:t>
      </w:r>
    </w:p>
    <w:p w:rsidRDefault="003C199E" w:rsidP="003C199E" w:rsidR="003C199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      </w:t>
      </w:r>
    </w:p>
    <w:p w:rsidRDefault="003D6575" w:rsidP="003C199E" w:rsidR="003C199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</w:t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</w:r>
      <w:r>
        <w:rPr>
          <w:rFonts w:cs="Times New Roman"/>
        </w:rPr>
        <w:tab/>
        <w:t xml:space="preserve">               </w:t>
      </w:r>
      <w:bookmarkStart w:name="_GoBack" w:id="0"/>
      <w:bookmarkEnd w:id="0"/>
      <w:r w:rsidR="003C199E">
        <w:rPr>
          <w:rFonts w:cs="Times New Roman"/>
        </w:rPr>
        <w:t xml:space="preserve"> Hugo </w:t>
      </w:r>
      <w:proofErr w:type="spellStart"/>
      <w:r w:rsidR="003C199E">
        <w:rPr>
          <w:rFonts w:cs="Times New Roman"/>
        </w:rPr>
        <w:t>Wedemeyer</w:t>
      </w:r>
      <w:proofErr w:type="spellEnd"/>
      <w:r>
        <w:rPr>
          <w:rFonts w:cs="Times New Roman"/>
        </w:rPr>
        <w:t>, v.r.</w:t>
      </w:r>
    </w:p>
    <w:p w:rsidRDefault="003C199E" w:rsidP="003C199E" w:rsidR="003C199E">
      <w:pPr>
        <w:spacing w:after="0"/>
        <w:rPr>
          <w:rFonts w:cs="Times New Roman"/>
          <w:b/>
          <w:u w:val="single"/>
        </w:rPr>
      </w:pPr>
    </w:p>
    <w:p w:rsidRDefault="003C199E" w:rsidP="003C199E" w:rsidR="003C199E">
      <w:pPr>
        <w:spacing w:after="0"/>
        <w:rPr>
          <w:rFonts w:cs="Times New Roman"/>
          <w:b/>
          <w:u w:val="single"/>
        </w:rPr>
      </w:pPr>
    </w:p>
    <w:p w:rsidRDefault="003C199E" w:rsidP="003C199E" w:rsidR="003C199E">
      <w:pPr>
        <w:spacing w:after="0"/>
        <w:rPr>
          <w:rFonts w:cs="Times New Roman"/>
          <w:b/>
          <w:u w:val="single"/>
        </w:rPr>
      </w:pPr>
    </w:p>
    <w:p w:rsidRDefault="003C199E" w:rsidP="003C199E" w:rsidR="003C199E">
      <w:pPr>
        <w:spacing w:after="0"/>
        <w:rPr>
          <w:rFonts w:cs="Times New Roman"/>
        </w:rPr>
      </w:pPr>
      <w:r>
        <w:rPr>
          <w:rFonts w:cs="Times New Roman"/>
        </w:rPr>
        <w:t>UPUTA   O   PRAVNOM  LIJEKU:</w:t>
      </w:r>
    </w:p>
    <w:p w:rsidRDefault="003C199E" w:rsidP="003C199E" w:rsidR="003C199E">
      <w:pPr>
        <w:spacing w:after="0"/>
        <w:jc w:val="both"/>
        <w:rPr>
          <w:rFonts w:cs="Times New Roman"/>
        </w:rPr>
      </w:pPr>
      <w:r>
        <w:rPr>
          <w:rFonts w:cs="Times New Roman"/>
        </w:rPr>
        <w:t xml:space="preserve">        </w:t>
      </w:r>
      <w:r>
        <w:rPr>
          <w:rFonts w:cs="Times New Roman"/>
        </w:rPr>
        <w:tab/>
        <w:t>Protiv ovog rješenja može se podnijeti žalba u roku od osam (8) dana nakon isteka osam dana od njegove objave na e-oglasnoj ploči suda, pisanim putem u četiri (4) primjerka putem ovoga suda Visokom trgovačkom sudu Republike Hrvatske u Zagrebu.</w:t>
      </w:r>
    </w:p>
    <w:p w:rsidRDefault="003C199E" w:rsidP="003C199E" w:rsidR="003C199E">
      <w:pPr>
        <w:spacing w:after="0"/>
        <w:jc w:val="both"/>
        <w:rPr>
          <w:rFonts w:cs="Times New Roman"/>
        </w:rPr>
      </w:pPr>
      <w:r>
        <w:rPr>
          <w:rFonts w:cs="Times New Roman"/>
        </w:rPr>
        <w:tab/>
        <w:t>Protiv točke I izreke ovog rješenja žalbu može podnijeti osoba koja je bila zastupnik po zakonu dužnika pravne osobe do dana nastupanja pravnih posljedica otvaranja stečajnog postupka (čl. 128. st. 8. SZ-a).</w:t>
      </w:r>
    </w:p>
    <w:p w:rsidRDefault="003C199E" w:rsidP="003C199E" w:rsidR="003C199E">
      <w:pPr>
        <w:spacing w:after="0"/>
        <w:jc w:val="both"/>
        <w:rPr>
          <w:rFonts w:cs="Times New Roman"/>
        </w:rPr>
      </w:pPr>
    </w:p>
    <w:p w:rsidRDefault="003C199E" w:rsidP="003C199E" w:rsidR="003C199E">
      <w:pPr>
        <w:spacing w:after="0"/>
        <w:jc w:val="both"/>
        <w:rPr>
          <w:rFonts w:cs="Times New Roman"/>
        </w:rPr>
      </w:pPr>
    </w:p>
    <w:p w:rsidRDefault="003C199E" w:rsidP="003C199E" w:rsidR="003C199E">
      <w:pPr>
        <w:spacing w:after="0"/>
        <w:jc w:val="both"/>
        <w:rPr>
          <w:rFonts w:cs="Times New Roman"/>
        </w:rPr>
      </w:pPr>
    </w:p>
    <w:p w:rsidRDefault="003C199E" w:rsidP="003C199E" w:rsidR="003C199E">
      <w:pPr>
        <w:spacing w:after="0"/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3C199E" w:rsidP="003C199E" w:rsidR="003C199E">
      <w:pPr>
        <w:pStyle w:val="Odlomakpopisa"/>
        <w:numPr>
          <w:ilvl w:val="0"/>
          <w:numId w:val="47"/>
        </w:numPr>
        <w:spacing w:after="0"/>
        <w:rPr>
          <w:rFonts w:cs="Times New Roman"/>
        </w:rPr>
      </w:pPr>
      <w:r>
        <w:t>Predlagatelj Financijska agencija, Regionalni centar Zagreb, Podružnica Varaždin, A. Cesarca 2</w:t>
      </w:r>
    </w:p>
    <w:p w:rsidRDefault="003C199E" w:rsidP="003C199E" w:rsidR="003C199E">
      <w:pPr>
        <w:pStyle w:val="Odlomakpopisa"/>
        <w:numPr>
          <w:ilvl w:val="0"/>
          <w:numId w:val="47"/>
        </w:numPr>
        <w:spacing w:after="0"/>
      </w:pPr>
      <w:r>
        <w:t xml:space="preserve">Dužnik </w:t>
      </w:r>
      <w:r w:rsidR="000A1DD5">
        <w:rPr>
          <w:rFonts w:cs="Times New Roman"/>
        </w:rPr>
        <w:t xml:space="preserve">NEUGEBAUER i NOVAK d.o.o., </w:t>
      </w:r>
      <w:proofErr w:type="spellStart"/>
      <w:r w:rsidR="000A1DD5">
        <w:rPr>
          <w:rFonts w:cs="Times New Roman"/>
        </w:rPr>
        <w:t>Štrigova</w:t>
      </w:r>
      <w:proofErr w:type="spellEnd"/>
      <w:r w:rsidR="000A1DD5">
        <w:rPr>
          <w:rFonts w:cs="Times New Roman"/>
        </w:rPr>
        <w:t xml:space="preserve"> 88, 40312 </w:t>
      </w:r>
      <w:proofErr w:type="spellStart"/>
      <w:r w:rsidR="000A1DD5">
        <w:rPr>
          <w:rFonts w:cs="Times New Roman"/>
        </w:rPr>
        <w:t>Štrigova</w:t>
      </w:r>
      <w:proofErr w:type="spellEnd"/>
    </w:p>
    <w:p w:rsidRDefault="003C199E" w:rsidP="003C199E" w:rsidR="003C199E">
      <w:pPr>
        <w:pStyle w:val="Odlomakpopisa"/>
        <w:numPr>
          <w:ilvl w:val="0"/>
          <w:numId w:val="47"/>
        </w:numPr>
        <w:spacing w:after="0"/>
      </w:pPr>
      <w:r>
        <w:t>Županijsko državno odvjetništvo u Varaždinu, Građansko-upravni odjel</w:t>
      </w:r>
    </w:p>
    <w:p w:rsidRDefault="003C199E" w:rsidP="003C199E" w:rsidR="003C199E">
      <w:pPr>
        <w:pStyle w:val="Odlomakpopisa"/>
        <w:numPr>
          <w:ilvl w:val="0"/>
          <w:numId w:val="47"/>
        </w:numPr>
        <w:spacing w:after="0"/>
      </w:pPr>
      <w:r>
        <w:t xml:space="preserve">Direktor dužnika </w:t>
      </w:r>
      <w:proofErr w:type="spellStart"/>
      <w:r w:rsidR="000A1DD5">
        <w:t>Jozef</w:t>
      </w:r>
      <w:proofErr w:type="spellEnd"/>
      <w:r w:rsidR="000A1DD5">
        <w:t xml:space="preserve"> Novak, Sveti Urban, Sveti Urban 47</w:t>
      </w:r>
    </w:p>
    <w:p w:rsidRDefault="003C199E" w:rsidP="003C199E" w:rsidR="003C199E">
      <w:pPr>
        <w:pStyle w:val="Odlomakpopisa"/>
        <w:numPr>
          <w:ilvl w:val="0"/>
          <w:numId w:val="47"/>
        </w:numPr>
        <w:spacing w:after="0"/>
      </w:pPr>
      <w:r>
        <w:t xml:space="preserve">Stečajni upravitelj </w:t>
      </w:r>
      <w:r w:rsidR="000A1DD5">
        <w:rPr>
          <w:rFonts w:cs="Times New Roman"/>
        </w:rPr>
        <w:t>Branka Božić, Mirka Deanovića 11, Zagreb</w:t>
      </w:r>
    </w:p>
    <w:p w:rsidRDefault="003C199E" w:rsidP="003C199E" w:rsidR="003C199E">
      <w:pPr>
        <w:pStyle w:val="Odlomakpopisa"/>
        <w:numPr>
          <w:ilvl w:val="0"/>
          <w:numId w:val="47"/>
        </w:numPr>
        <w:spacing w:after="0"/>
      </w:pPr>
      <w:r>
        <w:t>Sudski registar ovoga suda, odmah i nakon pravomoćnosti</w:t>
      </w:r>
    </w:p>
    <w:p w:rsidRDefault="003C199E" w:rsidP="003C199E" w:rsidR="003C199E">
      <w:pPr>
        <w:pStyle w:val="Odlomakpopisa"/>
        <w:numPr>
          <w:ilvl w:val="0"/>
          <w:numId w:val="47"/>
        </w:numPr>
        <w:spacing w:after="0"/>
      </w:pPr>
      <w:r>
        <w:t>e-Oglasna ploča ovoga suda</w:t>
      </w:r>
    </w:p>
    <w:p w:rsidRDefault="003C199E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61312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6" id="6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5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2336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5" id="5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4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336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4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3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4384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3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Slika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</w:rPr>
        <w:drawing>
          <wp:anchor allowOverlap="true" layoutInCell="true" locked="false" behindDoc="false" relativeHeight="251665408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390" cx="720090"/>
            <wp:effectExtent b="0" r="3810" t="0" l="0"/>
            <wp:wrapNone/>
            <wp:docPr hidden="true"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hidden="true"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AB4602"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5D0466" w:rsidP="00537B78" w:rsidR="005D0466">
      <w:r>
        <w:separator/>
      </w:r>
    </w:p>
  </w:endnote>
  <w:endnote w:id="0" w:type="continuationSeparator">
    <w:p w:rsidRDefault="005D0466" w:rsidP="00537B78" w:rsidR="005D04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5D0466" w:rsidP="00537B78" w:rsidR="005D0466">
      <w:r>
        <w:separator/>
      </w:r>
    </w:p>
  </w:footnote>
  <w:footnote w:id="0" w:type="continuationSeparator">
    <w:p w:rsidRDefault="005D0466" w:rsidP="00537B78" w:rsidR="005D046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C199E" w:rsidR="008333A9">
    <w:pPr>
      <w:pStyle w:val="Zaglavlje"/>
    </w:pPr>
    <w:r>
      <w:rPr>
        <w:rStyle w:val="PozadinaSvijetloCrvena"/>
        <w:shd w:fill="auto" w:color="auto" w:val="clear"/>
      </w:rPr>
      <w:t>Poslovni broj: 6 St-542/16-8</w:t>
    </w:r>
    <w:r w:rsidR="001C4583"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abstractNum w:abstractNumId="43">
    <w:nsid w:val="7F3027C9"/>
    <w:multiLevelType w:val="hybridMultilevel"/>
    <w:tmpl w:val="3092C0E4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1DD5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199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6575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046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18726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St-542/2016-8</izvorni_sadrzaj>
    <derivirana_varijabla naziv="DomainObject.Oznaka_1">St-542/2016-8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542</izvorni_sadrzaj>
    <derivirana_varijabla naziv="DomainObject.Predmet.Broj_1">542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St-542/2016</izvorni_sadrzaj>
    <derivirana_varijabla naziv="DomainObject.Predmet.OznakaBroj_1">St-542/2016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NEUGEBAUER i NOVAK, društvo s ograničenom odgovornošću za proizvodnju, trgovinu i usluge</izvorni_sadrzaj>
    <derivirana_varijabla naziv="DomainObject.Predmet.ProtustrankaFormated_1">  NEUGEBAUER i NOVAK, društvo s ograničenom odgovornošću za proizvodnju, trgovinu i usluge</derivirana_varijabla>
  </DomainObject.Predmet.ProtustrankaFormated>
  <DomainObject.Predmet.ProtustrankaFormatedOIB>
    <izvorni_sadrzaj>  NEUGEBAUER i NOVAK, društvo s ograničenom odgovornošću za proizvodnju, trgovinu i usluge, OIB 51576449679</izvorni_sadrzaj>
    <derivirana_varijabla naziv="DomainObject.Predmet.ProtustrankaFormatedOIB_1">  NEUGEBAUER i NOVAK, društvo s ograničenom odgovornošću za proizvodnju, trgovinu i usluge, OIB 51576449679</derivirana_varijabla>
  </DomainObject.Predmet.ProtustrankaFormatedOIB>
  <DomainObject.Predmet.ProtustrankaFormatedWithAdress>
    <izvorni_sadrzaj> NEUGEBAUER i NOVAK, društvo s ograničenom odgovornošću za proizvodnju, trgovinu i usluge, Štrigova 88, 40313 Štrigova</izvorni_sadrzaj>
    <derivirana_varijabla naziv="DomainObject.Predmet.ProtustrankaFormatedWithAdress_1"> NEUGEBAUER i NOVAK, društvo s ograničenom odgovornošću za proizvodnju, trgovinu i usluge, Štrigova 88, 40313 Štrigova</derivirana_varijabla>
  </DomainObject.Predmet.ProtustrankaFormatedWithAdress>
  <DomainObject.Predmet.ProtustrankaFormatedWithAdressOIB>
    <izvorni_sadrzaj> NEUGEBAUER i NOVAK, društvo s ograničenom odgovornošću za proizvodnju, trgovinu i usluge, OIB 51576449679, Štrigova 88, 40313 Štrigova</izvorni_sadrzaj>
    <derivirana_varijabla naziv="DomainObject.Predmet.ProtustrankaFormatedWithAdressOIB_1"> NEUGEBAUER i NOVAK, društvo s ograničenom odgovornošću za proizvodnju, trgovinu i usluge, OIB 51576449679, Štrigova 88, 40313 Štrigova</derivirana_varijabla>
  </DomainObject.Predmet.ProtustrankaFormatedWithAdressOIB>
  <DomainObject.Predmet.ProtustrankaWithAdress>
    <izvorni_sadrzaj>NEUGEBAUER i NOVAK, društvo s ograničenom odgovornošću za proizvodnju, trgovinu i usluge Štrigova 88, 40313 Štrigova</izvorni_sadrzaj>
    <derivirana_varijabla naziv="DomainObject.Predmet.ProtustrankaWithAdress_1">NEUGEBAUER i NOVAK, društvo s ograničenom odgovornošću za proizvodnju, trgovinu i usluge Štrigova 88, 40313 Štrigova</derivirana_varijabla>
  </DomainObject.Predmet.ProtustrankaWithAdress>
  <DomainObject.Predmet.ProtustrankaWithAdressOIB>
    <izvorni_sadrzaj>NEUGEBAUER i NOVAK, društvo s ograničenom odgovornošću za proizvodnju, trgovinu i usluge, OIB 51576449679, Štrigova 88, 40313 Štrigova</izvorni_sadrzaj>
    <derivirana_varijabla naziv="DomainObject.Predmet.ProtustrankaWithAdressOIB_1">NEUGEBAUER i NOVAK, društvo s ograničenom odgovornošću za proizvodnju, trgovinu i usluge, OIB 51576449679, Štrigova 88, 40313 Štrigova</derivirana_varijabla>
  </DomainObject.Predmet.ProtustrankaWithAdressOIB>
  <DomainObject.Predmet.ProtustrankaNazivFormated>
    <izvorni_sadrzaj>NEUGEBAUER i NOVAK, društvo s ograničenom odgovornošću za proizvodnju, trgovinu i usluge</izvorni_sadrzaj>
    <derivirana_varijabla naziv="DomainObject.Predmet.ProtustrankaNazivFormated_1">NEUGEBAUER i NOVAK, društvo s ograničenom odgovornošću za proizvodnju, trgovinu i usluge</derivirana_varijabla>
  </DomainObject.Predmet.ProtustrankaNazivFormated>
  <DomainObject.Predmet.ProtustrankaNazivFormatedOIB>
    <izvorni_sadrzaj>NEUGEBAUER i NOVAK, društvo s ograničenom odgovornošću za proizvodnju, trgovinu i usluge, OIB 51576449679</izvorni_sadrzaj>
    <derivirana_varijabla naziv="DomainObject.Predmet.ProtustrankaNazivFormatedOIB_1">NEUGEBAUER i NOVAK, društvo s ograničenom odgovornošću za proizvodnju, trgovinu i usluge, OIB 51576449679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122637.69</izvorni_sadrzaj>
    <derivirana_varijabla naziv="DomainObject.Predmet.TrenutnaVrijednost_1">122637.69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NEUGEBAUER i NOVAK, društvo s ograničenom odgovornošću za proizvodnju, trgovinu i usluge</item>
    </izvorni_sadrzaj>
    <derivirana_varijabla naziv="DomainObject.Predmet.ProtuStrankaListFormated_1">
      <item>NEUGEBAUER i NOVAK, društvo s ograničenom odgovornošću za proizvodnju, trgovinu i usluge</item>
    </derivirana_varijabla>
  </DomainObject.Predmet.ProtuStrankaListFormated>
  <DomainObject.Predmet.ProtuStrankaListFormatedOIB>
    <izvorni_sadrzaj>
      <item>NEUGEBAUER i NOVAK, društvo s ograničenom odgovornošću za proizvodnju, trgovinu i usluge, OIB 51576449679</item>
    </izvorni_sadrzaj>
    <derivirana_varijabla naziv="DomainObject.Predmet.ProtuStrankaListFormatedOIB_1">
      <item>NEUGEBAUER i NOVAK, društvo s ograničenom odgovornošću za proizvodnju, trgovinu i usluge, OIB 51576449679</item>
    </derivirana_varijabla>
  </DomainObject.Predmet.ProtuStrankaListFormatedOIB>
  <DomainObject.Predmet.ProtuStrankaListFormatedWithAdress>
    <izvorni_sadrzaj>
      <item>NEUGEBAUER i NOVAK, društvo s ograničenom odgovornošću za proizvodnju, trgovinu i usluge, Štrigova 88, 40313 Štrigova</item>
    </izvorni_sadrzaj>
    <derivirana_varijabla naziv="DomainObject.Predmet.ProtuStrankaListFormatedWithAdress_1">
      <item>NEUGEBAUER i NOVAK, društvo s ograničenom odgovornošću za proizvodnju, trgovinu i usluge, Štrigova 88, 40313 Štrigova</item>
    </derivirana_varijabla>
  </DomainObject.Predmet.ProtuStrankaListFormatedWithAdress>
  <DomainObject.Predmet.ProtuStrankaListFormatedWithAdressOIB>
    <izvorni_sadrzaj>
      <item>NEUGEBAUER i NOVAK, društvo s ograničenom odgovornošću za proizvodnju, trgovinu i usluge, OIB 51576449679, Štrigova 88, 40313 Štrigova</item>
    </izvorni_sadrzaj>
    <derivirana_varijabla naziv="DomainObject.Predmet.ProtuStrankaListFormatedWithAdressOIB_1">
      <item>NEUGEBAUER i NOVAK, društvo s ograničenom odgovornošću za proizvodnju, trgovinu i usluge, OIB 51576449679, Štrigova 88, 40313 Štrigova</item>
    </derivirana_varijabla>
  </DomainObject.Predmet.ProtuStrankaListFormatedWithAdressOIB>
  <DomainObject.Predmet.ProtuStrankaListNazivFormated>
    <izvorni_sadrzaj>
      <item>NEUGEBAUER i NOVAK, društvo s ograničenom odgovornošću za proizvodnju, trgovinu i usluge</item>
    </izvorni_sadrzaj>
    <derivirana_varijabla naziv="DomainObject.Predmet.ProtuStrankaListNazivFormated_1">
      <item>NEUGEBAUER i NOVAK, društvo s ograničenom odgovornošću za proizvodnju, trgovinu i usluge</item>
    </derivirana_varijabla>
  </DomainObject.Predmet.ProtuStrankaListNazivFormated>
  <DomainObject.Predmet.ProtuStrankaListNazivFormatedOIB>
    <izvorni_sadrzaj>
      <item>NEUGEBAUER i NOVAK, društvo s ograničenom odgovornošću za proizvodnju, trgovinu i usluge, OIB 51576449679</item>
    </izvorni_sadrzaj>
    <derivirana_varijabla naziv="DomainObject.Predmet.ProtuStrankaListNazivFormatedOIB_1">
      <item>NEUGEBAUER i NOVAK, društvo s ograničenom odgovornošću za proizvodnju, trgovinu i usluge, OIB 51576449679</item>
    </derivirana_varijabla>
  </DomainObject.Predmet.ProtuStrankaListNazivFormatedOIB>
  <DomainObject.Predmet.OstaliListFormated>
    <izvorni_sadrzaj>
      <item>E-oglasna ploča</item>
      <item>Sudski registar</item>
      <item>Jozef Novak</item>
    </izvorni_sadrzaj>
    <derivirana_varijabla naziv="DomainObject.Predmet.OstaliListFormated_1">
      <item>E-oglasna ploča</item>
      <item>Sudski registar</item>
      <item>Jozef Novak</item>
    </derivirana_varijabla>
  </DomainObject.Predmet.OstaliListFormated>
  <DomainObject.Predmet.OstaliListFormatedOIB>
    <izvorni_sadrzaj>
      <item>E-oglasna ploča</item>
      <item>Sudski registar</item>
      <item>Jozef Novak, OIB 02017578217</item>
    </izvorni_sadrzaj>
    <derivirana_varijabla naziv="DomainObject.Predmet.OstaliListFormatedOIB_1">
      <item>E-oglasna ploča</item>
      <item>Sudski registar</item>
      <item>Jozef Novak, OIB 02017578217</item>
    </derivirana_varijabla>
  </DomainObject.Predmet.OstaliListFormatedOIB>
  <DomainObject.Predmet.OstaliListFormatedWithAdress>
    <izvorni_sadrzaj>
      <item>E-oglasna ploča</item>
      <item>Sudski registar</item>
      <item>Jozef Novak, Sveti Urban 47, 40313 Sveti Urban</item>
    </izvorni_sadrzaj>
    <derivirana_varijabla naziv="DomainObject.Predmet.OstaliListFormatedWithAdress_1">
      <item>E-oglasna ploča</item>
      <item>Sudski registar</item>
      <item>Jozef Novak, Sveti Urban 47, 40313 Sveti Urban</item>
    </derivirana_varijabla>
  </DomainObject.Predmet.OstaliListFormatedWithAdress>
  <DomainObject.Predmet.OstaliListFormatedWithAdressOIB>
    <izvorni_sadrzaj>
      <item>E-oglasna ploča</item>
      <item>Sudski registar</item>
      <item>Jozef Novak, OIB 02017578217, Sveti Urban 47, 40313 Sveti Urban</item>
    </izvorni_sadrzaj>
    <derivirana_varijabla naziv="DomainObject.Predmet.OstaliListFormatedWithAdressOIB_1">
      <item>E-oglasna ploča</item>
      <item>Sudski registar</item>
      <item>Jozef Novak, OIB 02017578217, Sveti Urban 47, 40313 Sveti Urban</item>
    </derivirana_varijabla>
  </DomainObject.Predmet.OstaliListFormatedWithAdressOIB>
  <DomainObject.Predmet.OstaliListNazivFormated>
    <izvorni_sadrzaj>
      <item>E-oglasna ploča</item>
      <item>Sudski registar</item>
      <item>Jozef Novak</item>
    </izvorni_sadrzaj>
    <derivirana_varijabla naziv="DomainObject.Predmet.OstaliListNazivFormated_1">
      <item>E-oglasna ploča</item>
      <item>Sudski registar</item>
      <item>Jozef Novak</item>
    </derivirana_varijabla>
  </DomainObject.Predmet.OstaliListNazivFormated>
  <DomainObject.Predmet.OstaliListNazivFormatedOIB>
    <izvorni_sadrzaj>
      <item>E-oglasna ploča</item>
      <item>Sudski registar</item>
      <item>Jozef Novak, OIB 02017578217</item>
    </izvorni_sadrzaj>
    <derivirana_varijabla naziv="DomainObject.Predmet.OstaliListNazivFormatedOIB_1">
      <item>E-oglasna ploča</item>
      <item>Sudski registar</item>
      <item>Jozef Novak, OIB 02017578217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>St-542/2016-8</izvorni_sadrzaj>
    <derivirana_varijabla naziv="DomainObject.PoslovniBrojDokumenta_1">St-542/2016-8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NEUGEBAUER i NOVAK, društvo s ograničenom odgovornošću za proizvodnju, trgovinu i usluge</izvorni_sadrzaj>
    <derivirana_varijabla naziv="DomainObject.Predmet.ProtustrankaIDrugi_1">NEUGEBAUER i NOVAK, društvo s ograničenom odgovornošću za proizvodnju,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NEUGEBAUER i NOVAK, društvo s ograničenom odgovornošću za proizvodnju, trgovinu i usluge, OIB 51576449679, Štrigova 88, 40313 Štrigova</izvorni_sadrzaj>
    <derivirana_varijabla naziv="DomainObject.Predmet.ProtustrankaIDrugiAdressOIB_1">NEUGEBAUER i NOVAK, društvo s ograničenom odgovornošću za proizvodnju, trgovinu i usluge, OIB 51576449679, Štrigova 88, 40313 Štrigova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NEUGEBAUER i NOVAK, društvo s ograničenom odgovornošću za proizvodnju, trgovinu i usluge</item>
      <item>E-oglasna ploča</item>
      <item>Sudski registar</item>
      <item>Jozef Novak</item>
    </izvorni_sadrzaj>
    <derivirana_varijabla naziv="DomainObject.Predmet.SudioniciListNaziv_1">
      <item>Financijska agencija</item>
      <item>NEUGEBAUER i NOVAK, društvo s ograničenom odgovornošću za proizvodnju, trgovinu i usluge</item>
      <item>E-oglasna ploča</item>
      <item>Sudski registar</item>
      <item>Jozef Novak</item>
    </derivirana_varijabla>
  </DomainObject.Predmet.SudioniciListNaziv>
  <DomainObject.Predmet.SudioniciListAdressOIB>
    <izvorni_sadrzaj>
      <item>Financijska agencija, OIB 85821130368, A. Cesarca 2,42000 Varaždin</item>
      <item>NEUGEBAUER i NOVAK, društvo s ograničenom odgovornošću za proizvodnju, trgovinu i usluge, OIB 51576449679, Štrigova 88,40313 Štrigova</item>
      <item>E-oglasna ploča</item>
      <item>Sudski registar</item>
      <item>Jozef Novak, OIB 02017578217, Sveti Urban 47,40313 Sveti Urban</item>
    </izvorni_sadrzaj>
    <derivirana_varijabla naziv="DomainObject.Predmet.SudioniciListAdressOIB_1">
      <item>Financijska agencija, OIB 85821130368, A. Cesarca 2,42000 Varaždin</item>
      <item>NEUGEBAUER i NOVAK, društvo s ograničenom odgovornošću za proizvodnju, trgovinu i usluge, OIB 51576449679, Štrigova 88,40313 Štrigova</item>
      <item>E-oglasna ploča</item>
      <item>Sudski registar</item>
      <item>Jozef Novak, OIB 02017578217, Sveti Urban 47,40313 Sveti Urban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F11919F-E853-4B6E-B804-9BA92B28D1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626</properties:Words>
  <properties:Characters>3338</properties:Characters>
  <properties:Lines>94</properties:Lines>
  <properties:Paragraphs>31</properties:Paragraphs>
  <properties:TotalTime>15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4067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Tea Meister</cp:lastModifiedBy>
  <cp:lastPrinted>2017-06-28T08:02:00Z</cp:lastPrinted>
  <dcterms:modified xmlns:xsi="http://www.w3.org/2001/XMLSchema-instance" xsi:type="dcterms:W3CDTF">2017-06-28T08:03:00Z</dcterms:modified>
  <cp:revision>5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St-542/2016-8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