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890bd" w14:paraId="cb890bd"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D2C60">
        <w:rPr>
          <w:b/>
          <w:color w:themeColor="text1" w:val="000000"/>
        </w:rPr>
        <w:t>2102</w:t>
      </w:r>
      <w:r w:rsidR="006C6DD3" w:rsidRPr="00C661A7">
        <w:rPr>
          <w:b/>
          <w:color w:themeColor="text1" w:val="000000"/>
        </w:rPr>
        <w:t>/</w:t>
      </w:r>
      <w:r w:rsidR="008118F3" w:rsidRPr="00C661A7">
        <w:rPr>
          <w:b/>
          <w:color w:themeColor="text1" w:val="000000"/>
        </w:rPr>
        <w:t>201</w:t>
      </w:r>
      <w:r w:rsidR="00AD2C60">
        <w:rPr>
          <w:b/>
          <w:color w:themeColor="text1" w:val="000000"/>
        </w:rPr>
        <w:t>6</w:t>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451E27" w:rsidR="00AD2C60" w:rsidRPr="00AD2C60">
      <w:pPr>
        <w:jc w:val="both"/>
        <w:rPr>
          <w:b/>
        </w:rPr>
      </w:pPr>
      <w:r>
        <w:rPr>
          <w:b/>
        </w:rPr>
        <w:t>21000 SPLIT</w:t>
      </w: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AD2C60" w:rsidRPr="00AD2C60">
        <w:t>obrt "TEHNIČAR" iskop, prijevoz i građevinarstvo – vlasnik Ante Žužul, Grubine, OIB: 48241744116, sa sjedištem obrta Grubine bb, Podbablje – Grubine, Kamenmost, MBO: 90594029</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AD2C60">
        <w:rPr>
          <w:caps/>
        </w:rPr>
        <w:t>ANTE ŽUŽUL</w:t>
      </w:r>
      <w:r w:rsidR="00C84496">
        <w:t>,</w:t>
      </w:r>
      <w:r w:rsidR="009D4CF8">
        <w:t xml:space="preserve"> </w:t>
      </w:r>
      <w:r w:rsidR="00AD2C60">
        <w:t>Podbablje, Grubine, Franje Tuđmana 45</w:t>
      </w:r>
      <w:r w:rsidR="00DE1ECF">
        <w:t xml:space="preserve">, OIB: </w:t>
      </w:r>
      <w:r w:rsidR="00AD2C60" w:rsidRPr="00AD2C60">
        <w:t>48241744116</w:t>
      </w:r>
      <w:r w:rsidR="00DE1ECF">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D2C60" w:rsidRPr="00AD2C60">
        <w:t>obrt "TEHNIČAR" iskop, prijevoz i građevinarstvo – vlasnik Ante Žužul, Grubine, OIB: 48241744116, sa sjedištem obrta Grubine bb, Podbablje – Grubine, Kamenmost, MBO: 90594029</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D2C60">
        <w:t>21022016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AD2C60">
        <w:t>2102</w:t>
      </w:r>
      <w:r w:rsidRPr="00C661A7">
        <w:t>201</w:t>
      </w:r>
      <w:r w:rsidR="00AD2C60">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1C3B64">
        <w:t>110</w:t>
      </w:r>
      <w:r w:rsidRPr="00916C6F">
        <w:t xml:space="preserve">. st. </w:t>
      </w:r>
      <w:r w:rsidR="001C3B64">
        <w:t>1</w:t>
      </w:r>
      <w:r w:rsidRPr="00916C6F">
        <w:t xml:space="preserve">. SZ-a, iz kojeg proizlazi da dužnik u Očevidniku redoslijeda osnova za plaćanje ima evidentirane neizvršene osnove za plaćanje u neprekinutom razdoblju od </w:t>
      </w:r>
      <w:r w:rsidR="00AD2C60">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5B1CC3">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D0430">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AD2C60">
      <w:rPr>
        <w:rFonts w:hAnsi="Book Antiqua" w:ascii="Book Antiqua"/>
        <w:b/>
        <w:sz w:val="20"/>
        <w:szCs w:val="20"/>
      </w:rPr>
      <w:t>2102</w:t>
    </w:r>
    <w:r w:rsidR="000437A1">
      <w:rPr>
        <w:rFonts w:hAnsi="Book Antiqua" w:ascii="Book Antiqua"/>
        <w:b/>
        <w:sz w:val="20"/>
        <w:szCs w:val="20"/>
      </w:rPr>
      <w:t>/201</w:t>
    </w:r>
    <w:r w:rsidR="00AD2C60">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3B64"/>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5137"/>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1CC3"/>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47F3E"/>
    <w:rsid w:val="007551A7"/>
    <w:rsid w:val="00791088"/>
    <w:rsid w:val="007A456E"/>
    <w:rsid w:val="007A5515"/>
    <w:rsid w:val="007B6140"/>
    <w:rsid w:val="007C4E44"/>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A67C7"/>
    <w:rsid w:val="008B057E"/>
    <w:rsid w:val="008B50BA"/>
    <w:rsid w:val="008C22F5"/>
    <w:rsid w:val="008C686C"/>
    <w:rsid w:val="008C68B8"/>
    <w:rsid w:val="008E58B6"/>
    <w:rsid w:val="008E724D"/>
    <w:rsid w:val="008F78FE"/>
    <w:rsid w:val="008F7B17"/>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420E"/>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6DD2"/>
    <w:rsid w:val="00A47724"/>
    <w:rsid w:val="00A53997"/>
    <w:rsid w:val="00A571D4"/>
    <w:rsid w:val="00A60C03"/>
    <w:rsid w:val="00A610D1"/>
    <w:rsid w:val="00A61266"/>
    <w:rsid w:val="00A73AD1"/>
    <w:rsid w:val="00A877B4"/>
    <w:rsid w:val="00A87FC5"/>
    <w:rsid w:val="00A956D1"/>
    <w:rsid w:val="00AA0372"/>
    <w:rsid w:val="00AA0B56"/>
    <w:rsid w:val="00AB551A"/>
    <w:rsid w:val="00AB5D1A"/>
    <w:rsid w:val="00AC1A08"/>
    <w:rsid w:val="00AC2766"/>
    <w:rsid w:val="00AC3420"/>
    <w:rsid w:val="00AD1633"/>
    <w:rsid w:val="00AD2C6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845EF"/>
    <w:rsid w:val="00B9173A"/>
    <w:rsid w:val="00BC40AA"/>
    <w:rsid w:val="00BC6E76"/>
    <w:rsid w:val="00BD50F0"/>
    <w:rsid w:val="00BE1B95"/>
    <w:rsid w:val="00BE74AD"/>
    <w:rsid w:val="00C056BF"/>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0714"/>
    <w:rsid w:val="00D32EBB"/>
    <w:rsid w:val="00D3307D"/>
    <w:rsid w:val="00D341B5"/>
    <w:rsid w:val="00D35DDF"/>
    <w:rsid w:val="00D45F36"/>
    <w:rsid w:val="00D461D4"/>
    <w:rsid w:val="00D66230"/>
    <w:rsid w:val="00D67F68"/>
    <w:rsid w:val="00D717C6"/>
    <w:rsid w:val="00D75984"/>
    <w:rsid w:val="00D82A84"/>
    <w:rsid w:val="00D8697D"/>
    <w:rsid w:val="00D9476E"/>
    <w:rsid w:val="00DA0DD7"/>
    <w:rsid w:val="00DA2D7A"/>
    <w:rsid w:val="00DD28B5"/>
    <w:rsid w:val="00DE1ECF"/>
    <w:rsid w:val="00DE53C1"/>
    <w:rsid w:val="00E01A13"/>
    <w:rsid w:val="00E022E5"/>
    <w:rsid w:val="00E05E2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0430"/>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3F5B"/>
    <w:rsid w:val="00F9404F"/>
    <w:rsid w:val="00FC4013"/>
    <w:rsid w:val="00FD39BC"/>
    <w:rsid w:val="00FD5238"/>
    <w:rsid w:val="00FD5966"/>
    <w:rsid w:val="00FF6F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D0430"/>
    <w:rPr>
      <w:color w:val="808080"/>
      <w:bdr w:space="0" w:sz="0" w:color="auto" w:val="none"/>
      <w:shd w:fill="auto" w:color="auto" w:val="clear"/>
    </w:rPr>
  </w:style>
  <w:style w:customStyle="true" w:styleId="eSPISCCParagraphDefaultFont" w:type="character">
    <w:name w:val="eSPIS_CC_Paragraph Default Font"/>
    <w:basedOn w:val="Zadanifontodlomka"/>
    <w:rsid w:val="00ED04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0430"/>
    <w:rPr>
      <w:b/>
      <w:bdr w:space="0" w:sz="0" w:color="auto" w:val="none"/>
      <w:shd w:fill="FFFFCC" w:color="auto" w:val="clear"/>
      <w:lang w:val="hr-HR"/>
    </w:rPr>
  </w:style>
  <w:style w:customStyle="true" w:styleId="PozadinaSvijetloCrvena" w:type="character">
    <w:name w:val="Pozadina_SvijetloCrvena"/>
    <w:basedOn w:val="eSPISCCParagraphDefaultFont"/>
    <w:rsid w:val="00ED04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04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D0430"/>
    <w:rPr>
      <w:color w:val="808080"/>
      <w:bdr w:color="auto" w:space="0" w:sz="0" w:val="none"/>
      <w:shd w:color="auto" w:fill="auto" w:val="clear"/>
    </w:rPr>
  </w:style>
  <w:style w:customStyle="1" w:styleId="eSPISCCParagraphDefaultFont" w:type="character">
    <w:name w:val="eSPIS_CC_Paragraph Default Font"/>
    <w:basedOn w:val="Zadanifontodlomka"/>
    <w:rsid w:val="00ED04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0430"/>
    <w:rPr>
      <w:b/>
      <w:bdr w:color="auto" w:space="0" w:sz="0" w:val="none"/>
      <w:shd w:color="auto" w:fill="FFFFCC" w:val="clear"/>
      <w:lang w:val="hr-HR"/>
    </w:rPr>
  </w:style>
  <w:style w:customStyle="1" w:styleId="PozadinaSvijetloCrvena" w:type="character">
    <w:name w:val="Pozadina_SvijetloCrvena"/>
    <w:basedOn w:val="eSPISCCParagraphDefaultFont"/>
    <w:rsid w:val="00ED04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04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2102</izvorni_sadrzaj>
    <derivirana_varijabla naziv="DomainObject.Predmet.Broj_1">2102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Obustavljena predstečajna nagodba</izvorni_sadrzaj>
    <derivirana_varijabla naziv="DomainObject.Predmet.Opis_1">Obustavljena predstečajna nagodba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St-2102/2016</izvorni_sadrzaj>
    <derivirana_varijabla naziv="DomainObject.Predmet.OznakaBroj_1">St-2102/2016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Ante Žužul</izvorni_sadrzaj>
    <derivirana_varijabla naziv="DomainObject.Predmet.ProtustrankaFormated_1">  Ante Žužul</derivirana_varijabla>
  </DomainObject.Predmet.ProtustrankaFormated>
  <DomainObject.Predmet.ProtustrankaFormatedOIB>
    <izvorni_sadrzaj>  Ante Žužul, OIB 48241744116</izvorni_sadrzaj>
    <derivirana_varijabla naziv="DomainObject.Predmet.ProtustrankaFormatedOIB_1">  Ante Žužul, OIB 48241744116</derivirana_varijabla>
  </DomainObject.Predmet.ProtustrankaFormatedOIB>
  <DomainObject.Predmet.ProtustrankaFormatedWithAdress>
    <izvorni_sadrzaj> Ante Žužul, Franje Tuđmana 45, 21260 Grubine</izvorni_sadrzaj>
    <derivirana_varijabla naziv="DomainObject.Predmet.ProtustrankaFormatedWithAdress_1"> Ante Žužul, Franje Tuđmana 45, 21260 Grubine</derivirana_varijabla>
  </DomainObject.Predmet.ProtustrankaFormatedWithAdress>
  <DomainObject.Predmet.ProtustrankaFormatedWithAdressOIB>
    <izvorni_sadrzaj> Ante Žužul, OIB 48241744116, Franje Tuđmana 45, 21260 Grubine</izvorni_sadrzaj>
    <derivirana_varijabla naziv="DomainObject.Predmet.ProtustrankaFormatedWithAdressOIB_1"> Ante Žužul, OIB 48241744116, Franje Tuđmana 45, 21260 Grubine</derivirana_varijabla>
  </DomainObject.Predmet.ProtustrankaFormatedWithAdressOIB>
  <DomainObject.Predmet.ProtustrankaWithAdress>
    <izvorni_sadrzaj>Ante Žužul Franje Tuđmana 45, 21260 Grubine</izvorni_sadrzaj>
    <derivirana_varijabla naziv="DomainObject.Predmet.ProtustrankaWithAdress_1">Ante Žužul Franje Tuđmana 45, 21260 Grubine</derivirana_varijabla>
  </DomainObject.Predmet.ProtustrankaWithAdress>
  <DomainObject.Predmet.ProtustrankaWithAdressOIB>
    <izvorni_sadrzaj>Ante Žužul, OIB 48241744116, Franje Tuđmana 45, 21260 Grubine</izvorni_sadrzaj>
    <derivirana_varijabla naziv="DomainObject.Predmet.ProtustrankaWithAdressOIB_1">Ante Žužul, OIB 48241744116, Franje Tuđmana 45, 21260 Grubine</derivirana_varijabla>
  </DomainObject.Predmet.ProtustrankaWithAdressOIB>
  <DomainObject.Predmet.ProtustrankaNazivFormated>
    <izvorni_sadrzaj>Ante Žužul</izvorni_sadrzaj>
    <derivirana_varijabla naziv="DomainObject.Predmet.ProtustrankaNazivFormated_1">Ante Žužul</derivirana_varijabla>
  </DomainObject.Predmet.ProtustrankaNazivFormated>
  <DomainObject.Predmet.ProtustrankaNazivFormatedOIB>
    <izvorni_sadrzaj>Ante Žužul, OIB 48241744116</izvorni_sadrzaj>
    <derivirana_varijabla naziv="DomainObject.Predmet.ProtustrankaNazivFormatedOIB_1">Ante Žužul, OIB 48241744116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izvorni_sadrzaj>
    <derivirana_varijabla naziv="DomainObject.Predmet.StrankaFormated_1">  FINANCIJSKA AGENCIJA, Regionalni centar Split</derivirana_varijabla>
  </DomainObject.Predmet.StrankaFormated>
  <DomainObject.Predmet.StrankaFormatedOIB>
    <izvorni_sadrzaj>  FINANCIJSKA AGENCIJA, Regionalni centar Split, OIB 85821130368</izvorni_sadrzaj>
    <derivirana_varijabla naziv="DomainObject.Predmet.StrankaFormatedOIB_1">  FINANCIJSKA AGENCIJA, Regionalni centar Split, OIB 85821130368</derivirana_varijabla>
  </DomainObject.Predmet.StrankaFormatedOIB>
  <DomainObject.Predmet.StrankaFormatedWithAdress>
    <izvorni_sadrzaj> FINANCIJSKA AGENCIJA, Regionalni centar Split, Mažuranićevo šetalište 24b, 21000 Split</izvorni_sadrzaj>
    <derivirana_varijabla naziv="DomainObject.Predmet.StrankaFormatedWithAdress_1"> FINANCIJSKA AGENCIJA, Regionalni centar Split, Mažuranićevo šetalište 24b, 21000 Split</derivirana_varijabla>
  </DomainObject.Predmet.StrankaFormatedWithAdress>
  <DomainObject.Predmet.StrankaFormatedWithAdressOIB>
    <izvorni_sadrzaj> FINANCIJSKA AGENCIJA, Regionalni centar Split, OIB 85821130368, Mažuranićevo šetalište 24b, 21000 Split</izvorni_sadrzaj>
    <derivirana_varijabla naziv="DomainObject.Predmet.StrankaFormatedWithAdressOIB_1"> FINANCIJSKA AGENCIJA, Regionalni centar Split, OIB 85821130368, Mažuranićevo šetalište 24b, 21000 Split</derivirana_varijabla>
  </DomainObject.Predmet.StrankaFormatedWithAdressOIB>
  <DomainObject.Predmet.StrankaWithAdress>
    <izvorni_sadrzaj>FINANCIJSKA AGENCIJA, Regionalni centar Split Mažuranićevo šetalište 24b,21000 Split</izvorni_sadrzaj>
    <derivirana_varijabla naziv="DomainObject.Predmet.StrankaWithAdress_1">FINANCIJSKA AGENCIJA, Regionalni centar Split Mažuranićevo šetalište 24b,21000 Split</derivirana_varijabla>
  </DomainObject.Predmet.StrankaWithAdress>
  <DomainObject.Predmet.StrankaWithAdressOIB>
    <izvorni_sadrzaj>FINANCIJSKA AGENCIJA, Regionalni centar Split, OIB 85821130368, Mažuranićevo šetalište 24b,21000 Split</izvorni_sadrzaj>
    <derivirana_varijabla naziv="DomainObject.Predmet.StrankaWithAdressOIB_1">FINANCIJSKA AGENCIJA, Regionalni centar Split, OIB 85821130368, Mažuranićevo šetalište 24b,21000 Split</derivirana_varijabla>
  </DomainObject.Predmet.StrankaWithAdressOIB>
  <DomainObject.Predmet.StrankaNazivFormated>
    <izvorni_sadrzaj>FINANCIJSKA AGENCIJA, Regionalni centar Split</izvorni_sadrzaj>
    <derivirana_varijabla naziv="DomainObject.Predmet.StrankaNazivFormated_1">FINANCIJSKA AGENCIJA, Regionalni centar Split</derivirana_varijabla>
  </DomainObject.Predmet.StrankaNazivFormated>
  <DomainObject.Predmet.StrankaNazivFormatedOIB>
    <izvorni_sadrzaj>FINANCIJSKA AGENCIJA, Regionalni centar Split, OIB 85821130368</izvorni_sadrzaj>
    <derivirana_varijabla naziv="DomainObject.Predmet.StrankaNazivFormatedOIB_1">FINANCIJSKA AGENCIJA, Regionalni centar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Regionalni centar Split</item>
    </izvorni_sadrzaj>
    <derivirana_varijabla naziv="DomainObject.Predmet.StrankaListFormated_1">
      <item>FINANCIJSKA AGENCIJA, Regionalni centar Split</item>
    </derivirana_varijabla>
  </DomainObject.Predmet.StrankaListFormated>
  <DomainObject.Predmet.StrankaListFormatedOIB>
    <izvorni_sadrzaj>
      <item>FINANCIJSKA AGENCIJA, Regionalni centar Split, OIB 85821130368</item>
    </izvorni_sadrzaj>
    <derivirana_varijabla naziv="DomainObject.Predmet.StrankaListFormatedOIB_1">
      <item>FINANCIJSKA AGENCIJA, Regionalni centar Split, OIB 85821130368</item>
    </derivirana_varijabla>
  </DomainObject.Predmet.StrankaListFormatedOIB>
  <DomainObject.Predmet.StrankaListFormatedWithAdress>
    <izvorni_sadrzaj>
      <item>FINANCIJSKA AGENCIJA, Regionalni centar Split, Mažuranićevo šetalište 24b, 21000 Split</item>
    </izvorni_sadrzaj>
    <derivirana_varijabla naziv="DomainObject.Predmet.StrankaListFormatedWithAdress_1">
      <item>FINANCIJSKA AGENCIJA, Regionalni centar Split, Mažuranićevo šetalište 24b, 21000 Split</item>
    </derivirana_varijabla>
  </DomainObject.Predmet.StrankaListFormatedWithAdress>
  <DomainObject.Predmet.StrankaListFormatedWithAdressOIB>
    <izvorni_sadrzaj>
      <item>FINANCIJSKA AGENCIJA, Regionalni centar Split, OIB 85821130368, Mažuranićevo šetalište 24b, 21000 Split</item>
    </izvorni_sadrzaj>
    <derivirana_varijabla naziv="DomainObject.Predmet.StrankaListFormatedWithAdressOIB_1">
      <item>FINANCIJSKA AGENCIJA, Regionalni centar Split, OIB 85821130368, Mažuranićevo šetalište 24b, 21000 Split</item>
    </derivirana_varijabla>
  </DomainObject.Predmet.StrankaListFormatedWithAdressOIB>
  <DomainObject.Predmet.StrankaListNazivFormated>
    <izvorni_sadrzaj>
      <item>FINANCIJSKA AGENCIJA, Regionalni centar Split</item>
    </izvorni_sadrzaj>
    <derivirana_varijabla naziv="DomainObject.Predmet.StrankaListNazivFormated_1">
      <item>FINANCIJSKA AGENCIJA, Regionalni centar Split</item>
    </derivirana_varijabla>
  </DomainObject.Predmet.StrankaListNazivFormated>
  <DomainObject.Predmet.StrankaListNazivFormatedOIB>
    <izvorni_sadrzaj>
      <item>FINANCIJSKA AGENCIJA, Regionalni centar Split, OIB 85821130368</item>
    </izvorni_sadrzaj>
    <derivirana_varijabla naziv="DomainObject.Predmet.StrankaListNazivFormatedOIB_1">
      <item>FINANCIJSKA AGENCIJA, Regionalni centar Split, OIB 85821130368</item>
    </derivirana_varijabla>
  </DomainObject.Predmet.StrankaListNazivFormatedOIB>
  <DomainObject.Predmet.ProtuStrankaListFormated>
    <izvorni_sadrzaj>
      <item>Ante Žužul</item>
    </izvorni_sadrzaj>
    <derivirana_varijabla naziv="DomainObject.Predmet.ProtuStrankaListFormated_1">
      <item>Ante Žužul</item>
    </derivirana_varijabla>
  </DomainObject.Predmet.ProtuStrankaListFormated>
  <DomainObject.Predmet.ProtuStrankaListFormatedOIB>
    <izvorni_sadrzaj>
      <item>Ante Žužul, OIB 48241744116</item>
    </izvorni_sadrzaj>
    <derivirana_varijabla naziv="DomainObject.Predmet.ProtuStrankaListFormatedOIB_1">
      <item>Ante Žužul, OIB 48241744116</item>
    </derivirana_varijabla>
  </DomainObject.Predmet.ProtuStrankaListFormatedOIB>
  <DomainObject.Predmet.ProtuStrankaListFormatedWithAdress>
    <izvorni_sadrzaj>
      <item>Ante Žužul, Franje Tuđmana 45, 21260 Grubine</item>
    </izvorni_sadrzaj>
    <derivirana_varijabla naziv="DomainObject.Predmet.ProtuStrankaListFormatedWithAdress_1">
      <item>Ante Žužul, Franje Tuđmana 45, 21260 Grubine</item>
    </derivirana_varijabla>
  </DomainObject.Predmet.ProtuStrankaListFormatedWithAdress>
  <DomainObject.Predmet.ProtuStrankaListFormatedWithAdressOIB>
    <izvorni_sadrzaj>
      <item>Ante Žužul, OIB 48241744116, Franje Tuđmana 45, 21260 Grubine</item>
    </izvorni_sadrzaj>
    <derivirana_varijabla naziv="DomainObject.Predmet.ProtuStrankaListFormatedWithAdressOIB_1">
      <item>Ante Žužul, OIB 48241744116, Franje Tuđmana 45, 21260 Grubine</item>
    </derivirana_varijabla>
  </DomainObject.Predmet.ProtuStrankaListFormatedWithAdressOIB>
  <DomainObject.Predmet.ProtuStrankaListNazivFormated>
    <izvorni_sadrzaj>
      <item>Ante Žužul</item>
    </izvorni_sadrzaj>
    <derivirana_varijabla naziv="DomainObject.Predmet.ProtuStrankaListNazivFormated_1">
      <item>Ante Žužul</item>
    </derivirana_varijabla>
  </DomainObject.Predmet.ProtuStrankaListNazivFormated>
  <DomainObject.Predmet.ProtuStrankaListNazivFormatedOIB>
    <izvorni_sadrzaj>
      <item>Ante Žužul, OIB 48241744116</item>
    </izvorni_sadrzaj>
    <derivirana_varijabla naziv="DomainObject.Predmet.ProtuStrankaListNazivFormatedOIB_1">
      <item>Ante Žužul, OIB 48241744116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Regionalni centar Split</izvorni_sadrzaj>
    <derivirana_varijabla naziv="DomainObject.Predmet.StrankaIDrugi_1">FINANCIJSKA AGENCIJA, Regionalni centar Split</derivirana_varijabla>
  </DomainObject.Predmet.StrankaIDrugi>
  <DomainObject.Predmet.ProtustrankaIDrugi>
    <izvorni_sadrzaj>Ante Žužul</izvorni_sadrzaj>
    <derivirana_varijabla naziv="DomainObject.Predmet.ProtustrankaIDrugi_1">Ante Žužul</derivirana_varijabla>
  </DomainObject.Predmet.ProtustrankaIDrugi>
  <DomainObject.Predmet.StrankaIDrugiAdressOIB>
    <izvorni_sadrzaj>FINANCIJSKA AGENCIJA, Regionalni centar Split, OIB 85821130368, Mažuranićevo šetalište 24b, 21000 Split</izvorni_sadrzaj>
    <derivirana_varijabla naziv="DomainObject.Predmet.StrankaIDrugiAdressOIB_1">FINANCIJSKA AGENCIJA, Regionalni centar Split, OIB 85821130368, Mažuranićevo šetalište 24b, 21000 Split</derivirana_varijabla>
  </DomainObject.Predmet.StrankaIDrugiAdressOIB>
  <DomainObject.Predmet.ProtustrankaIDrugiAdressOIB>
    <izvorni_sadrzaj>Ante Žužul, OIB 48241744116, Franje Tuđmana 45, 21260 Grubine</izvorni_sadrzaj>
    <derivirana_varijabla naziv="DomainObject.Predmet.ProtustrankaIDrugiAdressOIB_1">Ante Žužul, OIB 48241744116, Franje Tuđmana 45,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Ante Žužul</item>
    </izvorni_sadrzaj>
    <derivirana_varijabla naziv="DomainObject.Predmet.SudioniciListNaziv_1">
      <item>FINANCIJSKA AGENCIJA, Regionalni centar Split</item>
      <item>Ante Žužul</item>
    </derivirana_varijabla>
  </DomainObject.Predmet.SudioniciListNaziv>
  <DomainObject.Predmet.SudioniciListAdressOIB>
    <izvorni_sadrzaj>
      <item>FINANCIJSKA AGENCIJA, Regionalni centar Split, OIB 85821130368, Mažuranićevo šetalište 24b,21000 Split</item>
      <item>Ante Žužul, OIB 48241744116, Franje Tuđmana 45,21260 Grubine</item>
    </izvorni_sadrzaj>
    <derivirana_varijabla naziv="DomainObject.Predmet.SudioniciListAdressOIB_1">
      <item>FINANCIJSKA AGENCIJA, Regionalni centar Split, OIB 85821130368, Mažuranićevo šetalište 24b,21000 Split</item>
      <item>Ante Žužul, OIB 48241744116, Franje Tuđmana 45,21260 Grubine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48241744116</item>
    </izvorni_sadrzaj>
    <derivirana_varijabla naziv="DomainObject.Predmet.SudioniciListNazivOIB_1">
      <item>, OIB 85821130368</item>
      <item>, OIB 48241744116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BE4416-40FE-47E7-AB74-7B56A9EBF9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877</properties:Words>
  <properties:Characters>4884</properties:Characters>
  <properties:Lines>108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2018-08-02T11:44:00Z</dcterms:created>
  <dc:creator>Katarina Franković</dc:creator>
  <cp:lastModifiedBy>Andrijana Leto</cp:lastModifiedBy>
  <cp:lastPrinted>2018-08-02T11:49:00Z</cp:lastPrinted>
  <dcterms:modified xmlns:xsi="http://www.w3.org/2001/XMLSchema-instance" xsi:type="dcterms:W3CDTF">2018-08-02T11:50:00Z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(2102-16 rješenje plaćanje predujma člana uprave FOND 1000 SPLIT.docx)</vt:lpwstr>
  </prop:property>
  <prop:property name="CC_coloring" pid="5" fmtid="{D5CDD505-2E9C-101B-9397-08002B2CF9AE}">
    <vt:bool>false</vt:bool>
  </prop:property>
</prop:Properties>
</file>