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ac1c6" w14:paraId="6dac1c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2664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A4F3C">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D61BB">
        <w:rPr>
          <w:sz w:val="24"/>
          <w:lang w:val="pt-BR"/>
        </w:rPr>
        <w:t>MIRAKUL ULAGANJA d.o.o., OIB: 40477662705, Zagreb, Gornji Bukovac 37</w:t>
      </w:r>
      <w:r w:rsidR="00181351">
        <w:rPr>
          <w:sz w:val="24"/>
          <w:szCs w:val="24"/>
          <w:lang w:val="pt-BR"/>
        </w:rPr>
        <w:t xml:space="preserve">, </w:t>
      </w:r>
      <w:r w:rsidR="00982E1D">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D61BB">
        <w:rPr>
          <w:sz w:val="24"/>
          <w:lang w:val="pt-BR"/>
        </w:rPr>
        <w:t>MIRAKUL ULAGANJA d.o.o., OIB: 40477662705, Zagreb, Gornji Bukovac 37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D61BB">
        <w:rPr>
          <w:sz w:val="24"/>
          <w:szCs w:val="24"/>
        </w:rPr>
        <w:t>Robertu Gudelju, OIB: 81117852447, Zagreb, Dubljevička ulica 17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982E1D" w:rsidP="007B593F" w:rsidR="007B593F" w:rsidRPr="00070D63">
      <w:pPr>
        <w:ind w:left="1003"/>
        <w:jc w:val="both"/>
        <w:rPr>
          <w:sz w:val="24"/>
          <w:szCs w:val="24"/>
        </w:rPr>
      </w:pPr>
      <w:r>
        <w:rPr>
          <w:sz w:val="24"/>
          <w:szCs w:val="24"/>
        </w:rPr>
        <w:t>1. lipnja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1</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 Erste &amp; Steiermarkischebank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6D61BB">
        <w:rPr>
          <w:sz w:val="24"/>
          <w:lang w:val="pt-BR"/>
        </w:rPr>
        <w:t>MIRAKUL ULAGANJA d.o.o., OIB: 40477662705, Zagreb, Gornji Bukovac 37</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D61BB">
        <w:rPr>
          <w:sz w:val="24"/>
          <w:szCs w:val="24"/>
        </w:rPr>
        <w:t xml:space="preserve">1318 </w:t>
      </w:r>
      <w:r w:rsidRPr="00070D63">
        <w:rPr>
          <w:sz w:val="24"/>
          <w:szCs w:val="24"/>
        </w:rPr>
        <w:t xml:space="preserve">dana, u ukupnom iznosu od </w:t>
      </w:r>
      <w:r w:rsidR="006D61BB">
        <w:rPr>
          <w:sz w:val="24"/>
          <w:szCs w:val="24"/>
        </w:rPr>
        <w:t>545.958,30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982E1D">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0038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E00380" w:rsidP="002B3342" w:rsidR="00E00380" w:rsidRPr="00694D64">
      <w:pPr>
        <w:rPr>
          <w:sz w:val="24"/>
          <w:szCs w:val="24"/>
        </w:rPr>
      </w:pPr>
      <w:r w:rsidRPr="00694D64">
        <w:rPr>
          <w:sz w:val="24"/>
          <w:szCs w:val="24"/>
        </w:rPr>
        <w:t>Za točnost otpravka-ovlašteni službenik:</w:t>
      </w:r>
    </w:p>
    <w:p w:rsidRDefault="00E00380" w:rsidP="002B3342" w:rsidR="00E00380" w:rsidRPr="00694D64">
      <w:pPr>
        <w:rPr>
          <w:sz w:val="24"/>
          <w:szCs w:val="24"/>
        </w:rPr>
      </w:pPr>
      <w:r w:rsidRPr="00694D64">
        <w:rPr>
          <w:sz w:val="24"/>
          <w:szCs w:val="24"/>
        </w:rPr>
        <w:t>Karmela Dolenc</w:t>
      </w:r>
    </w:p>
    <w:p w:rsidRDefault="00E00380" w:rsidP="002B3342" w:rsidR="00E00380">
      <w:pPr>
        <w:pStyle w:val="Bezproreda"/>
      </w:pPr>
    </w:p>
    <w:p w:rsidRDefault="00B32E61" w:rsidP="00E00380"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0038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2664</w:t>
    </w:r>
    <w:r w:rsidR="00294869">
      <w:rPr>
        <w:sz w:val="24"/>
        <w:szCs w:val="24"/>
      </w:rPr>
      <w:t>/16-</w:t>
    </w:r>
    <w:r w:rsidR="001A4F3C">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A4F3C"/>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2E1D"/>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0380"/>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E00380"/>
    <w:rPr>
      <w:color w:val="808080"/>
      <w:bdr w:space="0" w:sz="0" w:color="auto" w:val="none"/>
      <w:shd w:fill="auto" w:color="auto" w:val="clear"/>
    </w:rPr>
  </w:style>
  <w:style w:customStyle="true" w:styleId="eSPISCCParagraphDefaultFont" w:type="character">
    <w:name w:val="eSPIS_CC_Paragraph Default Font"/>
    <w:basedOn w:val="Zadanifontodlomka"/>
    <w:rsid w:val="00E003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038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003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03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2664</izvorni_sadrzaj>
    <derivirana_varijabla naziv="DomainObject.Predmet.Broj_1">2664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St-2664/2016</izvorni_sadrzaj>
    <derivirana_varijabla naziv="DomainObject.Predmet.OznakaBroj_1">St-2664/2016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MIRAKUL ULAGANJA d.o.o. zastupanog po punomoćniku Roberto Gudelj</izvorni_sadrzaj>
    <derivirana_varijabla naziv="DomainObject.Predmet.ProtustrankaFormated_1">  MIRAKUL ULAGANJA d.o.o. zastupanog po punomoćniku Roberto Gudelj</derivirana_varijabla>
  </DomainObject.Predmet.ProtustrankaFormated>
  <DomainObject.Predmet.ProtustrankaFormatedOIB>
    <izvorni_sadrzaj>  MIRAKUL ULAGANJA d.o.o., OIB 40477662705 zastupanog po punomoćniku Roberto Gudelj</izvorni_sadrzaj>
    <derivirana_varijabla naziv="DomainObject.Predmet.ProtustrankaFormatedOIB_1">  MIRAKUL ULAGANJA d.o.o., OIB 40477662705 zastupanog po punomoćniku Roberto Gudelj</derivirana_varijabla>
  </DomainObject.Predmet.ProtustrankaFormatedOIB>
  <DomainObject.Predmet.ProtustrankaFormatedWithAdress>
    <izvorni_sadrzaj> MIRAKUL ULAGANJA d.o.o., Gornji Bukovac 37, 10000 Zagreb zastupanog po punomoćniku Roberto Gudelj</izvorni_sadrzaj>
    <derivirana_varijabla naziv="DomainObject.Predmet.ProtustrankaFormatedWithAdress_1"> MIRAKUL ULAGANJA d.o.o., Gornji Bukovac 37, 10000 Zagreb zastupanog po punomoćniku Roberto Gudelj</derivirana_varijabla>
  </DomainObject.Predmet.ProtustrankaFormatedWithAdress>
  <DomainObject.Predmet.ProtustrankaFormatedWithAdressOIB>
    <izvorni_sadrzaj> MIRAKUL ULAGANJA d.o.o., OIB 40477662705, Gornji Bukovac 37, 10000 Zagreb zastupanog po punomoćniku Roberto Gudelj</izvorni_sadrzaj>
    <derivirana_varijabla naziv="DomainObject.Predmet.ProtustrankaFormatedWithAdressOIB_1"> MIRAKUL ULAGANJA d.o.o., OIB 40477662705, Gornji Bukovac 37, 10000 Zagreb zastupanog po punomoćniku Roberto Gudelj</derivirana_varijabla>
  </DomainObject.Predmet.ProtustrankaFormatedWithAdressOIB>
  <DomainObject.Predmet.ProtustrankaWithAdress>
    <izvorni_sadrzaj>MIRAKUL ULAGANJA d.o.o. Gornji Bukovac 37, 10000 Zagreb</izvorni_sadrzaj>
    <derivirana_varijabla naziv="DomainObject.Predmet.ProtustrankaWithAdress_1">MIRAKUL ULAGANJA d.o.o. Gornji Bukovac 37, 10000 Zagreb</derivirana_varijabla>
  </DomainObject.Predmet.ProtustrankaWithAdress>
  <DomainObject.Predmet.ProtustrankaWithAdressOIB>
    <izvorni_sadrzaj>MIRAKUL ULAGANJA d.o.o., OIB 40477662705, Gornji Bukovac 37, 10000 Zagreb</izvorni_sadrzaj>
    <derivirana_varijabla naziv="DomainObject.Predmet.ProtustrankaWithAdressOIB_1">MIRAKUL ULAGANJA d.o.o., OIB 40477662705, Gornji Bukovac 37, 10000 Zagreb</derivirana_varijabla>
  </DomainObject.Predmet.ProtustrankaWithAdressOIB>
  <DomainObject.Predmet.ProtustrankaNazivFormated>
    <izvorni_sadrzaj>MIRAKUL ULAGANJA d.o.o.</izvorni_sadrzaj>
    <derivirana_varijabla naziv="DomainObject.Predmet.ProtustrankaNazivFormated_1">MIRAKUL ULAGANJA d.o.o.</derivirana_varijabla>
  </DomainObject.Predmet.ProtustrankaNazivFormated>
  <DomainObject.Predmet.ProtustrankaNazivFormatedOIB>
    <izvorni_sadrzaj>MIRAKUL ULAGANJA d.o.o., OIB 40477662705</izvorni_sadrzaj>
    <derivirana_varijabla naziv="DomainObject.Predmet.ProtustrankaNazivFormatedOIB_1">MIRAKUL ULAGANJA d.o.o., OIB 40477662705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MIRAKUL ULAGANJA d.o.o. zastupanog po punomoćniku Roberto Gudelj</item>
    </izvorni_sadrzaj>
    <derivirana_varijabla naziv="DomainObject.Predmet.ProtuStrankaListFormated_1">
      <item>MIRAKUL ULAGANJA d.o.o. zastupanog po punomoćniku Roberto Gudelj</item>
    </derivirana_varijabla>
  </DomainObject.Predmet.ProtuStrankaListFormated>
  <DomainObject.Predmet.ProtuStrankaListFormatedOIB>
    <izvorni_sadrzaj>
      <item>MIRAKUL ULAGANJA d.o.o., OIB 40477662705 zastupanog po punomoćniku Roberto Gudelj</item>
    </izvorni_sadrzaj>
    <derivirana_varijabla naziv="DomainObject.Predmet.ProtuStrankaListFormatedOIB_1">
      <item>MIRAKUL ULAGANJA d.o.o., OIB 40477662705 zastupanog po punomoćniku Roberto Gudelj</item>
    </derivirana_varijabla>
  </DomainObject.Predmet.ProtuStrankaListFormatedOIB>
  <DomainObject.Predmet.ProtuStrankaListFormatedWithAdress>
    <izvorni_sadrzaj>
      <item>MIRAKUL ULAGANJA d.o.o., Gornji Bukovac 37, 10000 Zagreb zastupanog po punomoćniku Roberto Gudelj</item>
    </izvorni_sadrzaj>
    <derivirana_varijabla naziv="DomainObject.Predmet.ProtuStrankaListFormatedWithAdress_1">
      <item>MIRAKUL ULAGANJA d.o.o., Gornji Bukovac 37, 10000 Zagreb zastupanog po punomoćniku Roberto Gudelj</item>
    </derivirana_varijabla>
  </DomainObject.Predmet.ProtuStrankaListFormatedWithAdress>
  <DomainObject.Predmet.ProtuStrankaListFormatedWithAdressOIB>
    <izvorni_sadrzaj>
      <item>MIRAKUL ULAGANJA d.o.o., OIB 40477662705, Gornji Bukovac 37, 10000 Zagreb zastupanog po punomoćniku Roberto Gudelj</item>
    </izvorni_sadrzaj>
    <derivirana_varijabla naziv="DomainObject.Predmet.ProtuStrankaListFormatedWithAdressOIB_1">
      <item>MIRAKUL ULAGANJA d.o.o., OIB 40477662705, Gornji Bukovac 37, 10000 Zagreb zastupanog po punomoćniku Roberto Gudelj</item>
    </derivirana_varijabla>
  </DomainObject.Predmet.ProtuStrankaListFormatedWithAdressOIB>
  <DomainObject.Predmet.ProtuStrankaListNazivFormated>
    <izvorni_sadrzaj>
      <item>MIRAKUL ULAGANJA d.o.o.</item>
    </izvorni_sadrzaj>
    <derivirana_varijabla naziv="DomainObject.Predmet.ProtuStrankaListNazivFormated_1">
      <item>MIRAKUL ULAGANJA d.o.o.</item>
    </derivirana_varijabla>
  </DomainObject.Predmet.ProtuStrankaListNazivFormated>
  <DomainObject.Predmet.ProtuStrankaListNazivFormatedOIB>
    <izvorni_sadrzaj>
      <item>MIRAKUL ULAGANJA d.o.o., OIB 40477662705</item>
    </izvorni_sadrzaj>
    <derivirana_varijabla naziv="DomainObject.Predmet.ProtuStrankaListNazivFormatedOIB_1">
      <item>MIRAKUL ULAGANJA d.o.o., OIB 40477662705</item>
    </derivirana_varijabla>
  </DomainObject.Predmet.ProtuStrankaListNazivFormatedOIB>
  <DomainObject.Predmet.OstaliListFormated>
    <izvorni_sadrzaj>
      <item>Roberto Gudelj punomoćnik sudionika u postupku MIRAKUL ULAGANJA d.o.o.</item>
    </izvorni_sadrzaj>
    <derivirana_varijabla naziv="DomainObject.Predmet.OstaliListFormated_1">
      <item>Roberto Gudelj punomoćnik sudionika u postupku MIRAKUL ULAGANJA d.o.o.</item>
    </derivirana_varijabla>
  </DomainObject.Predmet.OstaliListFormated>
  <DomainObject.Predmet.OstaliListFormatedOIB>
    <izvorni_sadrzaj>
      <item>Roberto Gudelj, OIB 81117852447 punomoćnik sudionika u postupku MIRAKUL ULAGANJA d.o.o.</item>
    </izvorni_sadrzaj>
    <derivirana_varijabla naziv="DomainObject.Predmet.OstaliListFormatedOIB_1">
      <item>Roberto Gudelj, OIB 81117852447 punomoćnik sudionika u postupku MIRAKUL ULAGANJA d.o.o.</item>
    </derivirana_varijabla>
  </DomainObject.Predmet.OstaliListFormatedOIB>
  <DomainObject.Predmet.OstaliListFormatedWithAdress>
    <izvorni_sadrzaj>
      <item>Roberto Gudelj, Dubljevička Ulica 17, 10040 Zagreb punomoćnik sudionika u postupku MIRAKUL ULAGANJA d.o.o.</item>
    </izvorni_sadrzaj>
    <derivirana_varijabla naziv="DomainObject.Predmet.OstaliListFormatedWithAdress_1">
      <item>Roberto Gudelj, Dubljevička Ulica 17, 10040 Zagreb punomoćnik sudionika u postupku MIRAKUL ULAGANJA d.o.o.</item>
    </derivirana_varijabla>
  </DomainObject.Predmet.OstaliListFormatedWithAdress>
  <DomainObject.Predmet.OstaliListFormatedWithAdressOIB>
    <izvorni_sadrzaj>
      <item>Roberto Gudelj, OIB 81117852447, Dubljevička Ulica 17, 10040 Zagreb punomoćnik sudionika u postupku MIRAKUL ULAGANJA d.o.o.</item>
    </izvorni_sadrzaj>
    <derivirana_varijabla naziv="DomainObject.Predmet.OstaliListFormatedWithAdressOIB_1">
      <item>Roberto Gudelj, OIB 81117852447, Dubljevička Ulica 17, 10040 Zagreb punomoćnik sudionika u postupku MIRAKUL ULAGANJA d.o.o.</item>
    </derivirana_varijabla>
  </DomainObject.Predmet.OstaliListFormatedWithAdressOIB>
  <DomainObject.Predmet.OstaliListNazivFormated>
    <izvorni_sadrzaj>
      <item>Roberto Gudelj</item>
    </izvorni_sadrzaj>
    <derivirana_varijabla naziv="DomainObject.Predmet.OstaliListNazivFormated_1">
      <item>Roberto Gudelj</item>
    </derivirana_varijabla>
  </DomainObject.Predmet.OstaliListNazivFormated>
  <DomainObject.Predmet.OstaliListNazivFormatedOIB>
    <izvorni_sadrzaj>
      <item>Roberto Gudelj, OIB 81117852447</item>
    </izvorni_sadrzaj>
    <derivirana_varijabla naziv="DomainObject.Predmet.OstaliListNazivFormatedOIB_1">
      <item>Roberto Gudelj, OIB 81117852447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MIRAKUL ULAGANJA d.o.o.</izvorni_sadrzaj>
    <derivirana_varijabla naziv="DomainObject.Predmet.ProtustrankaIDrugi_1">MIRAKUL ULAGANJA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MIRAKUL ULAGANJA d.o.o., OIB 40477662705, Gornji Bukovac 37, 10000 Zagreb</izvorni_sadrzaj>
    <derivirana_varijabla naziv="DomainObject.Predmet.ProtustrankaIDrugiAdressOIB_1">MIRAKUL ULAGANJA d.o.o., OIB 40477662705,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MIRAKUL ULAGANJA d.o.o.</item>
      <item>Roberto Gudelj</item>
    </izvorni_sadrzaj>
    <derivirana_varijabla naziv="DomainObject.Predmet.SudioniciListNaziv_1">
      <item>FINA Regionalni centar Zagreb</item>
      <item>MIRAKUL ULAGANJA d.o.o.</item>
      <item>Roberto Gudelj</item>
    </derivirana_varijabla>
  </DomainObject.Predmet.SudioniciListNaziv>
  <DomainObject.Predmet.SudioniciListAdressOIB>
    <izvorni_sadrzaj>
      <item>FINA Regionalni centar Zagreb, OIB 85821130368, Trg svibanjskih žrtava 1995. 1,10000 Zagreb</item>
      <item>MIRAKUL ULAGANJA d.o.o., OIB 40477662705, Gornji Bukovac 37,10000 Zagreb</item>
      <item>Roberto Gudelj, OIB 81117852447, Dubljevička Ulica 17,10040 Zagreb</item>
    </izvorni_sadrzaj>
    <derivirana_varijabla naziv="DomainObject.Predmet.SudioniciListAdressOIB_1">
      <item>FINA Regionalni centar Zagreb, OIB 85821130368, Trg svibanjskih žrtava 1995. 1,10000 Zagreb</item>
      <item>MIRAKUL ULAGANJA d.o.o., OIB 40477662705, Gornji Bukovac 37,10000 Zagreb</item>
      <item>Roberto Gudelj, OIB 81117852447, Dubljevička Ulica 17,10040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40477662705</item>
      <item>, OIB 81117852447</item>
    </izvorni_sadrzaj>
    <derivirana_varijabla naziv="DomainObject.Predmet.SudioniciListNazivOIB_1">
      <item>, OIB 85821130368</item>
      <item>, OIB 40477662705</item>
      <item>, OIB 81117852447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A672BC-39ED-4CD2-99F3-DAEFFFE9BA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5219</properties:Characters>
  <properties:Lines>126</properties:Lines>
  <properties:Paragraphs>43</properties:Paragraphs>
  <properties:TotalTime>395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2017-05-04T08:36:00Z</cp:lastPrinted>
  <dcterms:modified xmlns:xsi="http://www.w3.org/2001/XMLSchema-instance" xsi:type="dcterms:W3CDTF">2017-05-04T08:36:00Z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