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fc90" w14:paraId="92ffc90" w:rsidRDefault="00693C5A" w:rsidP="005218AE" w:rsidR="00477870" w:rsidRPr="0071244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1244C"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71244C">
      <w:pPr>
        <w:rPr>
          <w:b/>
          <w:sz w:val="22"/>
          <w:szCs w:val="22"/>
        </w:rPr>
      </w:pPr>
      <w:r w:rsidRPr="0071244C">
        <w:rPr>
          <w:color w:val="000000"/>
          <w:sz w:val="22"/>
          <w:szCs w:val="22"/>
        </w:rPr>
        <w:t xml:space="preserve">        </w:t>
      </w:r>
      <w:r w:rsidRPr="0071244C">
        <w:rPr>
          <w:b/>
          <w:sz w:val="22"/>
          <w:szCs w:val="22"/>
        </w:rPr>
        <w:t>REPUBLIKA HRVATSKA</w:t>
      </w:r>
    </w:p>
    <w:p w:rsidRDefault="00477870" w:rsidP="005218AE" w:rsidR="00477870" w:rsidRPr="0071244C">
      <w:pPr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 xml:space="preserve">     TRGOVAČKI SUD U SPLITU</w:t>
      </w:r>
    </w:p>
    <w:p w:rsidRDefault="00477870" w:rsidP="005218AE" w:rsidR="00477870" w:rsidRPr="0071244C">
      <w:pPr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 xml:space="preserve">   STALNA SLUŽBA DUBROVNIK</w:t>
      </w:r>
    </w:p>
    <w:p w:rsidRDefault="00477870" w:rsidP="0066441A" w:rsidR="00477870" w:rsidRPr="0071244C">
      <w:pPr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 xml:space="preserve">     Dr. A. Starčevića 23, Dubrovnik</w:t>
      </w:r>
    </w:p>
    <w:p w:rsidRDefault="003B3FD0" w:rsidP="0066441A" w:rsidR="0066441A" w:rsidRPr="0071244C">
      <w:pPr>
        <w:jc w:val="right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>Posl. br. 7-St</w:t>
      </w:r>
      <w:r w:rsidR="0067044A" w:rsidRPr="0071244C">
        <w:rPr>
          <w:b/>
          <w:sz w:val="22"/>
          <w:szCs w:val="22"/>
        </w:rPr>
        <w:t>-1</w:t>
      </w:r>
      <w:r w:rsidR="004D2869" w:rsidRPr="0071244C">
        <w:rPr>
          <w:b/>
          <w:sz w:val="22"/>
          <w:szCs w:val="22"/>
        </w:rPr>
        <w:t>044/17</w:t>
      </w:r>
    </w:p>
    <w:p w:rsidRDefault="0066441A" w:rsidP="0066441A" w:rsidR="0066441A" w:rsidRPr="0071244C">
      <w:pPr>
        <w:jc w:val="right"/>
        <w:rPr>
          <w:b/>
          <w:sz w:val="22"/>
          <w:szCs w:val="22"/>
        </w:rPr>
      </w:pPr>
    </w:p>
    <w:p w:rsidRDefault="00D5367B" w:rsidP="0066441A" w:rsidR="00D5367B" w:rsidRPr="0071244C">
      <w:pPr>
        <w:jc w:val="right"/>
        <w:rPr>
          <w:b/>
          <w:sz w:val="22"/>
          <w:szCs w:val="22"/>
        </w:rPr>
      </w:pPr>
    </w:p>
    <w:p w:rsidRDefault="005D7D56" w:rsidP="0066441A" w:rsidR="005D7D56" w:rsidRPr="0071244C">
      <w:pPr>
        <w:jc w:val="center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 xml:space="preserve">REPUBLIKA HRVATSKA </w:t>
      </w: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>R J E Š E N J E</w:t>
      </w:r>
    </w:p>
    <w:p w:rsidRDefault="00544749" w:rsidP="0066441A" w:rsidR="00544749" w:rsidRPr="0071244C">
      <w:pPr>
        <w:jc w:val="center"/>
        <w:rPr>
          <w:b/>
          <w:sz w:val="22"/>
          <w:szCs w:val="22"/>
        </w:rPr>
      </w:pPr>
    </w:p>
    <w:p w:rsidRDefault="0066441A" w:rsidP="0066441A" w:rsidR="0066441A" w:rsidRPr="0071244C">
      <w:pPr>
        <w:jc w:val="center"/>
        <w:rPr>
          <w:b/>
          <w:sz w:val="22"/>
          <w:szCs w:val="22"/>
        </w:rPr>
      </w:pPr>
    </w:p>
    <w:p w:rsidRDefault="0066441A" w:rsidP="00544749" w:rsidR="0066441A" w:rsidRPr="0071244C">
      <w:pPr>
        <w:ind w:firstLine="720"/>
        <w:jc w:val="both"/>
        <w:rPr>
          <w:sz w:val="22"/>
          <w:szCs w:val="22"/>
        </w:rPr>
      </w:pPr>
      <w:r w:rsidRPr="0071244C">
        <w:rPr>
          <w:sz w:val="22"/>
          <w:szCs w:val="22"/>
        </w:rPr>
        <w:t>Trgovački sud u Splitu, Stalna služba u Dubrovniku, u ime Republike Hrvatske, po stečajnom sucu tog suda</w:t>
      </w:r>
      <w:r w:rsidR="00835016" w:rsidRPr="0071244C">
        <w:rPr>
          <w:sz w:val="22"/>
          <w:szCs w:val="22"/>
        </w:rPr>
        <w:t xml:space="preserve"> Diani Butigan Granić</w:t>
      </w:r>
      <w:r w:rsidRPr="0071244C">
        <w:rPr>
          <w:sz w:val="22"/>
          <w:szCs w:val="22"/>
        </w:rPr>
        <w:t>, kao sucu pojedincu, u stečajnom postupku nad stečajnim dužnikom</w:t>
      </w:r>
      <w:r w:rsidR="0071244C" w:rsidRPr="0071244C">
        <w:rPr>
          <w:sz w:val="22"/>
          <w:szCs w:val="22"/>
        </w:rPr>
        <w:t xml:space="preserve"> IPSUM d.o.o., Dubrovnik, Dr. A. Starčevića 29, OIB: 26472901970, </w:t>
      </w:r>
      <w:r w:rsidR="00477870" w:rsidRPr="0071244C">
        <w:rPr>
          <w:sz w:val="22"/>
          <w:szCs w:val="22"/>
        </w:rPr>
        <w:t xml:space="preserve">dana </w:t>
      </w:r>
      <w:r w:rsidR="0071244C" w:rsidRPr="0071244C">
        <w:rPr>
          <w:sz w:val="22"/>
          <w:szCs w:val="22"/>
        </w:rPr>
        <w:t xml:space="preserve">21. prosinca </w:t>
      </w:r>
      <w:r w:rsidR="00E96C52" w:rsidRPr="0071244C">
        <w:rPr>
          <w:sz w:val="22"/>
          <w:szCs w:val="22"/>
        </w:rPr>
        <w:t>2017</w:t>
      </w:r>
      <w:r w:rsidR="00477870" w:rsidRPr="0071244C">
        <w:rPr>
          <w:sz w:val="22"/>
          <w:szCs w:val="22"/>
        </w:rPr>
        <w:t>.g.</w:t>
      </w:r>
      <w:r w:rsidR="0071244C">
        <w:rPr>
          <w:sz w:val="22"/>
          <w:szCs w:val="22"/>
        </w:rPr>
        <w:t xml:space="preserve"> </w:t>
      </w:r>
    </w:p>
    <w:p w:rsidRDefault="00544749" w:rsidP="00544749" w:rsidR="00544749">
      <w:pPr>
        <w:rPr>
          <w:sz w:val="22"/>
          <w:szCs w:val="22"/>
        </w:rPr>
      </w:pPr>
    </w:p>
    <w:p w:rsidRDefault="00544749" w:rsidP="00544749" w:rsidR="00544749" w:rsidRPr="00544749">
      <w:pPr>
        <w:jc w:val="center"/>
        <w:rPr>
          <w:b/>
          <w:sz w:val="22"/>
          <w:szCs w:val="22"/>
        </w:rPr>
      </w:pPr>
      <w:r w:rsidRPr="00544749">
        <w:rPr>
          <w:b/>
          <w:sz w:val="22"/>
          <w:szCs w:val="22"/>
        </w:rPr>
        <w:t>r i j e š i o    j e</w:t>
      </w:r>
    </w:p>
    <w:p w:rsidRDefault="0066441A" w:rsidP="0066441A" w:rsidR="0066441A" w:rsidRPr="0071244C">
      <w:pPr>
        <w:jc w:val="both"/>
        <w:rPr>
          <w:b/>
          <w:sz w:val="22"/>
          <w:szCs w:val="22"/>
        </w:rPr>
      </w:pPr>
    </w:p>
    <w:p w:rsidRDefault="00544749" w:rsidP="0071244C" w:rsidR="00544749" w:rsidRPr="0054474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544749">
        <w:rPr>
          <w:b/>
          <w:bCs/>
          <w:sz w:val="22"/>
          <w:szCs w:val="22"/>
        </w:rPr>
        <w:t xml:space="preserve">I  </w:t>
      </w:r>
      <w:r w:rsidR="00AF14C6">
        <w:rPr>
          <w:bCs/>
          <w:sz w:val="22"/>
          <w:szCs w:val="22"/>
        </w:rPr>
        <w:t xml:space="preserve">      </w:t>
      </w:r>
      <w:r w:rsidRPr="0071244C">
        <w:rPr>
          <w:bCs/>
          <w:sz w:val="22"/>
          <w:szCs w:val="22"/>
        </w:rPr>
        <w:t xml:space="preserve">Razrješuje se </w:t>
      </w:r>
      <w:r w:rsidRPr="0071244C">
        <w:rPr>
          <w:sz w:val="22"/>
          <w:szCs w:val="22"/>
        </w:rPr>
        <w:t xml:space="preserve">Zorana Miletića iz Splita, Nazorov prilaz 1 a, OIB: 73025684607, </w:t>
      </w:r>
      <w:r w:rsidRPr="0071244C">
        <w:rPr>
          <w:bCs/>
          <w:sz w:val="22"/>
          <w:szCs w:val="22"/>
        </w:rPr>
        <w:t xml:space="preserve">dužnosti </w:t>
      </w:r>
      <w:r>
        <w:rPr>
          <w:bCs/>
          <w:sz w:val="22"/>
          <w:szCs w:val="22"/>
        </w:rPr>
        <w:t xml:space="preserve">privremenog </w:t>
      </w:r>
      <w:r w:rsidRPr="0071244C">
        <w:rPr>
          <w:bCs/>
          <w:sz w:val="22"/>
          <w:szCs w:val="22"/>
        </w:rPr>
        <w:t>stečajnog upravitelja dužnika</w:t>
      </w:r>
      <w:r w:rsidRPr="0071244C">
        <w:rPr>
          <w:sz w:val="22"/>
          <w:szCs w:val="22"/>
        </w:rPr>
        <w:t xml:space="preserve"> IPSUM d.o.o., Dubrovnik, Dr. A. Starčevića 29, OIB: 26472901970.</w:t>
      </w:r>
    </w:p>
    <w:p w:rsidRDefault="00A36487" w:rsidP="00A36487" w:rsidR="00A36487" w:rsidRPr="0071244C">
      <w:pPr>
        <w:jc w:val="both"/>
        <w:rPr>
          <w:bCs/>
          <w:sz w:val="22"/>
          <w:szCs w:val="22"/>
        </w:rPr>
      </w:pPr>
    </w:p>
    <w:p w:rsidRDefault="00544749" w:rsidP="00A36487" w:rsidR="00A36487" w:rsidRPr="0071244C">
      <w:pPr>
        <w:jc w:val="both"/>
        <w:rPr>
          <w:bCs/>
          <w:sz w:val="22"/>
          <w:szCs w:val="22"/>
        </w:rPr>
      </w:pPr>
      <w:r w:rsidRPr="00544749">
        <w:rPr>
          <w:b/>
          <w:bCs/>
          <w:sz w:val="22"/>
          <w:szCs w:val="22"/>
        </w:rPr>
        <w:t xml:space="preserve">II </w:t>
      </w:r>
      <w:r>
        <w:rPr>
          <w:bCs/>
          <w:sz w:val="22"/>
          <w:szCs w:val="22"/>
        </w:rPr>
        <w:tab/>
        <w:t>Privremenim s</w:t>
      </w:r>
      <w:r w:rsidR="00A36487" w:rsidRPr="0071244C">
        <w:rPr>
          <w:bCs/>
          <w:sz w:val="22"/>
          <w:szCs w:val="22"/>
        </w:rPr>
        <w:t xml:space="preserve">tečajnim upraviteljem dužnika </w:t>
      </w:r>
      <w:r w:rsidR="0071244C" w:rsidRPr="0071244C">
        <w:rPr>
          <w:sz w:val="22"/>
          <w:szCs w:val="22"/>
        </w:rPr>
        <w:t>IPSUM d.o.o., Dubrovnik, Dr. A. Starčevića 29, OIB: 26472901970,</w:t>
      </w:r>
      <w:r w:rsidR="0071244C" w:rsidRPr="0071244C">
        <w:rPr>
          <w:bCs/>
          <w:sz w:val="22"/>
          <w:szCs w:val="22"/>
        </w:rPr>
        <w:t xml:space="preserve"> </w:t>
      </w:r>
      <w:r w:rsidR="00A36487" w:rsidRPr="0071244C">
        <w:rPr>
          <w:sz w:val="22"/>
          <w:szCs w:val="22"/>
        </w:rPr>
        <w:t xml:space="preserve">imenuje se </w:t>
      </w:r>
      <w:r w:rsidR="00176297" w:rsidRPr="0071244C">
        <w:rPr>
          <w:sz w:val="22"/>
          <w:szCs w:val="22"/>
        </w:rPr>
        <w:t>Vlaho Monk</w:t>
      </w:r>
      <w:r w:rsidR="0071244C">
        <w:rPr>
          <w:sz w:val="22"/>
          <w:szCs w:val="22"/>
        </w:rPr>
        <w:t>ović</w:t>
      </w:r>
      <w:r w:rsidR="00A36487" w:rsidRPr="0071244C">
        <w:rPr>
          <w:sz w:val="22"/>
          <w:szCs w:val="22"/>
        </w:rPr>
        <w:t xml:space="preserve"> iz </w:t>
      </w:r>
      <w:r w:rsidR="00176297" w:rsidRPr="0071244C">
        <w:rPr>
          <w:sz w:val="22"/>
          <w:szCs w:val="22"/>
        </w:rPr>
        <w:t>Cavtat</w:t>
      </w:r>
      <w:r w:rsidR="00A36487" w:rsidRPr="0071244C">
        <w:rPr>
          <w:sz w:val="22"/>
          <w:szCs w:val="22"/>
        </w:rPr>
        <w:t xml:space="preserve">, </w:t>
      </w:r>
      <w:r w:rsidR="00176297" w:rsidRPr="0071244C">
        <w:rPr>
          <w:sz w:val="22"/>
          <w:szCs w:val="22"/>
        </w:rPr>
        <w:t>Ulica Vlaha Paljetka 12</w:t>
      </w:r>
      <w:r w:rsidR="00A36487" w:rsidRPr="0071244C">
        <w:rPr>
          <w:sz w:val="22"/>
          <w:szCs w:val="22"/>
        </w:rPr>
        <w:t xml:space="preserve">., OIB: </w:t>
      </w:r>
      <w:r w:rsidR="004D2869" w:rsidRPr="0071244C">
        <w:rPr>
          <w:sz w:val="22"/>
          <w:szCs w:val="22"/>
        </w:rPr>
        <w:t>72627093549</w:t>
      </w:r>
      <w:r w:rsidR="00A36487" w:rsidRPr="0071244C">
        <w:rPr>
          <w:sz w:val="22"/>
          <w:szCs w:val="22"/>
        </w:rPr>
        <w:t>.</w:t>
      </w:r>
    </w:p>
    <w:p w:rsidRDefault="00544749" w:rsidP="00A36487" w:rsidR="00544749">
      <w:pPr>
        <w:jc w:val="both"/>
        <w:rPr>
          <w:bCs/>
          <w:sz w:val="22"/>
          <w:szCs w:val="22"/>
        </w:rPr>
      </w:pPr>
    </w:p>
    <w:p w:rsidRDefault="00544749" w:rsidP="00A36487" w:rsidR="00A36487">
      <w:pPr>
        <w:jc w:val="both"/>
        <w:rPr>
          <w:bCs/>
          <w:sz w:val="22"/>
          <w:szCs w:val="22"/>
        </w:rPr>
      </w:pPr>
      <w:r w:rsidRPr="00544749">
        <w:rPr>
          <w:b/>
          <w:bCs/>
          <w:sz w:val="22"/>
          <w:szCs w:val="22"/>
        </w:rPr>
        <w:t xml:space="preserve">III </w:t>
      </w:r>
      <w:r>
        <w:rPr>
          <w:bCs/>
          <w:sz w:val="22"/>
          <w:szCs w:val="22"/>
        </w:rPr>
        <w:tab/>
      </w:r>
      <w:r w:rsidR="00A36487" w:rsidRPr="0071244C">
        <w:rPr>
          <w:bCs/>
          <w:sz w:val="22"/>
          <w:szCs w:val="22"/>
        </w:rPr>
        <w:t xml:space="preserve">Dosadašnji </w:t>
      </w:r>
      <w:r>
        <w:rPr>
          <w:bCs/>
          <w:sz w:val="22"/>
          <w:szCs w:val="22"/>
        </w:rPr>
        <w:t xml:space="preserve">privremeni </w:t>
      </w:r>
      <w:r w:rsidR="00A36487" w:rsidRPr="0071244C">
        <w:rPr>
          <w:bCs/>
          <w:sz w:val="22"/>
          <w:szCs w:val="22"/>
        </w:rPr>
        <w:t>stečajni upravitelj</w:t>
      </w:r>
      <w:r w:rsidR="004D2869" w:rsidRPr="0071244C">
        <w:rPr>
          <w:bCs/>
          <w:sz w:val="22"/>
          <w:szCs w:val="22"/>
        </w:rPr>
        <w:t xml:space="preserve"> Zoran Miletić</w:t>
      </w:r>
      <w:r w:rsidR="00A36487" w:rsidRPr="0071244C">
        <w:rPr>
          <w:bCs/>
          <w:sz w:val="22"/>
          <w:szCs w:val="22"/>
        </w:rPr>
        <w:t>, dužan je u roku od tri dana predati svoju dužnost novom stečajnom upravitelju, a novi stečajni upravitelj dužan je dostaviti izvješće o primopredaji.</w:t>
      </w:r>
    </w:p>
    <w:p w:rsidRDefault="00544749" w:rsidP="00544749" w:rsidR="00544749" w:rsidRPr="0071244C">
      <w:pPr>
        <w:rPr>
          <w:b/>
          <w:sz w:val="22"/>
          <w:szCs w:val="22"/>
        </w:rPr>
      </w:pPr>
    </w:p>
    <w:p w:rsidRDefault="0066441A" w:rsidP="0066441A" w:rsidR="0066441A" w:rsidRPr="0071244C">
      <w:pPr>
        <w:jc w:val="center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>Obrazloženje</w:t>
      </w:r>
    </w:p>
    <w:p w:rsidRDefault="0066441A" w:rsidP="0066441A" w:rsidR="0066441A" w:rsidRPr="0071244C">
      <w:pPr>
        <w:jc w:val="both"/>
        <w:rPr>
          <w:sz w:val="22"/>
          <w:szCs w:val="22"/>
        </w:rPr>
      </w:pPr>
    </w:p>
    <w:p w:rsidRDefault="00AF14C6" w:rsidP="0066441A" w:rsidR="004D2869" w:rsidRPr="007124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Privremeni s</w:t>
      </w:r>
      <w:r w:rsidR="00024A5F" w:rsidRPr="0071244C">
        <w:rPr>
          <w:sz w:val="22"/>
          <w:szCs w:val="22"/>
        </w:rPr>
        <w:t>tečajni upravitelj je pod</w:t>
      </w:r>
      <w:r w:rsidR="00DA6905" w:rsidRPr="0071244C">
        <w:rPr>
          <w:sz w:val="22"/>
          <w:szCs w:val="22"/>
        </w:rPr>
        <w:t xml:space="preserve">neskom zatražio razrješenje sa mjesta </w:t>
      </w:r>
      <w:r>
        <w:rPr>
          <w:sz w:val="22"/>
          <w:szCs w:val="22"/>
        </w:rPr>
        <w:t xml:space="preserve">privremenog </w:t>
      </w:r>
      <w:r w:rsidR="00DA6905" w:rsidRPr="0071244C">
        <w:rPr>
          <w:sz w:val="22"/>
          <w:szCs w:val="22"/>
        </w:rPr>
        <w:t xml:space="preserve">stečajnog upravitelja u ovom postupku s obrazloženjem da </w:t>
      </w:r>
      <w:r w:rsidR="004D2869" w:rsidRPr="0071244C">
        <w:rPr>
          <w:sz w:val="22"/>
          <w:szCs w:val="22"/>
        </w:rPr>
        <w:t>se nalazi na bolovanju od 7. prosinca 2017. godine.</w:t>
      </w:r>
    </w:p>
    <w:p w:rsidRDefault="00024A5F" w:rsidP="0066441A" w:rsidR="0066441A" w:rsidRPr="0071244C">
      <w:pPr>
        <w:ind w:firstLine="708"/>
        <w:jc w:val="both"/>
        <w:rPr>
          <w:sz w:val="22"/>
          <w:szCs w:val="22"/>
        </w:rPr>
      </w:pPr>
      <w:r w:rsidRPr="0071244C">
        <w:rPr>
          <w:sz w:val="22"/>
          <w:szCs w:val="22"/>
        </w:rPr>
        <w:t xml:space="preserve"> </w:t>
      </w:r>
    </w:p>
    <w:p w:rsidRDefault="00DA6905" w:rsidP="0066441A" w:rsidR="0066441A" w:rsidRPr="0071244C">
      <w:pPr>
        <w:ind w:firstLine="708"/>
        <w:jc w:val="both"/>
        <w:rPr>
          <w:sz w:val="22"/>
          <w:szCs w:val="22"/>
        </w:rPr>
      </w:pPr>
      <w:r w:rsidRPr="0071244C">
        <w:rPr>
          <w:sz w:val="22"/>
          <w:szCs w:val="22"/>
        </w:rPr>
        <w:t>Temeljem člank</w:t>
      </w:r>
      <w:r w:rsidR="00024A5F" w:rsidRPr="0071244C">
        <w:rPr>
          <w:sz w:val="22"/>
          <w:szCs w:val="22"/>
        </w:rPr>
        <w:t>a 91</w:t>
      </w:r>
      <w:r w:rsidR="004005EA" w:rsidRPr="0071244C">
        <w:rPr>
          <w:sz w:val="22"/>
          <w:szCs w:val="22"/>
        </w:rPr>
        <w:t xml:space="preserve">. Stečajnog zakona </w:t>
      </w:r>
      <w:r w:rsidR="00091961" w:rsidRPr="0071244C">
        <w:rPr>
          <w:sz w:val="22"/>
          <w:szCs w:val="22"/>
        </w:rPr>
        <w:t xml:space="preserve">dosadašnji </w:t>
      </w:r>
      <w:r w:rsidR="00AF14C6">
        <w:rPr>
          <w:sz w:val="22"/>
          <w:szCs w:val="22"/>
        </w:rPr>
        <w:t xml:space="preserve">privremeni </w:t>
      </w:r>
      <w:r w:rsidR="00091961" w:rsidRPr="0071244C">
        <w:rPr>
          <w:sz w:val="22"/>
          <w:szCs w:val="22"/>
        </w:rPr>
        <w:t xml:space="preserve">stečajni upravitelj </w:t>
      </w:r>
      <w:r w:rsidR="004D2869" w:rsidRPr="0071244C">
        <w:rPr>
          <w:sz w:val="22"/>
          <w:szCs w:val="22"/>
        </w:rPr>
        <w:t>Zoran Miletić</w:t>
      </w:r>
      <w:r w:rsidR="00091961" w:rsidRPr="0071244C">
        <w:rPr>
          <w:sz w:val="22"/>
          <w:szCs w:val="22"/>
        </w:rPr>
        <w:t xml:space="preserve">, </w:t>
      </w:r>
      <w:r w:rsidRPr="0071244C">
        <w:rPr>
          <w:sz w:val="22"/>
          <w:szCs w:val="22"/>
        </w:rPr>
        <w:t xml:space="preserve"> razriješit će se dužnosti i </w:t>
      </w:r>
      <w:r w:rsidR="0027199F" w:rsidRPr="0071244C">
        <w:rPr>
          <w:sz w:val="22"/>
          <w:szCs w:val="22"/>
        </w:rPr>
        <w:t>na osobni zahtjev</w:t>
      </w:r>
      <w:r w:rsidR="00660BDD" w:rsidRPr="0071244C">
        <w:rPr>
          <w:sz w:val="22"/>
          <w:szCs w:val="22"/>
        </w:rPr>
        <w:t xml:space="preserve"> ako</w:t>
      </w:r>
      <w:r w:rsidRPr="0071244C">
        <w:rPr>
          <w:sz w:val="22"/>
          <w:szCs w:val="22"/>
        </w:rPr>
        <w:t xml:space="preserve"> to sam zatraži</w:t>
      </w:r>
      <w:r w:rsidR="001A3BC5" w:rsidRPr="0071244C">
        <w:rPr>
          <w:sz w:val="22"/>
          <w:szCs w:val="22"/>
        </w:rPr>
        <w:t xml:space="preserve"> i to stoga jer je trenutno zbog bolesti spriječen u obavljanju dužnosti</w:t>
      </w:r>
      <w:r w:rsidR="0027199F" w:rsidRPr="0071244C">
        <w:rPr>
          <w:sz w:val="22"/>
          <w:szCs w:val="22"/>
        </w:rPr>
        <w:t>. Stoga je sud, u smislu čl. 91</w:t>
      </w:r>
      <w:r w:rsidR="0066441A" w:rsidRPr="0071244C">
        <w:rPr>
          <w:sz w:val="22"/>
          <w:szCs w:val="22"/>
        </w:rPr>
        <w:t xml:space="preserve">. SZ odlučio o razrješenju dosadašnjeg </w:t>
      </w:r>
      <w:r w:rsidR="00AF14C6">
        <w:rPr>
          <w:sz w:val="22"/>
          <w:szCs w:val="22"/>
        </w:rPr>
        <w:t xml:space="preserve">privremenog </w:t>
      </w:r>
      <w:r w:rsidR="0066441A" w:rsidRPr="0071244C">
        <w:rPr>
          <w:sz w:val="22"/>
          <w:szCs w:val="22"/>
        </w:rPr>
        <w:t>s</w:t>
      </w:r>
      <w:r w:rsidRPr="0071244C">
        <w:rPr>
          <w:sz w:val="22"/>
          <w:szCs w:val="22"/>
        </w:rPr>
        <w:t xml:space="preserve">tečajnog upravitelja </w:t>
      </w:r>
      <w:r w:rsidR="004D2869" w:rsidRPr="0071244C">
        <w:rPr>
          <w:sz w:val="22"/>
          <w:szCs w:val="22"/>
        </w:rPr>
        <w:t>Zorana Miletić</w:t>
      </w:r>
      <w:r w:rsidR="001A3BC5" w:rsidRPr="0071244C">
        <w:rPr>
          <w:sz w:val="22"/>
          <w:szCs w:val="22"/>
        </w:rPr>
        <w:t xml:space="preserve"> </w:t>
      </w:r>
      <w:r w:rsidR="0066441A" w:rsidRPr="0071244C">
        <w:rPr>
          <w:sz w:val="22"/>
          <w:szCs w:val="22"/>
        </w:rPr>
        <w:t xml:space="preserve">i imenovanju novog u osobi </w:t>
      </w:r>
      <w:r w:rsidR="004D2869" w:rsidRPr="0071244C">
        <w:rPr>
          <w:sz w:val="22"/>
          <w:szCs w:val="22"/>
        </w:rPr>
        <w:t>Vlaha Monković</w:t>
      </w:r>
      <w:r w:rsidR="00AF14C6">
        <w:rPr>
          <w:bCs/>
          <w:sz w:val="22"/>
          <w:szCs w:val="22"/>
        </w:rPr>
        <w:t>a.</w:t>
      </w:r>
    </w:p>
    <w:p w:rsidRDefault="0066441A" w:rsidP="0066441A" w:rsidR="0066441A" w:rsidRPr="0071244C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71244C">
      <w:pPr>
        <w:ind w:firstLine="709"/>
        <w:jc w:val="both"/>
        <w:rPr>
          <w:sz w:val="22"/>
          <w:szCs w:val="22"/>
        </w:rPr>
      </w:pPr>
      <w:r w:rsidRPr="0071244C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71244C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71244C">
      <w:pPr>
        <w:ind w:firstLine="709"/>
        <w:jc w:val="both"/>
        <w:rPr>
          <w:sz w:val="22"/>
          <w:szCs w:val="22"/>
        </w:rPr>
      </w:pPr>
    </w:p>
    <w:p w:rsidRDefault="00091961" w:rsidP="0066441A" w:rsidR="0066441A" w:rsidRPr="0071244C">
      <w:pPr>
        <w:pStyle w:val="Naslov2"/>
        <w:rPr>
          <w:sz w:val="22"/>
          <w:szCs w:val="22"/>
        </w:rPr>
      </w:pPr>
      <w:r w:rsidRPr="0071244C">
        <w:rPr>
          <w:sz w:val="22"/>
          <w:szCs w:val="22"/>
        </w:rPr>
        <w:t xml:space="preserve">U Dubrovniku, </w:t>
      </w:r>
      <w:r w:rsidR="0071244C" w:rsidRPr="0071244C">
        <w:rPr>
          <w:sz w:val="22"/>
          <w:szCs w:val="22"/>
        </w:rPr>
        <w:t>21. prosinca</w:t>
      </w:r>
      <w:r w:rsidR="00D746EC" w:rsidRPr="0071244C">
        <w:rPr>
          <w:sz w:val="22"/>
          <w:szCs w:val="22"/>
        </w:rPr>
        <w:t xml:space="preserve"> </w:t>
      </w:r>
      <w:r w:rsidR="005D7D56" w:rsidRPr="0071244C">
        <w:rPr>
          <w:sz w:val="22"/>
          <w:szCs w:val="22"/>
        </w:rPr>
        <w:t>201</w:t>
      </w:r>
      <w:r w:rsidR="00E96C52" w:rsidRPr="0071244C">
        <w:rPr>
          <w:sz w:val="22"/>
          <w:szCs w:val="22"/>
        </w:rPr>
        <w:t>7</w:t>
      </w:r>
      <w:r w:rsidR="0066441A" w:rsidRPr="0071244C">
        <w:rPr>
          <w:sz w:val="22"/>
          <w:szCs w:val="22"/>
        </w:rPr>
        <w:t>. godine</w:t>
      </w:r>
    </w:p>
    <w:p w:rsidRDefault="00D5367B" w:rsidP="00D5367B" w:rsidR="00D5367B" w:rsidRPr="0071244C">
      <w:pPr>
        <w:rPr>
          <w:sz w:val="22"/>
          <w:szCs w:val="22"/>
        </w:rPr>
      </w:pPr>
    </w:p>
    <w:p w:rsidRDefault="0066441A" w:rsidP="0066441A" w:rsidR="0066441A" w:rsidRPr="0071244C">
      <w:pPr>
        <w:jc w:val="center"/>
        <w:rPr>
          <w:b/>
          <w:sz w:val="22"/>
          <w:szCs w:val="22"/>
        </w:rPr>
      </w:pPr>
    </w:p>
    <w:p w:rsidRDefault="00D5367B" w:rsidP="0066441A" w:rsidR="0066441A" w:rsidRPr="0071244C">
      <w:pPr>
        <w:jc w:val="both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="0066441A" w:rsidRPr="0071244C">
        <w:rPr>
          <w:b/>
          <w:sz w:val="22"/>
          <w:szCs w:val="22"/>
        </w:rPr>
        <w:t>Stečajni sudac:</w:t>
      </w:r>
    </w:p>
    <w:p w:rsidRDefault="0066441A" w:rsidP="0066441A" w:rsidR="0066441A" w:rsidRPr="0071244C">
      <w:pPr>
        <w:jc w:val="both"/>
        <w:rPr>
          <w:b/>
          <w:sz w:val="22"/>
          <w:szCs w:val="22"/>
        </w:rPr>
      </w:pPr>
    </w:p>
    <w:p w:rsidRDefault="00D5367B" w:rsidP="0066441A" w:rsidR="00396B81">
      <w:pPr>
        <w:jc w:val="both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Pr="0071244C">
        <w:rPr>
          <w:b/>
          <w:sz w:val="22"/>
          <w:szCs w:val="22"/>
        </w:rPr>
        <w:tab/>
      </w:r>
      <w:r w:rsidR="009349D4" w:rsidRPr="0071244C">
        <w:rPr>
          <w:b/>
          <w:sz w:val="22"/>
          <w:szCs w:val="22"/>
        </w:rPr>
        <w:t>Diana Butigan Granić</w:t>
      </w:r>
      <w:r w:rsidR="00136B3C">
        <w:rPr>
          <w:b/>
          <w:sz w:val="22"/>
          <w:szCs w:val="22"/>
        </w:rPr>
        <w:t>, v.r.</w:t>
      </w:r>
    </w:p>
    <w:p w:rsidRDefault="00AF14C6" w:rsidP="0066441A" w:rsidR="00AF14C6">
      <w:pPr>
        <w:jc w:val="both"/>
        <w:rPr>
          <w:b/>
          <w:sz w:val="22"/>
          <w:szCs w:val="22"/>
        </w:rPr>
      </w:pPr>
    </w:p>
    <w:p w:rsidRDefault="00544749" w:rsidP="0066441A" w:rsidR="00544749" w:rsidRPr="0071244C">
      <w:pPr>
        <w:jc w:val="both"/>
        <w:rPr>
          <w:b/>
          <w:sz w:val="22"/>
          <w:szCs w:val="22"/>
        </w:rPr>
      </w:pPr>
    </w:p>
    <w:p w:rsidRDefault="0066441A" w:rsidP="0066441A" w:rsidR="0066441A" w:rsidRPr="0071244C">
      <w:pPr>
        <w:pStyle w:val="Tijeloteksta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>UPUTA O PRAVNOM LIJEKU</w:t>
      </w:r>
    </w:p>
    <w:p w:rsidRDefault="0066441A" w:rsidP="0066441A" w:rsidR="0066441A" w:rsidRPr="0071244C">
      <w:pPr>
        <w:pStyle w:val="Tijeloteksta"/>
        <w:rPr>
          <w:sz w:val="22"/>
          <w:szCs w:val="22"/>
        </w:rPr>
      </w:pPr>
      <w:r w:rsidRPr="0071244C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71244C">
      <w:pPr>
        <w:pStyle w:val="Tijeloteksta"/>
        <w:rPr>
          <w:sz w:val="22"/>
          <w:szCs w:val="22"/>
        </w:rPr>
      </w:pPr>
      <w:r w:rsidRPr="0071244C"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 w:rsidRPr="0071244C">
          <w:rPr>
            <w:sz w:val="22"/>
            <w:szCs w:val="22"/>
          </w:rPr>
          <w:t>11. st</w:t>
        </w:r>
      </w:smartTag>
      <w:r w:rsidRPr="0071244C">
        <w:rPr>
          <w:sz w:val="22"/>
          <w:szCs w:val="22"/>
        </w:rPr>
        <w:t>. 5. SZ).</w:t>
      </w:r>
    </w:p>
    <w:p w:rsidRDefault="0066441A" w:rsidP="0066441A" w:rsidR="0066441A" w:rsidRPr="0071244C">
      <w:pPr>
        <w:jc w:val="both"/>
        <w:rPr>
          <w:b/>
          <w:sz w:val="22"/>
          <w:szCs w:val="22"/>
        </w:rPr>
      </w:pPr>
    </w:p>
    <w:p w:rsidRDefault="0066441A" w:rsidP="0066441A" w:rsidR="0066441A" w:rsidRPr="0071244C">
      <w:pPr>
        <w:jc w:val="both"/>
        <w:rPr>
          <w:b/>
          <w:sz w:val="22"/>
          <w:szCs w:val="22"/>
        </w:rPr>
      </w:pPr>
    </w:p>
    <w:p w:rsidRDefault="0066441A" w:rsidP="0066441A" w:rsidR="0066441A" w:rsidRPr="0071244C">
      <w:pPr>
        <w:jc w:val="both"/>
        <w:rPr>
          <w:b/>
          <w:sz w:val="22"/>
          <w:szCs w:val="22"/>
        </w:rPr>
      </w:pPr>
      <w:r w:rsidRPr="0071244C">
        <w:rPr>
          <w:b/>
          <w:sz w:val="22"/>
          <w:szCs w:val="22"/>
        </w:rPr>
        <w:t>DN-a</w:t>
      </w:r>
      <w:r w:rsidR="00CE61FD" w:rsidRPr="0071244C">
        <w:rPr>
          <w:b/>
          <w:sz w:val="22"/>
          <w:szCs w:val="22"/>
        </w:rPr>
        <w:t>:</w:t>
      </w:r>
    </w:p>
    <w:p w:rsidRDefault="00BA34AB" w:rsidP="0066441A" w:rsidR="0066441A" w:rsidRPr="0071244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privremeni </w:t>
      </w:r>
      <w:r w:rsidR="0066441A" w:rsidRPr="0071244C">
        <w:rPr>
          <w:sz w:val="22"/>
          <w:szCs w:val="22"/>
        </w:rPr>
        <w:t xml:space="preserve">stečajni upravitelj </w:t>
      </w:r>
    </w:p>
    <w:p w:rsidRDefault="0066441A" w:rsidP="0066441A" w:rsidR="0066441A" w:rsidRPr="0071244C">
      <w:pPr>
        <w:numPr>
          <w:ilvl w:val="0"/>
          <w:numId w:val="1"/>
        </w:numPr>
        <w:jc w:val="both"/>
        <w:rPr>
          <w:sz w:val="22"/>
          <w:szCs w:val="22"/>
        </w:rPr>
      </w:pPr>
      <w:r w:rsidRPr="0071244C">
        <w:rPr>
          <w:sz w:val="22"/>
          <w:szCs w:val="22"/>
        </w:rPr>
        <w:t xml:space="preserve">raniji </w:t>
      </w:r>
      <w:r w:rsidR="00BA34AB">
        <w:rPr>
          <w:sz w:val="22"/>
          <w:szCs w:val="22"/>
        </w:rPr>
        <w:t xml:space="preserve">privremeni </w:t>
      </w:r>
      <w:r w:rsidRPr="0071244C">
        <w:rPr>
          <w:sz w:val="22"/>
          <w:szCs w:val="22"/>
        </w:rPr>
        <w:t>stečajni upravitelj</w:t>
      </w:r>
    </w:p>
    <w:p w:rsidRDefault="008E3AC3" w:rsidP="0066441A" w:rsidR="008E3AC3" w:rsidRPr="0071244C">
      <w:pPr>
        <w:numPr>
          <w:ilvl w:val="0"/>
          <w:numId w:val="1"/>
        </w:numPr>
        <w:jc w:val="both"/>
        <w:rPr>
          <w:sz w:val="22"/>
          <w:szCs w:val="22"/>
        </w:rPr>
      </w:pPr>
      <w:r w:rsidRPr="0071244C">
        <w:rPr>
          <w:sz w:val="22"/>
          <w:szCs w:val="22"/>
        </w:rPr>
        <w:t>sudski registar</w:t>
      </w:r>
    </w:p>
    <w:p w:rsidRDefault="00CE61FD" w:rsidP="0027199F" w:rsidR="0066441A" w:rsidRPr="0071244C">
      <w:pPr>
        <w:numPr>
          <w:ilvl w:val="0"/>
          <w:numId w:val="1"/>
        </w:numPr>
        <w:jc w:val="both"/>
        <w:rPr>
          <w:sz w:val="22"/>
          <w:szCs w:val="22"/>
        </w:rPr>
      </w:pPr>
      <w:r w:rsidRPr="0071244C">
        <w:rPr>
          <w:sz w:val="22"/>
          <w:szCs w:val="22"/>
        </w:rPr>
        <w:t>e-oglasna ploča suda</w:t>
      </w:r>
    </w:p>
    <w:p w:rsidRDefault="0066441A" w:rsidP="0066441A" w:rsidR="0066441A" w:rsidRPr="0071244C">
      <w:pPr>
        <w:jc w:val="both"/>
        <w:rPr>
          <w:sz w:val="22"/>
          <w:szCs w:val="22"/>
        </w:rPr>
      </w:pPr>
      <w:r w:rsidRPr="0071244C">
        <w:rPr>
          <w:sz w:val="22"/>
          <w:szCs w:val="22"/>
        </w:rPr>
        <w:t xml:space="preserve"> </w:t>
      </w:r>
    </w:p>
    <w:p w:rsidRDefault="001527C2" w:rsidR="001527C2" w:rsidRPr="0071244C">
      <w:pPr>
        <w:rPr>
          <w:sz w:val="22"/>
          <w:szCs w:val="22"/>
        </w:rPr>
      </w:pPr>
    </w:p>
    <w:sectPr w:rsidSect="008400BE" w:rsidR="001527C2" w:rsidRPr="0071244C">
      <w:headerReference w:type="even" r:id="rId11"/>
      <w:headerReference w:type="default" r:id="rId12"/>
      <w:pgSz w:h="16838" w:w="11906"/>
      <w:pgMar w:gutter="0" w:footer="720" w:header="720" w:left="1560" w:bottom="1302" w:right="141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0748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4D2869">
      <w:rPr>
        <w:b/>
        <w:sz w:val="22"/>
        <w:szCs w:val="22"/>
      </w:rPr>
      <w:t>7-St-1044/17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36B3C"/>
    <w:rsid w:val="001527C2"/>
    <w:rsid w:val="00173C86"/>
    <w:rsid w:val="00176297"/>
    <w:rsid w:val="001A3BC5"/>
    <w:rsid w:val="001A593D"/>
    <w:rsid w:val="001B6115"/>
    <w:rsid w:val="0027199F"/>
    <w:rsid w:val="00396B81"/>
    <w:rsid w:val="003B3FD0"/>
    <w:rsid w:val="004005EA"/>
    <w:rsid w:val="00407484"/>
    <w:rsid w:val="00477870"/>
    <w:rsid w:val="004D2869"/>
    <w:rsid w:val="00515EA3"/>
    <w:rsid w:val="00544749"/>
    <w:rsid w:val="005D7D56"/>
    <w:rsid w:val="005F021E"/>
    <w:rsid w:val="00660BDD"/>
    <w:rsid w:val="0066441A"/>
    <w:rsid w:val="0067044A"/>
    <w:rsid w:val="00693C5A"/>
    <w:rsid w:val="0071244C"/>
    <w:rsid w:val="00756D2D"/>
    <w:rsid w:val="0080081A"/>
    <w:rsid w:val="00835016"/>
    <w:rsid w:val="008400BE"/>
    <w:rsid w:val="00847437"/>
    <w:rsid w:val="00853132"/>
    <w:rsid w:val="008A2FBF"/>
    <w:rsid w:val="008E3AC3"/>
    <w:rsid w:val="009349D4"/>
    <w:rsid w:val="00971B5C"/>
    <w:rsid w:val="0099236A"/>
    <w:rsid w:val="009E5C75"/>
    <w:rsid w:val="00A36487"/>
    <w:rsid w:val="00A44B17"/>
    <w:rsid w:val="00AF14C6"/>
    <w:rsid w:val="00BA34AB"/>
    <w:rsid w:val="00C171B6"/>
    <w:rsid w:val="00CE61FD"/>
    <w:rsid w:val="00D5367B"/>
    <w:rsid w:val="00D746EC"/>
    <w:rsid w:val="00DA6905"/>
    <w:rsid w:val="00E96C52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48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48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4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4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48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48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4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4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</izvorni_sadrzaj>
    <derivirana_varijabla naziv="DomainObject.Predmet.ProtustrankaFormated_1">  IPSUM d.o.o. za građevinarstvo i trgovinu</derivirana_varijabla>
  </DomainObject.Predmet.ProtustrankaFormated>
  <DomainObject.Predmet.ProtustrankaFormatedOIB>
    <izvorni_sadrzaj>  IPSUM d.o.o. za građevinarstvo i trgovinu, OIB 26472901970</izvorni_sadrzaj>
    <derivirana_varijabla naziv="DomainObject.Predmet.ProtustrankaFormatedOIB_1">  IPSUM d.o.o. za građevinarstvo i trgovinu, OIB 26472901970</derivirana_varijabla>
  </DomainObject.Predmet.ProtustrankaFormatedOIB>
  <DomainObject.Predmet.ProtustrankaFormatedWithAdress>
    <izvorni_sadrzaj> IPSUM d.o.o. za građevinarstvo i trgovinu, Dr. Ante Starčevića 29, 20000 Dubrovnik</izvorni_sadrzaj>
    <derivirana_varijabla naziv="DomainObject.Predmet.ProtustrankaFormatedWithAdress_1"> IPSUM d.o.o. za građevinarstvo i trgovinu, Dr. Ante Starčevića 29, 20000 Dubrovnik</derivirana_varijabla>
  </DomainObject.Predmet.ProtustrankaFormatedWithAdress>
  <DomainObject.Predmet.ProtustrankaFormatedWithAdressOIB>
    <izvorni_sadrzaj> IPSUM d.o.o. za građevinarstvo i trgovinu, OIB 26472901970, Dr. Ante Starčevića 29, 20000 Dubrovnik</izvorni_sadrzaj>
    <derivirana_varijabla naziv="DomainObject.Predmet.ProtustrankaFormatedWithAdressOIB_1"> IPSUM d.o.o. za građevinarstvo i trgovinu, OIB 26472901970, Dr. Ante Starčevića 29, 20000 Dubrovnik</derivirana_varijabla>
  </DomainObject.Predmet.ProtustrankaFormatedWithAdressOIB>
  <DomainObject.Predmet.ProtustrankaWithAdress>
    <izvorni_sadrzaj>IPSUM d.o.o. za građevinarstvo i trgovinu Dr. Ante Starčevića 29, 20000 Dubrovnik</izvorni_sadrzaj>
    <derivirana_varijabla naziv="DomainObject.Predmet.ProtustrankaWithAdress_1">IPSUM d.o.o. za građevinarstvo i trgovinu Dr. Ante Starčevića 29, 20000 Dubrovnik</derivirana_varijabla>
  </DomainObject.Predmet.ProtustrankaWithAdress>
  <DomainObject.Predmet.ProtustrankaWithAdressOIB>
    <izvorni_sadrzaj>IPSUM d.o.o. za građevinarstvo i trgovinu, OIB 26472901970, Dr. Ante Starčevića 29, 20000 Dubrovnik</izvorni_sadrzaj>
    <derivirana_varijabla naziv="DomainObject.Predmet.ProtustrankaWithAdressOIB_1">IPSUM d.o.o. za građevinarstvo i trgovinu, OIB 26472901970, Dr. Ante Starčevića 29, 20000 Dubrovnik</derivirana_varijabla>
  </DomainObject.Predmet.ProtustrankaWithAdressOIB>
  <DomainObject.Predmet.ProtustrankaNazivFormated>
    <izvorni_sadrzaj>IPSUM d.o.o. za građevinarstvo i trgovinu</izvorni_sadrzaj>
    <derivirana_varijabla naziv="DomainObject.Predmet.ProtustrankaNazivFormated_1">IPSUM d.o.o. za građevinarstvo i trgovinu</derivirana_varijabla>
  </DomainObject.Predmet.ProtustrankaNazivFormated>
  <DomainObject.Predmet.ProtustrankaNazivFormatedOIB>
    <izvorni_sadrzaj>IPSUM d.o.o. za građevinarstvo i trgovinu, OIB 26472901970</izvorni_sadrzaj>
    <derivirana_varijabla naziv="DomainObject.Predmet.ProtustrankaNazivFormatedOIB_1">IPSUM d.o.o. za građevinarstvo i trgovinu,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IPSUM d.o.o. za građevinarstvo i trgovinu</item>
    </izvorni_sadrzaj>
    <derivirana_varijabla naziv="DomainObject.Predmet.ProtuStrankaListFormated_1">
      <item>IPSUM d.o.o. za građevinarstvo i trgovinu</item>
    </derivirana_varijabla>
  </DomainObject.Predmet.ProtuStrankaListFormated>
  <DomainObject.Predmet.ProtuStrankaListFormatedOIB>
    <izvorni_sadrzaj>
      <item>IPSUM d.o.o. za građevinarstvo i trgovinu, OIB 26472901970</item>
    </izvorni_sadrzaj>
    <derivirana_varijabla naziv="DomainObject.Predmet.ProtuStrankaListFormatedOIB_1">
      <item>IPSUM d.o.o. za građevinarstvo i trgovinu, OIB 26472901970</item>
    </derivirana_varijabla>
  </DomainObject.Predmet.ProtuStrankaListFormatedOIB>
  <DomainObject.Predmet.ProtuStrankaListFormatedWithAdress>
    <izvorni_sadrzaj>
      <item>IPSUM d.o.o. za građevinarstvo i trgovinu, Dr. Ante Starčevića 29, 20000 Dubrovnik</item>
    </izvorni_sadrzaj>
    <derivirana_varijabla naziv="DomainObject.Predmet.ProtuStrankaListFormatedWithAdress_1">
      <item>IPSUM d.o.o. za građevinarstvo i trgovinu,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trgovinu, OIB 26472901970, Dr. Ante Starčevića 29, 20000 Dubrovnik</item>
    </izvorni_sadrzaj>
    <derivirana_varijabla naziv="DomainObject.Predmet.ProtuStrankaListFormatedWithAdressOIB_1">
      <item>IPSUM d.o.o. za građevinarstvo i trgovinu,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</item>
    </izvorni_sadrzaj>
    <derivirana_varijabla naziv="DomainObject.Predmet.ProtuStrankaListNazivFormated_1">
      <item>IPSUM d.o.o. za građevinarstvo i trgovinu</item>
    </derivirana_varijabla>
  </DomainObject.Predmet.ProtuStrankaListNazivFormated>
  <DomainObject.Predmet.ProtuStrankaListNazivFormatedOIB>
    <izvorni_sadrzaj>
      <item>IPSUM d.o.o. za građevinarstvo i trgovinu, OIB 26472901970</item>
    </izvorni_sadrzaj>
    <derivirana_varijabla naziv="DomainObject.Predmet.ProtuStrankaListNazivFormatedOIB_1">
      <item>IPSUM d.o.o. za građevinarstvo i trgovinu, OIB 26472901970</item>
    </derivirana_varijabla>
  </DomainObject.Predmet.ProtuStrankaListNazivFormatedOIB>
  <DomainObject.Predmet.OstaliListFormated>
    <izvorni_sadrzaj>
      <item>Petra Šprlje</item>
      <item>Leon Šprlje</item>
    </izvorni_sadrzaj>
    <derivirana_varijabla naziv="DomainObject.Predmet.OstaliListFormated_1">
      <item>Petra Šprlje</item>
      <item>Leon Šprlje</item>
    </derivirana_varijabla>
  </DomainObject.Predmet.OstaliListFormated>
  <DomainObject.Predmet.OstaliListFormatedOIB>
    <izvorni_sadrzaj>
      <item>Petra Šprlje, OIB 77399385092</item>
      <item>Leon Šprlje, OIB 59704510750</item>
    </izvorni_sadrzaj>
    <derivirana_varijabla naziv="DomainObject.Predmet.OstaliListFormatedOIB_1">
      <item>Petra Šprlje, OIB 77399385092</item>
      <item>Leon Šprlje, OIB 59704510750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</izvorni_sadrzaj>
    <derivirana_varijabla naziv="DomainObject.Predmet.OstaliListFormatedWithAdress_1">
      <item>Petra Šprlje, Ulica Neretvanskih Gusara 192, 20350 Metković</item>
      <item>Leon Šprlje, Ante Starčevića 27, 20350 Metković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</derivirana_varijabla>
  </DomainObject.Predmet.OstaliListFormatedWithAdressOIB>
  <DomainObject.Predmet.OstaliListNazivFormated>
    <izvorni_sadrzaj>
      <item>Petra Šprlje</item>
      <item>Leon Šprlje</item>
    </izvorni_sadrzaj>
    <derivirana_varijabla naziv="DomainObject.Predmet.OstaliListNazivFormated_1">
      <item>Petra Šprlje</item>
      <item>Leon Šprlje</item>
    </derivirana_varijabla>
  </DomainObject.Predmet.OstaliListNazivFormated>
  <DomainObject.Predmet.OstaliListNazivFormatedOIB>
    <izvorni_sadrzaj>
      <item>Petra Šprlje, OIB 77399385092</item>
      <item>Leon Šprlje, OIB 59704510750</item>
    </izvorni_sadrzaj>
    <derivirana_varijabla naziv="DomainObject.Predmet.OstaliListNazivFormatedOIB_1">
      <item>Petra Šprlje, OIB 77399385092</item>
      <item>Leon Šprlje, OIB 59704510750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IPSUM d.o.o. za građevinarstvo i trgovinu</izvorni_sadrzaj>
    <derivirana_varijabla naziv="DomainObject.Predmet.ProtustrankaIDrugi_1">IPSUM d.o.o. za građevinarstvo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IPSUM d.o.o. za građevinarstvo i trgovinu, OIB 26472901970, Dr. Ante Starčevića 29, 20000 Dubrovnik</izvorni_sadrzaj>
    <derivirana_varijabla naziv="DomainObject.Predmet.ProtustrankaIDrugiAdressOIB_1">IPSUM d.o.o. za građevinarstvo i trgovinu,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</item>
      <item>Petra Šprlje</item>
      <item>Leon Šprlje</item>
    </izvorni_sadrzaj>
    <derivirana_varijabla naziv="DomainObject.Predmet.SudioniciListNaziv_1">
      <item>FINA, RC Split, Podružnica Dubrovnik</item>
      <item>IPSUM d.o.o. za građevinarstvo i trgovinu</item>
      <item>Petra Šprlje</item>
      <item>Leon Šprlje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</izvorni_sadrzaj>
    <derivirana_varijabla naziv="DomainObject.Predmet.SudioniciListAdressOIB_1"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</izvorni_sadrzaj>
    <derivirana_varijabla naziv="DomainObject.Predmet.SudioniciListNazivOIB_1">
      <item>, OIB 85821130368</item>
      <item>, OIB 26472901970</item>
      <item>, OIB 77399385092</item>
      <item>, OIB 59704510750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339</properties:Words>
  <properties:Characters>1901</properties:Characters>
  <properties:Lines>67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2017-12-21T08:53:00Z</dcterms:created>
  <dc:creator>dbutigan</dc:creator>
  <cp:lastModifiedBy>Mara Marčinko</cp:lastModifiedBy>
  <cp:lastPrinted>2017-12-21T09:19:00Z</cp:lastPrinted>
  <dcterms:modified xmlns:xsi="http://www.w3.org/2001/XMLSchema-instance" xsi:type="dcterms:W3CDTF">2017-12-21T09:28:00Z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