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026c" w14:paraId="f5e026c" w:rsidRDefault="00F33CF8" w:rsidP="00910611" w:rsidR="00F33CF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CF8" w:rsidP="00910611" w:rsidR="00F33CF8">
      <w:r>
        <w:rPr>
          <w:rFonts w:eastAsia="MS Mincho"/>
        </w:rPr>
        <w:t>REPUBLIKA HRVATSKA</w:t>
      </w:r>
    </w:p>
    <w:p w:rsidRDefault="00F33CF8" w:rsidP="00910611" w:rsidR="00F33CF8">
      <w:r>
        <w:rPr>
          <w:rFonts w:eastAsia="MS Mincho"/>
        </w:rPr>
        <w:t>TRGOVAČKI SUD U RIJECI</w:t>
      </w:r>
    </w:p>
    <w:p w:rsidRDefault="00F33CF8" w:rsidR="00F33CF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85D49" w:rsidP="00685D49" w:rsidR="00685D49" w:rsidRPr="009F41CE">
      <w:pPr>
        <w:jc w:val="both"/>
      </w:pPr>
      <w:r w:rsidRPr="009F41CE">
        <w:t xml:space="preserve">      </w:t>
      </w:r>
    </w:p>
    <w:p w:rsidRDefault="00685D49" w:rsidP="00685D49" w:rsidR="00685D49" w:rsidRPr="009F41CE">
      <w:pPr>
        <w:jc w:val="center"/>
      </w:pPr>
    </w:p>
    <w:p w:rsidRDefault="00685D49" w:rsidP="00685D49" w:rsidR="00685D49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Pr="009F41CE">
        <w:rPr>
          <w:bCs/>
        </w:rPr>
        <w:t xml:space="preserve">R E P U B L I K </w:t>
      </w:r>
      <w:r>
        <w:rPr>
          <w:bCs/>
        </w:rPr>
        <w:t>E</w:t>
      </w:r>
      <w:r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685D49" w:rsidP="00685D49" w:rsidR="00685D49" w:rsidRPr="009F41CE">
      <w:pPr>
        <w:jc w:val="center"/>
        <w:rPr>
          <w:bCs/>
        </w:rPr>
      </w:pPr>
      <w:r w:rsidRPr="009F41CE">
        <w:rPr>
          <w:bCs/>
        </w:rPr>
        <w:t>R J E Š E N J E</w:t>
      </w:r>
    </w:p>
    <w:p w:rsidRDefault="00685D49" w:rsidP="00685D49" w:rsidR="00685D49" w:rsidRPr="009F41CE">
      <w:pPr>
        <w:jc w:val="center"/>
      </w:pPr>
    </w:p>
    <w:p w:rsidRDefault="00685D49" w:rsidP="00685D49" w:rsidR="00685D49" w:rsidRPr="00B2146D">
      <w:pPr>
        <w:jc w:val="both"/>
      </w:pPr>
      <w:r w:rsidRPr="00B2146D">
        <w:tab/>
      </w:r>
      <w:r w:rsidRPr="00B2146D">
        <w:tab/>
        <w:t xml:space="preserve">Trgovački sud u Rijeci, po stečajnom sucu Veri Jelenović, postupajući po prijedlogu predlagatelja Milan Uzelac, Rijeka, Giuseppe Duella 13, OIB: 47864828924 radi pokretanja stečajnog postupka nad dužnikom </w:t>
      </w:r>
      <w:bookmarkStart w:name="OLE_LINK2" w:id="1"/>
      <w:bookmarkStart w:name="OLE_LINK3" w:id="2"/>
      <w:r w:rsidRPr="00B2146D">
        <w:t>ADRIAŠPED društvo s ograničenom odgovornošću za međunarodno otpremništvo i trgovinu Škrljevo (Grad Bakar), Industrijska zona Kukuljanovo bb, OIB: 53710080501,</w:t>
      </w:r>
      <w:bookmarkEnd w:id="1"/>
      <w:bookmarkEnd w:id="2"/>
      <w:r w:rsidRPr="00B2146D">
        <w:t xml:space="preserve"> dana </w:t>
      </w:r>
      <w:r>
        <w:t>24. prosinca</w:t>
      </w:r>
      <w:r w:rsidRPr="00B2146D">
        <w:t xml:space="preserve"> 2015. godine </w:t>
      </w:r>
    </w:p>
    <w:p w:rsidRDefault="00685D49" w:rsidP="00685D49" w:rsidR="00685D49" w:rsidRPr="009F41CE">
      <w:pPr>
        <w:jc w:val="both"/>
      </w:pPr>
    </w:p>
    <w:p w:rsidRDefault="00685D49" w:rsidP="00685D49" w:rsidR="00685D49" w:rsidRPr="009F41CE">
      <w:pPr>
        <w:jc w:val="center"/>
      </w:pPr>
      <w:r w:rsidRPr="009F41CE">
        <w:t>r i j e š i o  j e</w:t>
      </w:r>
    </w:p>
    <w:p w:rsidRDefault="00685D49" w:rsidP="00685D49" w:rsidR="00685D49" w:rsidRPr="009F41CE">
      <w:pPr>
        <w:jc w:val="center"/>
      </w:pPr>
    </w:p>
    <w:p w:rsidRDefault="00685D49" w:rsidP="00685D49" w:rsidR="00685D49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Pr="00685D49">
        <w:t>ADRIAŠPED društvo s ograničenom odgovornošću za međunarodno otpremništvo i trgovinu Škrljevo (Grad Bakar), Industrijska zona Kukuljanovo bb, OIB: 53710080501, MBS: 040069165</w:t>
      </w:r>
      <w:r w:rsidRPr="009F41CE">
        <w:rPr>
          <w:bCs/>
        </w:rPr>
        <w:t>.</w:t>
      </w:r>
    </w:p>
    <w:p w:rsidRDefault="00685D49" w:rsidP="00685D49" w:rsidR="00685D49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>
        <w:t>e-</w:t>
      </w:r>
      <w:r w:rsidRPr="009F41CE">
        <w:t xml:space="preserve">oglasnoj ploči suda dana </w:t>
      </w:r>
      <w:r>
        <w:t>24. prosinca 2015</w:t>
      </w:r>
      <w:r w:rsidRPr="009F41CE">
        <w:t xml:space="preserve">. godine u </w:t>
      </w:r>
      <w:r>
        <w:t>9,3</w:t>
      </w:r>
      <w:r w:rsidRPr="009F41CE">
        <w:t>5 sati.</w:t>
      </w:r>
    </w:p>
    <w:p w:rsidRDefault="00685D49" w:rsidP="00685D49" w:rsidR="00685D49" w:rsidRPr="00CF034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>
        <w:rPr>
          <w:rFonts w:cs="Arial"/>
        </w:rPr>
        <w:t>Nina Markovinović Belamarić iz Zagreba, Kralja Držislava 10, OIB: 49920167790</w:t>
      </w:r>
      <w:r w:rsidRPr="00CF0346">
        <w:t>.</w:t>
      </w:r>
    </w:p>
    <w:p w:rsidRDefault="00685D49" w:rsidP="00685D49" w:rsidR="00685D49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 Zaključuje se stečajni postupak nad dužnikom </w:t>
      </w:r>
      <w:r w:rsidRPr="00685D49">
        <w:t>ADRIAŠPED društvo s ograničenom odgovornošću za međunarodno otpremništvo i trgovinu Škrljevo (Grad Bakar), Industrijska zona Kukuljanovo bb, OIB: 53710080501, MBS: 040069165</w:t>
      </w:r>
      <w:r w:rsidRPr="009F41CE">
        <w:t>.</w:t>
      </w:r>
    </w:p>
    <w:p w:rsidRDefault="00685D49" w:rsidP="00685D49" w:rsidR="00685D49" w:rsidRPr="00CD2AC9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9F41CE">
          <w:rPr>
            <w:bCs/>
          </w:rPr>
          <w:t>39. a</w:t>
        </w:r>
      </w:smartTag>
      <w:r w:rsidRPr="009F41CE">
        <w:rPr>
          <w:bCs/>
        </w:rPr>
        <w:t xml:space="preserve">. </w:t>
      </w:r>
      <w:r w:rsidRPr="00CD2AC9">
        <w:rPr>
          <w:bCs/>
        </w:rPr>
        <w:t>Stečajnog zakona (objavljen u NN 44/96, 29/99, 129/00, 123/03, 82/06, 116/10, 25/12 i 133/12)</w:t>
      </w:r>
    </w:p>
    <w:p w:rsidRDefault="00685D49" w:rsidP="00685D49" w:rsidR="00685D49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Pr="009F41CE">
        <w:rPr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685D49" w:rsidP="00685D49" w:rsidR="00685D49" w:rsidRPr="009F41CE">
      <w:pPr>
        <w:jc w:val="center"/>
      </w:pPr>
    </w:p>
    <w:p w:rsidRDefault="00DC332F" w:rsidP="00685D49" w:rsidR="00DC332F">
      <w:pPr>
        <w:jc w:val="center"/>
      </w:pPr>
    </w:p>
    <w:p w:rsidRDefault="00685D49" w:rsidP="00685D49" w:rsidR="00685D49">
      <w:pPr>
        <w:jc w:val="center"/>
      </w:pPr>
      <w:r w:rsidRPr="009F41CE">
        <w:t>Obrazloženje</w:t>
      </w:r>
    </w:p>
    <w:p w:rsidRDefault="00685D49" w:rsidP="00685D49" w:rsidR="00685D49" w:rsidRPr="009F41CE">
      <w:pPr>
        <w:jc w:val="both"/>
        <w:rPr>
          <w:bCs/>
        </w:rPr>
      </w:pPr>
      <w:r w:rsidRPr="009F41CE">
        <w:tab/>
      </w:r>
      <w:r w:rsidRPr="009F41CE">
        <w:tab/>
        <w:t xml:space="preserve">Predlagatelj je dana </w:t>
      </w:r>
      <w:r>
        <w:t>11. kolovoza 2015</w:t>
      </w:r>
      <w:r w:rsidRPr="009F41CE">
        <w:t xml:space="preserve">. godine podnio sudu prijedlog za otvaranje stečajnog postupka nad dužnikom </w:t>
      </w:r>
      <w:r w:rsidRPr="00685D49">
        <w:t>ADRIAŠPED društvo s ograničenom odgovornošću za međunarodno otpremništvo i trgovinu Škrljevo (Grad Bakar), Industrijska zona Kukuljanovo bb, OIB: 53710080501, MBS: 040069165</w:t>
      </w:r>
      <w:r w:rsidRPr="009F41CE">
        <w:t xml:space="preserve">. </w:t>
      </w:r>
    </w:p>
    <w:p w:rsidRDefault="00685D49" w:rsidP="00685D49" w:rsidR="00685D49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  <w:t>Rješenjem ovog suda posl. br. St-</w:t>
      </w:r>
      <w:r>
        <w:rPr>
          <w:bCs/>
        </w:rPr>
        <w:t>96/2015 od 19. studenoga 2015</w:t>
      </w:r>
      <w:r w:rsidRPr="009F41CE">
        <w:rPr>
          <w:bCs/>
        </w:rPr>
        <w:t xml:space="preserve">. godine pokrenut je prethodni postupak radi utvrđivanja uvjeta za otvaranje stečajnog postupka nad dužnikom </w:t>
      </w:r>
      <w:r w:rsidRPr="00685D49">
        <w:t>ADRIAŠPED društvo s ograničenom odgovornošću za međunarodno otpremništvo i trgovinu Škrljevo (Grad Bakar), Industrijska zona Kukuljanovo bb, OIB: 53710080501, MBS: 040069165</w:t>
      </w:r>
      <w:r w:rsidRPr="009F41CE">
        <w:t>.</w:t>
      </w:r>
    </w:p>
    <w:p w:rsidRDefault="00685D49" w:rsidP="00685D49" w:rsidR="005B25A0">
      <w:pPr>
        <w:jc w:val="both"/>
        <w:rPr>
          <w:bCs/>
        </w:rPr>
      </w:pPr>
      <w:r w:rsidRPr="009F41CE">
        <w:lastRenderedPageBreak/>
        <w:tab/>
      </w:r>
      <w:r w:rsidRPr="009F41CE">
        <w:tab/>
      </w:r>
      <w:r>
        <w:t>Tijekom prethodnog postupka je sud uvidom u potvrdu Financijske agencije od 17. rujna 2015. godine (list 8 spisa) utvrdio da je dužnik nesposoban za plaćanje</w:t>
      </w:r>
      <w:r w:rsidRPr="009F41CE">
        <w:rPr>
          <w:bCs/>
        </w:rPr>
        <w:t xml:space="preserve">, te da su time ispunjeni uvjeti za otvaranje stečajnog postupka iz čl. 4. Stečajnog zakona (objavljen u NN 44/96, 29/99, 129/00, 123/03, 82/06, 116/10, 25/12 i 133/12). Što se tiče imovine, </w:t>
      </w:r>
      <w:r>
        <w:rPr>
          <w:bCs/>
        </w:rPr>
        <w:t>dužnikov zakonski zastupnik je na ročištu radi rasprave o prijedlogu i rasprave o uvjetima za otvaranje stečajnog postupka nad dužnikom održanom dana 19. studenoga 2015. godine</w:t>
      </w:r>
      <w:r w:rsidR="005B25A0">
        <w:rPr>
          <w:bCs/>
        </w:rPr>
        <w:t xml:space="preserve"> u spis priložio pregled osnovnih sredstava na dan 31. prosinca 2014. godine (list 14-15 spisa) ističući kako se radi o starim stvarima koje su već knjigovodstveno i otpisane, te kako dužnikova osnovna sredstva više praktički nemaju nikakvu vrijednost. Spisu nisu priloženi drugi podaci o dužnikovoj imovini. </w:t>
      </w:r>
    </w:p>
    <w:p w:rsidRDefault="00685D49" w:rsidP="00685D49" w:rsidR="00685D49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9F41CE">
          <w:rPr>
            <w:bCs/>
          </w:rPr>
          <w:t>4. st</w:t>
        </w:r>
      </w:smartTag>
      <w:r w:rsidRPr="009F41CE">
        <w:rPr>
          <w:bCs/>
        </w:rPr>
        <w:t>. 1. i 2. Stečajnog zakona izrijekom je propisano da se stečaj može otvoriti samo ako se utvrdi postojanje kojega od zakonom predviđenih</w:t>
      </w:r>
      <w:r>
        <w:rPr>
          <w:bCs/>
        </w:rPr>
        <w:t xml:space="preserve"> </w:t>
      </w:r>
      <w:r w:rsidRPr="009F41CE">
        <w:rPr>
          <w:bCs/>
        </w:rPr>
        <w:t xml:space="preserve">stečajnih razloga, a to su prema stavku 2. istog članka nesposobnost za plaćanje, nelikvidnost i prezaduženost.  </w:t>
      </w:r>
    </w:p>
    <w:p w:rsidRDefault="00685D49" w:rsidP="00685D49" w:rsidR="00685D49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9F41CE">
          <w:rPr>
            <w:bCs/>
          </w:rPr>
          <w:t>63. st</w:t>
        </w:r>
      </w:smartTag>
      <w:r w:rsidRPr="009F41CE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685D49" w:rsidP="00685D49" w:rsidR="00685D49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>Sud je rješenjem na zapisniku ročišta radi izjašnjenja o prijedlogu i rasprave o uvjetima za otvaranje stečajnog postupka nad dužnikom od</w:t>
      </w:r>
      <w:r w:rsidR="0045729F">
        <w:rPr>
          <w:bCs/>
        </w:rPr>
        <w:t xml:space="preserve"> 19. studenoga </w:t>
      </w:r>
      <w:r>
        <w:rPr>
          <w:bCs/>
        </w:rPr>
        <w:t>2015</w:t>
      </w:r>
      <w:r w:rsidRPr="009F41CE">
        <w:rPr>
          <w:bCs/>
        </w:rPr>
        <w:t xml:space="preserve">. godine, koje je rješenje objavljeno na </w:t>
      </w:r>
      <w:r>
        <w:rPr>
          <w:bCs/>
        </w:rPr>
        <w:t>e-</w:t>
      </w:r>
      <w:r w:rsidRPr="009F41CE">
        <w:rPr>
          <w:bCs/>
        </w:rPr>
        <w:t xml:space="preserve">oglasnoj ploči suda dana </w:t>
      </w:r>
      <w:r w:rsidR="006B2D5D">
        <w:rPr>
          <w:bCs/>
        </w:rPr>
        <w:t xml:space="preserve">19. </w:t>
      </w:r>
      <w:r w:rsidR="0045729F">
        <w:rPr>
          <w:bCs/>
        </w:rPr>
        <w:t>studenoga</w:t>
      </w:r>
      <w:r>
        <w:rPr>
          <w:bCs/>
        </w:rPr>
        <w:t xml:space="preserve"> 2015. godine</w:t>
      </w:r>
      <w:r w:rsidRPr="009F41CE">
        <w:rPr>
          <w:bCs/>
        </w:rPr>
        <w:t xml:space="preserve"> pozvao </w:t>
      </w:r>
      <w:r>
        <w:rPr>
          <w:bCs/>
        </w:rPr>
        <w:t>osobe koje imaju pravni interes za provedbom stečajnoga postupka nad dužniku da u roku od 15 dana uplate predujam za namirenje troškova prethodnoga i otvorenoga stečajnog postupka u iznosu od 25.000,00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685D49" w:rsidP="00685D49" w:rsidR="00685D49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Naime, prema odredbi članka 132. stavak 1. i 2. Stečajnog zakona (objavljen u NN 71/15), ako prije otvaranja stečajnoga postupka sud utvrdi da imovina dužnika koja bi ušla u stečajnu masu nije dovoljna ni za namirenje troškova toga postupka ili je neznatne vrijednosti, rješenjem će pozvati osobe koja imaju pravni interes za provedbom stečajnoga postupka da u roku od 15 dana uplate predujam za namirenje troškova prethodnoga i otvorenoga stečajnog postupka. Ako na taj način pozvane osobe ne predujme traženi iznos, sud će donijeti rješenje o otvaranju i zaključenju stečajnoga postupka.</w:t>
      </w:r>
    </w:p>
    <w:p w:rsidRDefault="00685D49" w:rsidP="00685D49" w:rsidR="00685D49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Pr="009F41CE">
        <w:rPr>
          <w:bCs/>
        </w:rPr>
        <w:t>rješenja.</w:t>
      </w:r>
    </w:p>
    <w:p w:rsidRDefault="00685D49" w:rsidP="00685D49" w:rsidR="00685D49" w:rsidRPr="009F41CE">
      <w:pPr>
        <w:jc w:val="both"/>
        <w:rPr>
          <w:bCs/>
        </w:rPr>
      </w:pPr>
    </w:p>
    <w:p w:rsidRDefault="00685D49" w:rsidP="00685D49" w:rsidR="00685D49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>
        <w:rPr>
          <w:bCs/>
        </w:rPr>
        <w:t>2</w:t>
      </w:r>
      <w:r w:rsidR="006B2D5D">
        <w:rPr>
          <w:bCs/>
        </w:rPr>
        <w:t>4</w:t>
      </w:r>
      <w:r>
        <w:rPr>
          <w:bCs/>
        </w:rPr>
        <w:t>. prosinca</w:t>
      </w:r>
      <w:r w:rsidRPr="009F41CE">
        <w:rPr>
          <w:bCs/>
        </w:rPr>
        <w:t xml:space="preserve"> 201</w:t>
      </w:r>
      <w:r>
        <w:rPr>
          <w:bCs/>
        </w:rPr>
        <w:t>5</w:t>
      </w:r>
      <w:r w:rsidRPr="009F41CE">
        <w:rPr>
          <w:bCs/>
        </w:rPr>
        <w:t xml:space="preserve">. </w:t>
      </w:r>
      <w:r>
        <w:rPr>
          <w:bCs/>
        </w:rPr>
        <w:t xml:space="preserve"> </w:t>
      </w:r>
      <w:r w:rsidRPr="009F41CE">
        <w:rPr>
          <w:bCs/>
        </w:rPr>
        <w:t>g</w:t>
      </w:r>
      <w:r>
        <w:rPr>
          <w:bCs/>
        </w:rPr>
        <w:t>odine</w:t>
      </w:r>
    </w:p>
    <w:p w:rsidRDefault="00685D49" w:rsidP="00685D49" w:rsidR="00685D49" w:rsidRPr="009F41CE">
      <w:pPr>
        <w:jc w:val="both"/>
        <w:rPr>
          <w:bCs/>
        </w:rPr>
      </w:pPr>
    </w:p>
    <w:p w:rsidRDefault="00685D49" w:rsidP="00685D49" w:rsidR="00685D49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685D49" w:rsidP="00685D49" w:rsidR="00685D49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685D49" w:rsidP="00685D49" w:rsidR="00685D49" w:rsidRPr="009F41CE">
      <w:pPr>
        <w:jc w:val="both"/>
        <w:rPr>
          <w:bCs/>
        </w:rPr>
      </w:pPr>
    </w:p>
    <w:p w:rsidRDefault="00685D49" w:rsidP="00685D49" w:rsidR="00685D49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685D49" w:rsidP="00685D49" w:rsidR="00685D49" w:rsidRPr="009F41CE">
      <w:pPr>
        <w:jc w:val="both"/>
      </w:pPr>
      <w:r w:rsidRPr="009F41CE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685D49" w:rsidP="00685D49" w:rsidR="00685D49" w:rsidRPr="009F41CE">
      <w:pPr>
        <w:jc w:val="both"/>
      </w:pPr>
      <w:r w:rsidRPr="009F41CE">
        <w:t>Žalba se podnosi sudu u dva primjerka u roku od 8 dana od primitka rješenja, a o žalbi odlučuje Visoki trgovački sud Republike Hrvatske.</w:t>
      </w:r>
    </w:p>
    <w:p w:rsidRDefault="00685D49" w:rsidP="00685D49" w:rsidR="00685D49" w:rsidRPr="009F41CE">
      <w:pPr>
        <w:jc w:val="both"/>
      </w:pPr>
      <w:r w:rsidRPr="009F41CE">
        <w:tab/>
        <w:t>Protiv rješenja o zaključenju stečajnog postupka dopuštena je žalba u roku od 8 dana.</w:t>
      </w:r>
    </w:p>
    <w:p w:rsidRDefault="00DC332F" w:rsidP="00685D49" w:rsidR="00DC332F"/>
    <w:p w:rsidRDefault="00DC332F" w:rsidP="00685D49" w:rsidR="00DC332F"/>
    <w:p w:rsidRDefault="00685D49" w:rsidP="00685D49" w:rsidR="00685D49" w:rsidRPr="009F41CE">
      <w:r w:rsidRPr="009F41CE">
        <w:t>DNA:</w:t>
      </w:r>
    </w:p>
    <w:p w:rsidRDefault="00685D49" w:rsidP="00685D49" w:rsidR="00685D49" w:rsidRPr="009F41CE">
      <w:pPr>
        <w:jc w:val="both"/>
      </w:pPr>
      <w:r w:rsidRPr="009F41CE">
        <w:t>- predlagatelj</w:t>
      </w:r>
      <w:r>
        <w:t>u</w:t>
      </w:r>
    </w:p>
    <w:p w:rsidRDefault="00685D49" w:rsidP="00685D49" w:rsidR="00685D49" w:rsidRPr="009F41CE">
      <w:pPr>
        <w:jc w:val="both"/>
      </w:pPr>
      <w:r w:rsidRPr="009F41CE">
        <w:t xml:space="preserve">- </w:t>
      </w:r>
      <w:r>
        <w:t>dužniku</w:t>
      </w:r>
      <w:r w:rsidRPr="009F41CE">
        <w:t>,</w:t>
      </w:r>
    </w:p>
    <w:p w:rsidRDefault="00DC332F" w:rsidP="00685D49" w:rsidR="00685D49" w:rsidRPr="009F41CE">
      <w:pPr>
        <w:jc w:val="both"/>
      </w:pPr>
      <w:r>
        <w:t>- FINA Rijeka</w:t>
      </w:r>
    </w:p>
    <w:p w:rsidRDefault="00685D49" w:rsidP="00685D49" w:rsidR="00685D49" w:rsidRPr="009F41CE">
      <w:pPr>
        <w:jc w:val="both"/>
      </w:pPr>
      <w:r w:rsidRPr="009F41CE">
        <w:t>- ŽDO Rijeka</w:t>
      </w:r>
    </w:p>
    <w:p w:rsidRDefault="00685D49" w:rsidP="00685D49" w:rsidR="00685D49" w:rsidRPr="009F41CE">
      <w:pPr>
        <w:jc w:val="both"/>
      </w:pPr>
      <w:r w:rsidRPr="009F41CE">
        <w:t xml:space="preserve">- stečajni upravitelj </w:t>
      </w:r>
    </w:p>
    <w:p w:rsidRDefault="00685D49" w:rsidP="00685D49" w:rsidR="00685D49" w:rsidRPr="009F41CE">
      <w:pPr>
        <w:jc w:val="both"/>
      </w:pPr>
      <w:r w:rsidRPr="009F41CE">
        <w:t xml:space="preserve">- </w:t>
      </w:r>
      <w:r>
        <w:t>e-</w:t>
      </w:r>
      <w:r w:rsidRPr="009F41CE">
        <w:t>oglas</w:t>
      </w:r>
      <w:r>
        <w:t>na ploča</w:t>
      </w:r>
    </w:p>
    <w:p w:rsidRDefault="00685D49" w:rsidP="00685D49" w:rsidR="00685D49" w:rsidRPr="009F41CE">
      <w:r w:rsidRPr="009F41CE">
        <w:t>- sudski registar– po pravomoćnosti rješenja dostaviti još jednom uz klauzulu pravomoćnosti (s obzirom da otvaranje stečaja ima učinak od isticanja na oglasnu ploču suda)</w:t>
      </w:r>
    </w:p>
    <w:p w:rsidRDefault="00685D49" w:rsidP="00685D49" w:rsidR="00685D49" w:rsidRPr="009F41CE"/>
    <w:p w:rsidRDefault="00685D49" w:rsidP="00685D49" w:rsidR="00685D49" w:rsidRPr="009F41CE">
      <w:r w:rsidRPr="009F41CE">
        <w:t xml:space="preserve">Rijeka, </w:t>
      </w:r>
      <w:r>
        <w:t>24. prosinca 2015</w:t>
      </w:r>
      <w:r w:rsidRPr="009F41CE">
        <w:t>.g.</w:t>
      </w:r>
    </w:p>
    <w:p w:rsidRDefault="00685D49" w:rsidP="00685D49" w:rsidR="00685D49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685D49" w:rsidP="00685D49" w:rsidR="00685D49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685D49" w:rsidP="00685D49" w:rsidR="00685D49" w:rsidRPr="006875A2">
      <w:pPr>
        <w:jc w:val="both"/>
      </w:pPr>
    </w:p>
    <w:p w:rsidRDefault="00685D49" w:rsidP="00685D49" w:rsidR="00685D49" w:rsidRPr="006875A2">
      <w:pPr>
        <w:jc w:val="both"/>
      </w:pPr>
    </w:p>
    <w:p w:rsidRDefault="00685D49" w:rsidP="00685D49" w:rsidR="00685D49" w:rsidRPr="006875A2">
      <w:pPr>
        <w:jc w:val="both"/>
      </w:pPr>
    </w:p>
    <w:p w:rsidRDefault="00685D49" w:rsidP="00685D49" w:rsidR="00685D49" w:rsidRPr="006875A2">
      <w:pPr>
        <w:jc w:val="both"/>
      </w:pPr>
    </w:p>
    <w:p w:rsidRDefault="00685D49" w:rsidP="00685D49" w:rsidR="00685D49" w:rsidRPr="009F41CE">
      <w:pPr>
        <w:jc w:val="both"/>
      </w:pPr>
    </w:p>
    <w:p w:rsidRDefault="00685D49" w:rsidP="00685D49" w:rsidR="00685D49" w:rsidRPr="009F41CE">
      <w:pPr>
        <w:jc w:val="both"/>
      </w:pPr>
    </w:p>
    <w:p w:rsidRDefault="00685D49" w:rsidP="00685D49" w:rsidR="00685D49" w:rsidRPr="009F41CE">
      <w:pPr>
        <w:jc w:val="both"/>
      </w:pPr>
    </w:p>
    <w:p w:rsidRDefault="00685D49" w:rsidP="00685D49" w:rsidR="00685D49" w:rsidRPr="009F41CE">
      <w:pPr>
        <w:jc w:val="both"/>
      </w:pPr>
    </w:p>
    <w:p w:rsidRDefault="00685D49" w:rsidP="00685D49" w:rsidR="00685D49" w:rsidRPr="009F41CE">
      <w:pPr>
        <w:jc w:val="both"/>
      </w:pPr>
    </w:p>
    <w:p w:rsidRDefault="00685D49" w:rsidP="00685D49" w:rsidR="00685D49" w:rsidRPr="009F41CE"/>
    <w:p w:rsidRDefault="004F6C16" w:rsidR="004F6C16"/>
    <w:sectPr w:rsidSect="00E21176" w:rsidR="004F6C1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4AA" w:rsidP="00685D49" w:rsidR="00FE44AA">
      <w:r>
        <w:separator/>
      </w:r>
    </w:p>
  </w:endnote>
  <w:endnote w:id="0" w:type="continuationSeparator">
    <w:p w:rsidRDefault="00FE44AA" w:rsidP="00685D49" w:rsidR="00FE4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E65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CF8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E65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3CF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CF8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4AA" w:rsidP="00685D49" w:rsidR="00FE44AA">
      <w:r>
        <w:separator/>
      </w:r>
    </w:p>
  </w:footnote>
  <w:footnote w:id="0" w:type="continuationSeparator">
    <w:p w:rsidRDefault="00FE44AA" w:rsidP="00685D49" w:rsidR="00FE44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E65" w:rsidP="00225D5C" w:rsidR="006A1D53" w:rsidRPr="009F41CE">
    <w:pPr>
      <w:jc w:val="right"/>
    </w:pPr>
    <w:r w:rsidRPr="009F41CE">
      <w:t>Posl.br. 14 St-</w:t>
    </w:r>
    <w:r w:rsidR="00685D49">
      <w:t>96</w:t>
    </w:r>
    <w:r>
      <w:t>/2015-</w:t>
    </w:r>
    <w:r w:rsidR="00685D49">
      <w:t>8</w:t>
    </w:r>
  </w:p>
  <w:p w:rsidRDefault="00F33CF8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5D49"/>
    <w:rsid w:val="0045729F"/>
    <w:rsid w:val="00492E65"/>
    <w:rsid w:val="004F6C16"/>
    <w:rsid w:val="00533E3B"/>
    <w:rsid w:val="005B25A0"/>
    <w:rsid w:val="00685D49"/>
    <w:rsid w:val="006B2D5D"/>
    <w:rsid w:val="00942A0F"/>
    <w:rsid w:val="00BA3EB5"/>
    <w:rsid w:val="00DC332F"/>
    <w:rsid w:val="00E518D1"/>
    <w:rsid w:val="00F33CF8"/>
    <w:rsid w:val="00FE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5D4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85D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85D4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85D49"/>
  </w:style>
  <w:style w:styleId="Zaglavlje" w:type="paragraph">
    <w:name w:val="header"/>
    <w:basedOn w:val="Normal"/>
    <w:link w:val="ZaglavljeChar"/>
    <w:rsid w:val="00685D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85D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5D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D4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3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CF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CF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CF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CF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5D4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85D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85D4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85D49"/>
  </w:style>
  <w:style w:styleId="Zaglavlje" w:type="paragraph">
    <w:name w:val="header"/>
    <w:basedOn w:val="Normal"/>
    <w:link w:val="ZaglavljeChar"/>
    <w:rsid w:val="00685D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85D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5D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D4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3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CF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CF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CF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CF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2015.</izvorni_sadrzaj>
    <derivirana_varijabla naziv="DomainObject.Predmet.DatumOsnivanja_1">18.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ADRIAŠPED d.o.o.  Škrljevo</izvorni_sadrzaj>
    <derivirana_varijabla naziv="DomainObject.Predmet.ProtustrankaFormated_1">  ADRIAŠPED d.o.o.  Škrljevo</derivirana_varijabla>
  </DomainObject.Predmet.ProtustrankaFormated>
  <DomainObject.Predmet.ProtustrankaFormatedOIB>
    <izvorni_sadrzaj>  ADRIAŠPED d.o.o.  Škrljevo, OIB 53710080501</izvorni_sadrzaj>
    <derivirana_varijabla naziv="DomainObject.Predmet.ProtustrankaFormatedOIB_1">  ADRIAŠPED d.o.o.  Škrljevo, OIB 53710080501</derivirana_varijabla>
  </DomainObject.Predmet.ProtustrankaFormatedOIB>
  <DomainObject.Predmet.ProtustrankaFormatedWithAdress>
    <izvorni_sadrzaj> ADRIAŠPED d.o.o.  Škrljevo, Kukuljanovo bb, 51223 Škrljevo</izvorni_sadrzaj>
    <derivirana_varijabla naziv="DomainObject.Predmet.ProtustrankaFormatedWithAdress_1"> ADRIAŠPED d.o.o.  Škrljevo, Kukuljanovo bb, 51223 Škrljevo</derivirana_varijabla>
  </DomainObject.Predmet.ProtustrankaFormatedWithAdress>
  <DomainObject.Predmet.ProtustrankaFormatedWithAdressOIB>
    <izvorni_sadrzaj> ADRIAŠPED d.o.o.  Škrljevo, OIB 53710080501, Kukuljanovo bb, 51223 Škrljevo</izvorni_sadrzaj>
    <derivirana_varijabla naziv="DomainObject.Predmet.ProtustrankaFormatedWithAdressOIB_1"> ADRIAŠPED d.o.o.  Škrljevo, OIB 53710080501, Kukuljanovo bb, 51223 Škrljevo</derivirana_varijabla>
  </DomainObject.Predmet.ProtustrankaFormatedWithAdressOIB>
  <DomainObject.Predmet.ProtustrankaWithAdress>
    <izvorni_sadrzaj>ADRIAŠPED d.o.o.  Škrljevo Kukuljanovo bb, 51223 Škrljevo</izvorni_sadrzaj>
    <derivirana_varijabla naziv="DomainObject.Predmet.ProtustrankaWithAdress_1">ADRIAŠPED d.o.o.  Škrljevo Kukuljanovo bb, 51223 Škrljevo</derivirana_varijabla>
  </DomainObject.Predmet.ProtustrankaWithAdress>
  <DomainObject.Predmet.ProtustrankaWithAdressOIB>
    <izvorni_sadrzaj>ADRIAŠPED d.o.o.  Škrljevo, OIB 53710080501, Kukuljanovo bb, 51223 Škrljevo</izvorni_sadrzaj>
    <derivirana_varijabla naziv="DomainObject.Predmet.ProtustrankaWithAdressOIB_1">ADRIAŠPED d.o.o.  Škrljevo, OIB 53710080501, Kukuljanovo bb, 51223 Škrljevo</derivirana_varijabla>
  </DomainObject.Predmet.ProtustrankaWithAdressOIB>
  <DomainObject.Predmet.ProtustrankaNazivFormated>
    <izvorni_sadrzaj>ADRIAŠPED d.o.o.  Škrljevo</izvorni_sadrzaj>
    <derivirana_varijabla naziv="DomainObject.Predmet.ProtustrankaNazivFormated_1">ADRIAŠPED d.o.o.  Škrljevo</derivirana_varijabla>
  </DomainObject.Predmet.ProtustrankaNazivFormated>
  <DomainObject.Predmet.ProtustrankaNazivFormatedOIB>
    <izvorni_sadrzaj>ADRIAŠPED d.o.o.  Škrljevo, OIB 53710080501</izvorni_sadrzaj>
    <derivirana_varijabla naziv="DomainObject.Predmet.ProtustrankaNazivFormatedOIB_1">ADRIAŠPED d.o.o.  Škrljevo, OIB 53710080501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UZELAC  Rijeka</izvorni_sadrzaj>
    <derivirana_varijabla naziv="DomainObject.Predmet.StrankaFormated_1">  MILAN UZELAC  Rijeka</derivirana_varijabla>
  </DomainObject.Predmet.StrankaFormated>
  <DomainObject.Predmet.StrankaFormatedOIB>
    <izvorni_sadrzaj>  MILAN UZELAC  Rijeka, OIB 47864828924</izvorni_sadrzaj>
    <derivirana_varijabla naziv="DomainObject.Predmet.StrankaFormatedOIB_1">  MILAN UZELAC  Rijeka, OIB 47864828924</derivirana_varijabla>
  </DomainObject.Predmet.StrankaFormatedOIB>
  <DomainObject.Predmet.StrankaFormatedWithAdress>
    <izvorni_sadrzaj> MILAN UZELAC  Rijeka, Giuseppea Duella 13, 51000 Rijeka</izvorni_sadrzaj>
    <derivirana_varijabla naziv="DomainObject.Predmet.StrankaFormatedWithAdress_1"> MILAN UZELAC  Rijeka, Giuseppea Duella 13, 51000 Rijeka</derivirana_varijabla>
  </DomainObject.Predmet.StrankaFormatedWithAdress>
  <DomainObject.Predmet.StrankaFormatedWithAdressOIB>
    <izvorni_sadrzaj> MILAN UZELAC  Rijeka, OIB 47864828924, Giuseppea Duella 13, 51000 Rijeka</izvorni_sadrzaj>
    <derivirana_varijabla naziv="DomainObject.Predmet.StrankaFormatedWithAdressOIB_1"> MILAN UZELAC  Rijeka, OIB 47864828924, Giuseppea Duella 13, 51000 Rijeka</derivirana_varijabla>
  </DomainObject.Predmet.StrankaFormatedWithAdressOIB>
  <DomainObject.Predmet.StrankaWithAdress>
    <izvorni_sadrzaj>MILAN UZELAC  Rijeka Giuseppea Duella 13,51000 Rijeka</izvorni_sadrzaj>
    <derivirana_varijabla naziv="DomainObject.Predmet.StrankaWithAdress_1">MILAN UZELAC  Rijeka Giuseppea Duella 13,51000 Rijeka</derivirana_varijabla>
  </DomainObject.Predmet.StrankaWithAdress>
  <DomainObject.Predmet.StrankaWithAdressOIB>
    <izvorni_sadrzaj>MILAN UZELAC  Rijeka, OIB 47864828924, Giuseppea Duella 13,51000 Rijeka</izvorni_sadrzaj>
    <derivirana_varijabla naziv="DomainObject.Predmet.StrankaWithAdressOIB_1">MILAN UZELAC  Rijeka, OIB 47864828924, Giuseppea Duella 13,51000 Rijeka</derivirana_varijabla>
  </DomainObject.Predmet.StrankaWithAdressOIB>
  <DomainObject.Predmet.StrankaNazivFormated>
    <izvorni_sadrzaj>MILAN UZELAC  Rijeka</izvorni_sadrzaj>
    <derivirana_varijabla naziv="DomainObject.Predmet.StrankaNazivFormated_1">MILAN UZELAC  Rijeka</derivirana_varijabla>
  </DomainObject.Predmet.StrankaNazivFormated>
  <DomainObject.Predmet.StrankaNazivFormatedOIB>
    <izvorni_sadrzaj>MILAN UZELAC  Rijeka, OIB 47864828924</izvorni_sadrzaj>
    <derivirana_varijabla naziv="DomainObject.Predmet.StrankaNazivFormatedOIB_1">MILAN UZELAC  Rijeka, OIB 47864828924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MILAN UZELAC  Rijeka</item>
    </izvorni_sadrzaj>
    <derivirana_varijabla naziv="DomainObject.Predmet.StrankaListFormated_1">
      <item>MILAN UZELAC  Rijeka</item>
    </derivirana_varijabla>
  </DomainObject.Predmet.StrankaListFormated>
  <DomainObject.Predmet.StrankaListFormatedOIB>
    <izvorni_sadrzaj>
      <item>MILAN UZELAC  Rijeka, OIB 47864828924</item>
    </izvorni_sadrzaj>
    <derivirana_varijabla naziv="DomainObject.Predmet.StrankaListFormatedOIB_1">
      <item>MILAN UZELAC  Rijeka, OIB 47864828924</item>
    </derivirana_varijabla>
  </DomainObject.Predmet.StrankaListFormatedOIB>
  <DomainObject.Predmet.StrankaListFormatedWithAdress>
    <izvorni_sadrzaj>
      <item>MILAN UZELAC  Rijeka, Giuseppea Duella 13, 51000 Rijeka</item>
    </izvorni_sadrzaj>
    <derivirana_varijabla naziv="DomainObject.Predmet.StrankaListFormatedWithAdress_1">
      <item>MILAN UZELAC  Rijeka, Giuseppea Duella 13, 51000 Rijeka</item>
    </derivirana_varijabla>
  </DomainObject.Predmet.StrankaListFormatedWithAdress>
  <DomainObject.Predmet.StrankaListFormatedWithAdressOIB>
    <izvorni_sadrzaj>
      <item>MILAN UZELAC  Rijeka, OIB 47864828924, Giuseppea Duella 13, 51000 Rijeka</item>
    </izvorni_sadrzaj>
    <derivirana_varijabla naziv="DomainObject.Predmet.StrankaListFormatedWithAdressOIB_1">
      <item>MILAN UZELAC  Rijeka, OIB 47864828924, Giuseppea Duella 13, 51000 Rijeka</item>
    </derivirana_varijabla>
  </DomainObject.Predmet.StrankaListFormatedWithAdressOIB>
  <DomainObject.Predmet.StrankaListNazivFormated>
    <izvorni_sadrzaj>
      <item>MILAN UZELAC  Rijeka</item>
    </izvorni_sadrzaj>
    <derivirana_varijabla naziv="DomainObject.Predmet.StrankaListNazivFormated_1">
      <item>MILAN UZELAC  Rijeka</item>
    </derivirana_varijabla>
  </DomainObject.Predmet.StrankaListNazivFormated>
  <DomainObject.Predmet.StrankaListNazivFormatedOIB>
    <izvorni_sadrzaj>
      <item>MILAN UZELAC  Rijeka, OIB 47864828924</item>
    </izvorni_sadrzaj>
    <derivirana_varijabla naziv="DomainObject.Predmet.StrankaListNazivFormatedOIB_1">
      <item>MILAN UZELAC  Rijeka, OIB 47864828924</item>
    </derivirana_varijabla>
  </DomainObject.Predmet.StrankaListNazivFormatedOIB>
  <DomainObject.Predmet.ProtuStrankaListFormated>
    <izvorni_sadrzaj>
      <item>ADRIAŠPED d.o.o.  Škrljevo</item>
    </izvorni_sadrzaj>
    <derivirana_varijabla naziv="DomainObject.Predmet.ProtuStrankaListFormated_1">
      <item>ADRIAŠPED d.o.o.  Škrljevo</item>
    </derivirana_varijabla>
  </DomainObject.Predmet.ProtuStrankaListFormated>
  <DomainObject.Predmet.ProtuStrankaListFormatedOIB>
    <izvorni_sadrzaj>
      <item>ADRIAŠPED d.o.o.  Škrljevo, OIB 53710080501</item>
    </izvorni_sadrzaj>
    <derivirana_varijabla naziv="DomainObject.Predmet.ProtuStrankaListFormatedOIB_1">
      <item>ADRIAŠPED d.o.o.  Škrljevo, OIB 53710080501</item>
    </derivirana_varijabla>
  </DomainObject.Predmet.ProtuStrankaListFormatedOIB>
  <DomainObject.Predmet.ProtuStrankaListFormatedWithAdress>
    <izvorni_sadrzaj>
      <item>ADRIAŠPED d.o.o.  Škrljevo, Kukuljanovo bb, 51223 Škrljevo</item>
    </izvorni_sadrzaj>
    <derivirana_varijabla naziv="DomainObject.Predmet.ProtuStrankaListFormatedWithAdress_1">
      <item>ADRIAŠPED d.o.o.  Škrljevo, Kukuljanovo bb, 51223 Škrljevo</item>
    </derivirana_varijabla>
  </DomainObject.Predmet.ProtuStrankaListFormatedWithAdress>
  <DomainObject.Predmet.ProtuStrankaListFormatedWithAdressOIB>
    <izvorni_sadrzaj>
      <item>ADRIAŠPED d.o.o.  Škrljevo, OIB 53710080501, Kukuljanovo bb, 51223 Škrljevo</item>
    </izvorni_sadrzaj>
    <derivirana_varijabla naziv="DomainObject.Predmet.ProtuStrankaListFormatedWithAdressOIB_1">
      <item>ADRIAŠPED d.o.o.  Škrljevo, OIB 53710080501, Kukuljanovo bb, 51223 Škrljevo</item>
    </derivirana_varijabla>
  </DomainObject.Predmet.ProtuStrankaListFormatedWithAdressOIB>
  <DomainObject.Predmet.ProtuStrankaListNazivFormated>
    <izvorni_sadrzaj>
      <item>ADRIAŠPED d.o.o.  Škrljevo</item>
    </izvorni_sadrzaj>
    <derivirana_varijabla naziv="DomainObject.Predmet.ProtuStrankaListNazivFormated_1">
      <item>ADRIAŠPED d.o.o.  Škrljevo</item>
    </derivirana_varijabla>
  </DomainObject.Predmet.ProtuStrankaListNazivFormated>
  <DomainObject.Predmet.ProtuStrankaListNazivFormatedOIB>
    <izvorni_sadrzaj>
      <item>ADRIAŠPED d.o.o.  Škrljevo, OIB 53710080501</item>
    </izvorni_sadrzaj>
    <derivirana_varijabla naziv="DomainObject.Predmet.ProtuStrankaListNazivFormatedOIB_1">
      <item>ADRIAŠPED d.o.o.  Škrljevo, OIB 53710080501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UZELAC  Rijeka</izvorni_sadrzaj>
    <derivirana_varijabla naziv="DomainObject.Predmet.StrankaIDrugi_1">MILAN UZELAC  Rijeka</derivirana_varijabla>
  </DomainObject.Predmet.StrankaIDrugi>
  <DomainObject.Predmet.ProtustrankaIDrugi>
    <izvorni_sadrzaj>ADRIAŠPED d.o.o.  Škrljevo</izvorni_sadrzaj>
    <derivirana_varijabla naziv="DomainObject.Predmet.ProtustrankaIDrugi_1">ADRIAŠPED d.o.o.  Škrljevo</derivirana_varijabla>
  </DomainObject.Predmet.ProtustrankaIDrugi>
  <DomainObject.Predmet.StrankaIDrugiAdressOIB>
    <izvorni_sadrzaj>MILAN UZELAC  Rijeka, OIB 47864828924, Giuseppea Duella 13, 51000 Rijeka</izvorni_sadrzaj>
    <derivirana_varijabla naziv="DomainObject.Predmet.StrankaIDrugiAdressOIB_1">MILAN UZELAC  Rijeka, OIB 47864828924, Giuseppea Duella 13, 51000 Rijeka</derivirana_varijabla>
  </DomainObject.Predmet.StrankaIDrugiAdressOIB>
  <DomainObject.Predmet.ProtustrankaIDrugiAdressOIB>
    <izvorni_sadrzaj>ADRIAŠPED d.o.o.  Škrljevo, OIB 53710080501, Kukuljanovo bb, 51223 Škrljevo</izvorni_sadrzaj>
    <derivirana_varijabla naziv="DomainObject.Predmet.ProtustrankaIDrugiAdressOIB_1">ADRIAŠPED d.o.o.  Škrljevo, OIB 53710080501, Kukuljanovo bb, 51223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UZELAC  Rijeka</item>
      <item>ADRIAŠPED d.o.o.  Škrljevo</item>
    </izvorni_sadrzaj>
    <derivirana_varijabla naziv="DomainObject.Predmet.SudioniciListNaziv_1">
      <item>MILAN UZELAC  Rijeka</item>
      <item>ADRIAŠPED d.o.o.  Škrljevo</item>
    </derivirana_varijabla>
  </DomainObject.Predmet.SudioniciListNaziv>
  <DomainObject.Predmet.SudioniciListAdressOIB>
    <izvorni_sadrzaj>
      <item>MILAN UZELAC  Rijeka, OIB 47864828924, Giuseppea Duella 13,51000 Rijeka</item>
      <item>ADRIAŠPED d.o.o.  Škrljevo, OIB 53710080501, Kukuljanovo bb,51223 Škrljevo</item>
    </izvorni_sadrzaj>
    <derivirana_varijabla naziv="DomainObject.Predmet.SudioniciListAdressOIB_1">
      <item>MILAN UZELAC  Rijeka, OIB 47864828924, Giuseppea Duella 13,51000 Rijeka</item>
      <item>ADRIAŠPED d.o.o.  Škrljevo, OIB 53710080501, Kukuljanovo bb,51223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47864828924</item>
      <item>, OIB 53710080501</item>
    </izvorni_sadrzaj>
    <derivirana_varijabla naziv="DomainObject.Predmet.SudioniciListNazivOIB_1">
      <item>, OIB 47864828924</item>
      <item>, OIB 53710080501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932</properties:Words>
  <properties:Characters>5193</properties:Characters>
  <properties:Lines>123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2015-12-24T07:28:00Z</dcterms:created>
  <dc:creator>Vera Jelenović</dc:creator>
  <cp:lastModifiedBy>Danijela Fumić</cp:lastModifiedBy>
  <cp:lastPrinted>2015-12-24T07:28:00Z</cp:lastPrinted>
  <dcterms:modified xmlns:xsi="http://www.w3.org/2001/XMLSchema-instance" xsi:type="dcterms:W3CDTF">2015-12-24T07:34:00Z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