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38c3" w14:paraId="2bc38c3" w:rsidRDefault="009B7F8F" w:rsidP="009B7F8F" w:rsidR="009B7F8F">
      <w:pPr>
        <w:pStyle w:val="Naslov1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1.St-159/2014</w:t>
      </w:r>
    </w:p>
    <w:p w:rsidRDefault="009B7F8F" w:rsidP="009B7F8F" w:rsidR="009B7F8F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B7F8F" w:rsidP="009B7F8F" w:rsidR="009B7F8F" w:rsidRPr="009B7F8F"/>
    <w:p w:rsidRDefault="009B7F8F" w:rsidP="009B7F8F" w:rsidR="009B7F8F">
      <w:pPr>
        <w:pStyle w:val="Naslov1"/>
        <w:jc w:val="left"/>
      </w:pPr>
      <w:r>
        <w:t>REPUBLIKA HRVATSKA</w:t>
      </w:r>
      <w:r>
        <w:tab/>
      </w:r>
    </w:p>
    <w:p w:rsidRDefault="009B7F8F" w:rsidP="009B7F8F" w:rsidR="009B7F8F" w:rsidRPr="009B7F8F">
      <w:pPr>
        <w:rPr>
          <w:b/>
        </w:rPr>
      </w:pPr>
      <w:r w:rsidRPr="009B7F8F">
        <w:rPr>
          <w:b/>
        </w:rPr>
        <w:t>TRGOVAČKI SUD U SPLITU</w:t>
      </w:r>
      <w:r w:rsidRPr="009B7F8F">
        <w:rPr>
          <w:b/>
        </w:rPr>
        <w:tab/>
      </w:r>
      <w:r w:rsidRPr="009B7F8F">
        <w:rPr>
          <w:b/>
        </w:rPr>
        <w:tab/>
      </w:r>
      <w:r w:rsidRPr="009B7F8F">
        <w:rPr>
          <w:b/>
        </w:rPr>
        <w:tab/>
      </w:r>
      <w:r w:rsidRPr="009B7F8F">
        <w:rPr>
          <w:b/>
        </w:rPr>
        <w:tab/>
      </w:r>
      <w:r w:rsidRPr="009B7F8F">
        <w:rPr>
          <w:b/>
        </w:rPr>
        <w:tab/>
      </w:r>
    </w:p>
    <w:p w:rsidRDefault="009B7F8F" w:rsidP="009B7F8F" w:rsidR="009B7F8F" w:rsidRPr="009B7F8F">
      <w:pPr>
        <w:rPr>
          <w:b/>
        </w:rPr>
      </w:pPr>
      <w:r w:rsidRPr="009B7F8F">
        <w:rPr>
          <w:b/>
        </w:rPr>
        <w:t xml:space="preserve">Split, </w:t>
      </w:r>
      <w:proofErr w:type="spellStart"/>
      <w:r w:rsidRPr="009B7F8F">
        <w:rPr>
          <w:b/>
        </w:rPr>
        <w:t>Sukojišanska</w:t>
      </w:r>
      <w:proofErr w:type="spellEnd"/>
      <w:r w:rsidRPr="009B7F8F">
        <w:rPr>
          <w:b/>
        </w:rPr>
        <w:t xml:space="preserve"> 6</w:t>
      </w:r>
    </w:p>
    <w:p w:rsidRDefault="009B7F8F" w:rsidP="009B7F8F" w:rsidR="009B7F8F" w:rsidRPr="009B7F8F">
      <w:pPr>
        <w:pStyle w:val="Naslov1"/>
        <w:spacing w:after="200" w:before="200"/>
        <w:rPr>
          <w:spacing w:val="60"/>
        </w:rPr>
      </w:pPr>
      <w:r w:rsidRPr="009B7F8F">
        <w:rPr>
          <w:spacing w:val="60"/>
        </w:rPr>
        <w:t>REPUBLIKA HRVATSKA</w:t>
      </w:r>
    </w:p>
    <w:p w:rsidRDefault="009B7F8F" w:rsidP="009B7F8F" w:rsidR="009B7F8F" w:rsidRPr="009B7F8F">
      <w:pPr>
        <w:spacing w:after="200" w:before="200"/>
        <w:jc w:val="center"/>
        <w:rPr>
          <w:b/>
        </w:rPr>
      </w:pPr>
      <w:r w:rsidRPr="009B7F8F">
        <w:rPr>
          <w:b/>
          <w:spacing w:val="60"/>
        </w:rPr>
        <w:t>ZAKLJUČAK</w:t>
      </w:r>
    </w:p>
    <w:p w:rsidRDefault="009B7F8F" w:rsidP="00985997" w:rsidR="009B7F8F">
      <w:pPr>
        <w:ind w:firstLine="708"/>
        <w:jc w:val="both"/>
      </w:pPr>
      <w:r>
        <w:t>Trgovački sud u Splitu, po sucu ovog suda Velimiru Vukoviću, kao stečajnom sucu, u stečajnom postupku nad dužnikom ATRIUM SPALATUM d.o.o. u stečaju, Split, Poljička cesta 20 b, OIB:75237018400, dana 1</w:t>
      </w:r>
      <w:r w:rsidR="00903F0C">
        <w:t>8</w:t>
      </w:r>
      <w:r>
        <w:t xml:space="preserve">. </w:t>
      </w:r>
      <w:r w:rsidR="00903F0C">
        <w:t>svibnja</w:t>
      </w:r>
      <w:r>
        <w:t xml:space="preserve"> 201</w:t>
      </w:r>
      <w:r w:rsidR="00903F0C">
        <w:t>7</w:t>
      </w:r>
      <w:r>
        <w:t>. godine</w:t>
      </w:r>
    </w:p>
    <w:p w:rsidRDefault="009B7F8F" w:rsidP="009B7F8F" w:rsidR="009B7F8F">
      <w:pPr>
        <w:jc w:val="both"/>
        <w:rPr>
          <w:bCs/>
        </w:rPr>
      </w:pPr>
    </w:p>
    <w:p w:rsidRDefault="009B7F8F" w:rsidP="00985997" w:rsidR="009B7F8F">
      <w:pPr>
        <w:jc w:val="center"/>
      </w:pPr>
      <w:r>
        <w:t xml:space="preserve">z a k l j u č i o   j e </w:t>
      </w:r>
    </w:p>
    <w:p w:rsidRDefault="009B7F8F" w:rsidP="009B7F8F" w:rsidR="009B7F8F">
      <w:pPr>
        <w:spacing w:after="160" w:before="240"/>
        <w:ind w:firstLine="708"/>
        <w:jc w:val="both"/>
      </w:pPr>
      <w:r>
        <w:t xml:space="preserve"> Saziva se Skupština vjerovnika u stečajnom postupku nad dužnikom ATRIUM SPALATUM d.o.o. u stečaju, Split, Poljička cesta 20 b, OIB:75237018400, koja će se održati dana </w:t>
      </w:r>
      <w:r w:rsidR="00903F0C">
        <w:t>01</w:t>
      </w:r>
      <w:r>
        <w:t xml:space="preserve">. </w:t>
      </w:r>
      <w:r w:rsidR="00903F0C">
        <w:t>lipnja</w:t>
      </w:r>
      <w:r>
        <w:t xml:space="preserve"> 201</w:t>
      </w:r>
      <w:r w:rsidR="00903F0C">
        <w:t>7</w:t>
      </w:r>
      <w:r>
        <w:t>. godine u 12,</w:t>
      </w:r>
      <w:r w:rsidR="00903F0C">
        <w:t>0</w:t>
      </w:r>
      <w:r>
        <w:t xml:space="preserve">0 sati u prostorijama Trgovačkog suda u Splitu, </w:t>
      </w:r>
      <w:proofErr w:type="spellStart"/>
      <w:r>
        <w:t>Sukoišanska</w:t>
      </w:r>
      <w:proofErr w:type="spellEnd"/>
      <w:r>
        <w:t xml:space="preserve"> 6, soba broj 22 (podrumski dio zgrade) sa sljedećim</w:t>
      </w:r>
    </w:p>
    <w:p w:rsidRDefault="009B7F8F" w:rsidP="00985997" w:rsidR="009B7F8F">
      <w:pPr>
        <w:spacing w:after="160" w:before="240"/>
        <w:jc w:val="center"/>
      </w:pPr>
      <w:r>
        <w:t>dnevnim redom:</w:t>
      </w:r>
    </w:p>
    <w:p w:rsidRDefault="009B7F8F" w:rsidP="009B7F8F" w:rsidR="009B7F8F">
      <w:pPr>
        <w:ind w:firstLine="708"/>
        <w:jc w:val="both"/>
      </w:pPr>
      <w:r>
        <w:t>1. Izvješće stečajnog upravitelja o tijeku stečajnog postupka</w:t>
      </w:r>
      <w:r w:rsidR="004F691A">
        <w:t xml:space="preserve"> i stanju stečajne mase</w:t>
      </w:r>
      <w:r>
        <w:t xml:space="preserve"> </w:t>
      </w:r>
    </w:p>
    <w:p w:rsidRDefault="009B7F8F" w:rsidP="009B7F8F" w:rsidR="009B7F8F">
      <w:pPr>
        <w:spacing w:before="60"/>
        <w:ind w:firstLine="703"/>
        <w:jc w:val="both"/>
      </w:pPr>
      <w:r>
        <w:t xml:space="preserve">2. </w:t>
      </w:r>
      <w:r w:rsidR="004F691A">
        <w:t>Donošenje odluke o pobijanju pravnih radnji stečajnog dužnika koje bi utjecale na povećanje stečajne mase</w:t>
      </w:r>
      <w:r w:rsidR="0030296D">
        <w:t>- izvješće stečajne upraviteljice od 17.svibnja 2017</w:t>
      </w:r>
      <w:r w:rsidR="004F691A">
        <w:t xml:space="preserve">. </w:t>
      </w:r>
      <w:r w:rsidR="0030296D">
        <w:t>godine</w:t>
      </w:r>
    </w:p>
    <w:p w:rsidRDefault="00903F0C" w:rsidP="009B7F8F" w:rsidR="00903F0C">
      <w:pPr>
        <w:spacing w:before="60"/>
        <w:ind w:firstLine="703"/>
        <w:jc w:val="both"/>
      </w:pPr>
      <w:r>
        <w:t>3. Donošenje odluke o načinu i uvjetima prodaje imovine stečajnog dužnika</w:t>
      </w:r>
    </w:p>
    <w:p w:rsidRDefault="00903F0C" w:rsidP="009B7F8F" w:rsidR="00903F0C">
      <w:pPr>
        <w:spacing w:before="60"/>
        <w:ind w:firstLine="703"/>
        <w:jc w:val="both"/>
      </w:pPr>
      <w:r>
        <w:t>4. Donošenje odluke o nastavku rada u garažama stečajnog dužnika</w:t>
      </w:r>
    </w:p>
    <w:p w:rsidRDefault="00903F0C" w:rsidP="009B7F8F" w:rsidR="00903F0C">
      <w:pPr>
        <w:spacing w:before="60"/>
        <w:ind w:firstLine="703"/>
        <w:jc w:val="both"/>
      </w:pPr>
      <w:r>
        <w:t xml:space="preserve">5. Davanje suglasnosti na ugovor o zastupanju stečajnog dužnika od strane odvjetnice Jadranke </w:t>
      </w:r>
      <w:proofErr w:type="spellStart"/>
      <w:r>
        <w:t>Kologranić</w:t>
      </w:r>
      <w:proofErr w:type="spellEnd"/>
      <w:r>
        <w:t xml:space="preserve">-Meštrović </w:t>
      </w:r>
    </w:p>
    <w:p w:rsidRDefault="00903F0C" w:rsidP="009B7F8F" w:rsidR="009B7F8F">
      <w:pPr>
        <w:spacing w:before="60"/>
        <w:ind w:firstLine="703"/>
        <w:jc w:val="both"/>
      </w:pPr>
      <w:r>
        <w:t>6</w:t>
      </w:r>
      <w:r w:rsidR="009B7F8F">
        <w:t>. Razno</w:t>
      </w:r>
    </w:p>
    <w:p w:rsidRDefault="009B7F8F" w:rsidP="009B7F8F" w:rsidR="009B7F8F">
      <w:pPr>
        <w:spacing w:after="160" w:before="240"/>
        <w:ind w:firstLine="703"/>
        <w:jc w:val="both"/>
      </w:pPr>
      <w:r>
        <w:t xml:space="preserve">III. Na Skupštinu vjerovnika pozivaju se svi vjerovnici stečajnog dužnika objavom </w:t>
      </w:r>
      <w:r w:rsidR="00787A21">
        <w:t>zaključka</w:t>
      </w:r>
      <w:r>
        <w:t xml:space="preserve"> na e-oglasnoj ploči suda.</w:t>
      </w:r>
    </w:p>
    <w:p w:rsidRDefault="009B7F8F" w:rsidP="009B7F8F" w:rsidR="009B7F8F">
      <w:pPr>
        <w:spacing w:after="160" w:before="240"/>
        <w:ind w:firstLine="703"/>
        <w:jc w:val="both"/>
      </w:pPr>
      <w:r>
        <w:t>IV. Ovaj će se zaključak javno objaviti na e-oglasnoj ploči  suda, što svim vjerovnicima služi kao poziv.</w:t>
      </w:r>
    </w:p>
    <w:p w:rsidRDefault="009B7F8F" w:rsidP="009B7F8F" w:rsidR="009B7F8F">
      <w:pPr>
        <w:spacing w:before="100"/>
        <w:ind w:firstLine="709"/>
        <w:jc w:val="center"/>
      </w:pPr>
      <w:r>
        <w:t>Obrazloženje</w:t>
      </w:r>
    </w:p>
    <w:p w:rsidRDefault="0030296D" w:rsidP="009B7F8F" w:rsidR="0030296D">
      <w:pPr>
        <w:spacing w:before="100"/>
        <w:ind w:firstLine="709"/>
        <w:jc w:val="center"/>
      </w:pPr>
    </w:p>
    <w:p w:rsidRDefault="004F691A" w:rsidP="00903F0C" w:rsidR="00985997" w:rsidRPr="00903F0C">
      <w:pPr>
        <w:spacing w:before="100"/>
        <w:ind w:firstLine="709"/>
        <w:jc w:val="both"/>
      </w:pPr>
      <w:r>
        <w:t xml:space="preserve">Rješenjem ovoga suda poslovni broj 11.St-159/2014 od 8. lipnja 2015. godine otvoren je stečajni postupak nad dužnikom </w:t>
      </w:r>
      <w:proofErr w:type="spellStart"/>
      <w:r>
        <w:t>Atrium</w:t>
      </w:r>
      <w:proofErr w:type="spellEnd"/>
      <w:r>
        <w:t xml:space="preserve"> </w:t>
      </w:r>
      <w:proofErr w:type="spellStart"/>
      <w:r>
        <w:t>Spalatum</w:t>
      </w:r>
      <w:proofErr w:type="spellEnd"/>
      <w:r>
        <w:t xml:space="preserve"> d.o.o. Split. Za  stečajnu upraviteljicu imenovana je Meri </w:t>
      </w:r>
      <w:proofErr w:type="spellStart"/>
      <w:r>
        <w:t>Šitić</w:t>
      </w:r>
      <w:proofErr w:type="spellEnd"/>
      <w:r>
        <w:t xml:space="preserve"> iz Splita, Šime Ljubića 7. </w:t>
      </w:r>
      <w:r w:rsidR="00985997">
        <w:tab/>
      </w:r>
      <w:r w:rsidR="00985997">
        <w:tab/>
      </w:r>
      <w:r w:rsidR="00985997">
        <w:tab/>
      </w:r>
    </w:p>
    <w:p w:rsidRDefault="0030296D" w:rsidP="009B7F8F" w:rsidR="0030296D">
      <w:pPr>
        <w:spacing w:before="200"/>
        <w:ind w:firstLine="709"/>
        <w:jc w:val="both"/>
      </w:pPr>
    </w:p>
    <w:p w:rsidRDefault="0030296D" w:rsidP="009B7F8F" w:rsidR="0030296D" w:rsidRPr="0030296D">
      <w:pPr>
        <w:spacing w:before="200"/>
        <w:ind w:firstLine="709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30296D">
        <w:rPr>
          <w:b/>
        </w:rPr>
        <w:t>1.St-159/2014</w:t>
      </w:r>
    </w:p>
    <w:p w:rsidRDefault="009B7F8F" w:rsidP="009B7F8F" w:rsidR="009B7F8F">
      <w:pPr>
        <w:spacing w:before="200"/>
        <w:ind w:firstLine="709"/>
        <w:jc w:val="both"/>
      </w:pPr>
      <w:r>
        <w:t xml:space="preserve">Odredbom članka 38.a  stavkom 1. </w:t>
      </w:r>
      <w:r w:rsidR="00903F0C">
        <w:t xml:space="preserve">Stečajnog zakona („Narodne novine“ 44/96, 29/99, 129/00, 123/03, 82/06, 116/10, 25/12, 133/12 i 45/13; dalje SZ) </w:t>
      </w:r>
      <w:r>
        <w:t xml:space="preserve"> propisano je da skupštinu vjerovnika saziva stečajni sudac te da pravo sudjelovanja imaju svi vjerovnici s pravom odvojenog namirenja, svi stečajni vjerovnici, stečajni upravitelj i dužnik pojedinac. Stavkom 2. istoga članka propisano je da se vrijeme i mjesto održavanja te dnevni red skupštine javno priopćuje.</w:t>
      </w:r>
    </w:p>
    <w:p w:rsidRDefault="009B7F8F" w:rsidP="009B7F8F" w:rsidR="009B7F8F">
      <w:pPr>
        <w:spacing w:before="200"/>
        <w:ind w:firstLine="709"/>
        <w:jc w:val="both"/>
      </w:pPr>
      <w:r>
        <w:t>Slijedom navedenog, odlučeno je kao u izreci ovog zaključka.</w:t>
      </w:r>
    </w:p>
    <w:p w:rsidRDefault="009B7F8F" w:rsidP="009B7F8F" w:rsidR="009B7F8F">
      <w:pPr>
        <w:jc w:val="both"/>
      </w:pPr>
    </w:p>
    <w:p w:rsidRDefault="009B7F8F" w:rsidP="009B7F8F" w:rsidR="009B7F8F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1</w:t>
      </w:r>
      <w:r w:rsidR="0030296D">
        <w:t>8</w:t>
      </w:r>
      <w:r>
        <w:t xml:space="preserve">. </w:t>
      </w:r>
      <w:r w:rsidR="0030296D">
        <w:t>svibnja</w:t>
      </w:r>
      <w:r>
        <w:t xml:space="preserve"> 201</w:t>
      </w:r>
      <w:r w:rsidR="0030296D">
        <w:t>7</w:t>
      </w:r>
      <w:r>
        <w:t>. godine</w:t>
      </w:r>
    </w:p>
    <w:p w:rsidRDefault="009B7F8F" w:rsidP="009B7F8F" w:rsidR="009B7F8F">
      <w:pPr>
        <w:jc w:val="center"/>
      </w:pPr>
    </w:p>
    <w:p w:rsidRDefault="009B7F8F" w:rsidP="00985997" w:rsidR="009B7F8F">
      <w:pPr>
        <w:ind w:firstLine="708" w:left="5664"/>
        <w:jc w:val="both"/>
      </w:pPr>
      <w:r>
        <w:t xml:space="preserve"> S</w:t>
      </w:r>
      <w:r w:rsidR="00985997">
        <w:t xml:space="preserve"> U D A C</w:t>
      </w:r>
    </w:p>
    <w:p w:rsidRDefault="00985997" w:rsidP="009B7F8F" w:rsidR="00985997">
      <w:pPr>
        <w:ind w:firstLine="708" w:left="6372"/>
        <w:jc w:val="both"/>
      </w:pPr>
    </w:p>
    <w:p w:rsidRDefault="00985997" w:rsidP="009B7F8F" w:rsidR="009B7F8F">
      <w:pPr>
        <w:ind w:firstLine="708" w:left="5664"/>
        <w:jc w:val="both"/>
      </w:pPr>
      <w:r>
        <w:t xml:space="preserve"> Velimir Vuković</w:t>
      </w:r>
    </w:p>
    <w:p w:rsidRDefault="009B7F8F" w:rsidP="009B7F8F" w:rsidR="009B7F8F">
      <w:pPr>
        <w:ind w:firstLine="708"/>
        <w:jc w:val="both"/>
      </w:pPr>
    </w:p>
    <w:p w:rsidRDefault="009B7F8F" w:rsidP="009B7F8F" w:rsidR="009B7F8F">
      <w:pPr>
        <w:jc w:val="both"/>
      </w:pPr>
      <w:r>
        <w:t xml:space="preserve">UPUTA O PRAVNOM LIJEKU: </w:t>
      </w:r>
    </w:p>
    <w:p w:rsidRDefault="009B7F8F" w:rsidP="009B7F8F" w:rsidR="009B7F8F">
      <w:pPr>
        <w:jc w:val="both"/>
      </w:pPr>
      <w:r>
        <w:t>Protiv ovog zaključka nije dopuštena žalba (čl. 11. st. 9. SZ-a).</w:t>
      </w:r>
    </w:p>
    <w:p w:rsidRDefault="009B7F8F" w:rsidP="009B7F8F" w:rsidR="009B7F8F">
      <w:pPr>
        <w:spacing w:before="100"/>
        <w:jc w:val="both"/>
      </w:pPr>
      <w:r>
        <w:t>DNA:</w:t>
      </w:r>
    </w:p>
    <w:p w:rsidRDefault="009B7F8F" w:rsidP="009B7F8F" w:rsidR="009B7F8F">
      <w:pPr>
        <w:jc w:val="both"/>
      </w:pPr>
      <w:r>
        <w:t>- stečajnoj upraviteljici</w:t>
      </w:r>
    </w:p>
    <w:p w:rsidRDefault="009B7F8F" w:rsidP="009B7F8F" w:rsidR="009B7F8F">
      <w:pPr>
        <w:jc w:val="both"/>
      </w:pPr>
      <w:r>
        <w:t>- e-oglasna ploča –</w:t>
      </w:r>
      <w:r w:rsidR="0030296D">
        <w:t xml:space="preserve"> </w:t>
      </w:r>
      <w:r>
        <w:t xml:space="preserve">rok </w:t>
      </w:r>
      <w:r w:rsidR="0030296D">
        <w:t>10</w:t>
      </w:r>
      <w:r>
        <w:t xml:space="preserve"> dana</w:t>
      </w:r>
    </w:p>
    <w:p w:rsidRDefault="009B7F8F" w:rsidP="009B7F8F" w:rsidR="009B7F8F">
      <w:pPr>
        <w:jc w:val="both"/>
      </w:pPr>
      <w:r>
        <w:t>- u spis</w:t>
      </w:r>
    </w:p>
    <w:p w:rsidRDefault="00F53219" w:rsidR="00F53219"/>
    <w:p w:rsidRDefault="009B7F8F" w:rsidR="009B7F8F"/>
    <w:p w:rsidRDefault="009B7F8F" w:rsidP="00787A21" w:rsidR="009B7F8F">
      <w:pPr>
        <w:spacing w:before="100"/>
      </w:pPr>
      <w:r>
        <w:tab/>
      </w:r>
      <w:r>
        <w:tab/>
      </w:r>
    </w:p>
    <w:p w:rsidRDefault="009B7F8F" w:rsidR="009B7F8F"/>
    <w:sectPr w:rsidR="009B7F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F8F"/>
    <w:rsid w:val="0030296D"/>
    <w:rsid w:val="004E3FEF"/>
    <w:rsid w:val="004F691A"/>
    <w:rsid w:val="00787A21"/>
    <w:rsid w:val="00903F0C"/>
    <w:rsid w:val="00985997"/>
    <w:rsid w:val="009B7F8F"/>
    <w:rsid w:val="00DE599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7F8F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7F8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7F8F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7F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7F8F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B7F8F"/>
    <w:pPr>
      <w:ind w:left="708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5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9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7F8F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7F8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7F8F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7F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7F8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B7F8F"/>
    <w:pPr>
      <w:ind w:left="708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5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9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52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13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2048</properties:Characters>
  <properties:Lines>60</properties:Lines>
  <properties:Paragraphs>32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1.St-159/2014</vt:lpstr>
      <vt:lpstr>REPUBLIKA HRVATSKA	</vt:lpstr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2016-11-15T10:31:00Z</dcterms:created>
  <dc:creator>Velimir Vuković</dc:creator>
  <cp:lastModifiedBy>Velimir Vuković</cp:lastModifiedBy>
  <cp:lastPrinted>2017-05-18T08:34:00Z</cp:lastPrinted>
  <dcterms:modified xmlns:xsi="http://www.w3.org/2001/XMLSchema-instance" xsi:type="dcterms:W3CDTF">2017-05-18T08:35:00Z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