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561a" w14:paraId="798561a"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531BA">
        <w:rPr>
          <w:rFonts w:hAnsi="Times New Roman" w:ascii="Times New Roman"/>
          <w:noProof w:val="false"/>
          <w:szCs w:val="24"/>
        </w:rPr>
        <w:t>5249/16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B531BA" w:rsidRPr="00773160">
        <w:rPr>
          <w:rFonts w:hAnsi="Times New Roman" w:ascii="Times New Roman"/>
          <w:szCs w:val="24"/>
        </w:rPr>
        <w:t>FRANJIĆ PROMET d.o.o.</w:t>
      </w:r>
      <w:r w:rsidR="00B531BA">
        <w:rPr>
          <w:rFonts w:hAnsi="Times New Roman" w:ascii="Times New Roman"/>
        </w:rPr>
        <w:t xml:space="preserve"> u stečaju</w:t>
      </w:r>
      <w:r w:rsidR="00B531BA" w:rsidRPr="00773160">
        <w:rPr>
          <w:rFonts w:hAnsi="Times New Roman" w:ascii="Times New Roman"/>
          <w:szCs w:val="24"/>
        </w:rPr>
        <w:t>, Sesvete, Zagrebačka 78, OIB 47876915592</w:t>
      </w:r>
      <w:r w:rsidR="00B531BA" w:rsidRPr="002F23D3">
        <w:rPr>
          <w:rFonts w:hAnsi="Times New Roman" w:ascii="Times New Roman"/>
          <w:szCs w:val="24"/>
        </w:rPr>
        <w:t xml:space="preserve">, dana </w:t>
      </w:r>
      <w:r w:rsidR="00B531BA">
        <w:rPr>
          <w:rFonts w:hAnsi="Times New Roman" w:ascii="Times New Roman"/>
          <w:szCs w:val="24"/>
        </w:rPr>
        <w:t>16. ožujka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122A4D" w:rsidP="00122A4D" w:rsidR="00122A4D">
      <w:pPr>
        <w:pStyle w:val="Tijeloteksta"/>
        <w:ind w:firstLine="709"/>
        <w:rPr>
          <w:rFonts w:hAnsi="Times New Roman" w:ascii="Times New Roman"/>
          <w:szCs w:val="24"/>
        </w:rPr>
      </w:pPr>
    </w:p>
    <w:p w:rsidRDefault="00E661FA" w:rsidP="00122A4D" w:rsidR="00122A4D" w:rsidRPr="00122A4D">
      <w:pPr>
        <w:pStyle w:val="Tijeloteksta"/>
        <w:ind w:left="709"/>
        <w:rPr>
          <w:rFonts w:hAnsi="Times New Roman" w:ascii="Times New Roman"/>
          <w:szCs w:val="24"/>
        </w:rPr>
      </w:pPr>
      <w:r w:rsidRPr="00122A4D">
        <w:rPr>
          <w:rFonts w:hAnsi="Times New Roman" w:ascii="Times New Roman"/>
          <w:szCs w:val="24"/>
        </w:rPr>
        <w:t xml:space="preserve">- </w:t>
      </w:r>
      <w:r w:rsidR="00304EE3">
        <w:rPr>
          <w:rFonts w:hAnsi="Times New Roman" w:ascii="Times New Roman"/>
        </w:rPr>
        <w:t>15. suvlasnički dio: 3,3/52 dijela kat. čestice 2168/22, oznaka zemljišta kuća br. 38 Kašinska cesta i dvorište, upisana u zk.ul. 6785 k.o. Sesvete, etažno vlasništvo (E-15) povezano s vlasništvom posebnog dijela – lokala, oznake BL-4, NKP 65,87 m2</w:t>
      </w:r>
      <w:r w:rsidR="00122A4D" w:rsidRPr="00122A4D">
        <w:rPr>
          <w:rFonts w:hAnsi="Times New Roman" w:ascii="Times New Roman"/>
          <w:szCs w:val="24"/>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304EE3">
        <w:rPr>
          <w:rFonts w:hAnsi="Times New Roman" w:ascii="Times New Roman"/>
          <w:noProof w:val="false"/>
          <w:szCs w:val="24"/>
        </w:rPr>
        <w:t>19. travnja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304EE3">
        <w:rPr>
          <w:rFonts w:hAnsi="Times New Roman" w:ascii="Times New Roman"/>
          <w:noProof w:val="false"/>
          <w:szCs w:val="24"/>
        </w:rPr>
        <w:t>12,30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304EE3">
        <w:rPr>
          <w:rFonts w:hAnsi="Times New Roman" w:ascii="Times New Roman"/>
          <w:noProof w:val="false"/>
          <w:szCs w:val="24"/>
        </w:rPr>
        <w:t>Ibrahim Mehmedović</w:t>
      </w:r>
    </w:p>
    <w:p w:rsidRDefault="008174D0" w:rsidP="00DC6D7E" w:rsidR="009211B8" w:rsidRPr="00122A4D">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304EE3">
        <w:rPr>
          <w:rFonts w:hAnsi="Times New Roman" w:ascii="Times New Roman"/>
        </w:rPr>
        <w:t xml:space="preserve">B2 KAPITAL d.o.o., Zagreb, Radnička cesta 41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304EE3">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737A4B" w:rsidP="00737A4B" w:rsidR="00737A4B"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B531BA">
        <w:rPr>
          <w:rFonts w:hAnsi="Times New Roman" w:ascii="Times New Roman"/>
          <w:szCs w:val="24"/>
        </w:rPr>
        <w:t>16. ožujka 2018.</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110BC2" w:rsidR="002F1A95" w:rsidRPr="00E661FA">
      <w:headerReference w:type="even" r:id="rId10"/>
      <w:headerReference w:type="default" r:id="rId11"/>
      <w:pgSz w:h="16838" w:w="11906"/>
      <w:pgMar w:gutter="0" w:footer="720" w:header="720" w:left="1418" w:bottom="709" w:right="1418"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0BC2">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110BC2">
      <w:rPr>
        <w:rFonts w:hAnsi="Times New Roman" w:ascii="Times New Roman"/>
      </w:rPr>
      <w:t>668</w:t>
    </w:r>
    <w:r w:rsidR="00E661FA">
      <w:rPr>
        <w:rFonts w:hAnsi="Times New Roman" w:ascii="Times New Roman"/>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8"/>
  </w:num>
  <w:num w:numId="2">
    <w:abstractNumId w:val="7"/>
  </w:num>
  <w:num w:numId="3">
    <w:abstractNumId w:val="4"/>
  </w:num>
  <w:num w:numId="4">
    <w:abstractNumId w:val="1"/>
  </w:num>
  <w:num w:numId="5">
    <w:abstractNumId w:val="12"/>
  </w:num>
  <w:num w:numId="6">
    <w:abstractNumId w:val="2"/>
  </w:num>
  <w:num w:numId="7">
    <w:abstractNumId w:val="3"/>
  </w:num>
  <w:num w:numId="8">
    <w:abstractNumId w:val="9"/>
  </w:num>
  <w:num w:numId="9">
    <w:abstractNumId w:val="5"/>
  </w:num>
  <w:num w:numId="10">
    <w:abstractNumId w:val="10"/>
  </w:num>
  <w:num w:numId="11">
    <w:abstractNumId w:val="11"/>
  </w:num>
  <w:num w:numId="12">
    <w:abstractNumId w:val="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E1440"/>
    <w:rsid w:val="00297C96"/>
    <w:rsid w:val="002D57AE"/>
    <w:rsid w:val="002E02C4"/>
    <w:rsid w:val="002F1A95"/>
    <w:rsid w:val="00304EE3"/>
    <w:rsid w:val="00323B40"/>
    <w:rsid w:val="003551DA"/>
    <w:rsid w:val="00573F20"/>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A6611B"/>
    <w:rsid w:val="00AF459B"/>
    <w:rsid w:val="00B1413E"/>
    <w:rsid w:val="00B314E8"/>
    <w:rsid w:val="00B531BA"/>
    <w:rsid w:val="00B678F4"/>
    <w:rsid w:val="00B9740B"/>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 w:val="00FB7F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FB7F0E"/>
    <w:rPr>
      <w:color w:val="808080"/>
      <w:bdr w:space="0" w:sz="0" w:color="auto" w:val="none"/>
      <w:shd w:fill="auto" w:color="auto" w:val="clear"/>
    </w:rPr>
  </w:style>
  <w:style w:customStyle="true" w:styleId="eSPISCCParagraphDefaultFont" w:type="character">
    <w:name w:val="eSPIS_CC_Paragraph Default Font"/>
    <w:basedOn w:val="Zadanifontodlomka"/>
    <w:rsid w:val="00FB7F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7F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B7F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7F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FB7F0E"/>
    <w:rPr>
      <w:color w:val="808080"/>
      <w:bdr w:color="auto" w:space="0" w:sz="0" w:val="none"/>
      <w:shd w:color="auto" w:fill="auto" w:val="clear"/>
    </w:rPr>
  </w:style>
  <w:style w:customStyle="1" w:styleId="eSPISCCParagraphDefaultFont" w:type="character">
    <w:name w:val="eSPIS_CC_Paragraph Default Font"/>
    <w:basedOn w:val="Zadanifontodlomka"/>
    <w:rsid w:val="00FB7F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7F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B7F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7F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333</properties:Words>
  <properties:Characters>1700</properties:Characters>
  <properties:Lines>49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2018-03-16T11:37:00Z</dcterms:created>
  <dc:creator>x</dc:creator>
  <cp:lastModifiedBy>Renata Klokočki</cp:lastModifiedBy>
  <cp:lastPrinted>2017-10-25T12:11:00Z</cp:lastPrinted>
  <dcterms:modified xmlns:xsi="http://www.w3.org/2001/XMLSchema-instance" xsi:type="dcterms:W3CDTF">2018-03-16T11:44:00Z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KUPOVNINE-FRANJIĆ PROMET.docx)</vt:lpwstr>
  </prop:property>
  <prop:property name="CC_coloring" pid="4" fmtid="{D5CDD505-2E9C-101B-9397-08002B2CF9AE}">
    <vt:bool>false</vt:bool>
  </prop:property>
  <prop:property name="BrojStranica" pid="5" fmtid="{D5CDD505-2E9C-101B-9397-08002B2CF9AE}">
    <vt:i4>1</vt:i4>
  </prop:property>
</prop:Properties>
</file>