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b07f" w14:paraId="61ab07f" w:rsidRDefault="00AE649C" w:rsidP="00FA5B5E" w:rsidR="00AE649C" w:rsidRPr="00B76F3C">
      <w:pPr>
        <w:pStyle w:val="Naslov3"/>
        <w15:collapsed w:val="false"/>
      </w:pPr>
    </w:p>
    <w:p w:rsidRDefault="00893D49" w:rsidP="00893D49" w:rsidR="00893D49" w:rsidRPr="00893D4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ind w:firstLine="708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REPUBLIKA HRVATSKA </w:t>
      </w:r>
      <w:r w:rsidRPr="00893D49">
        <w:rPr>
          <w:rFonts w:cs="Times New Roman" w:eastAsia="Times New Roman"/>
          <w:lang w:eastAsia="hr-HR"/>
        </w:rPr>
        <w:tab/>
      </w:r>
      <w:r w:rsidRPr="00893D49">
        <w:rPr>
          <w:rFonts w:cs="Times New Roman" w:eastAsia="Times New Roman"/>
          <w:lang w:eastAsia="hr-HR"/>
        </w:rPr>
        <w:tab/>
      </w:r>
      <w:r w:rsidRPr="00893D49">
        <w:rPr>
          <w:rFonts w:cs="Times New Roman" w:eastAsia="Times New Roman"/>
          <w:lang w:eastAsia="hr-HR"/>
        </w:rPr>
        <w:tab/>
      </w:r>
      <w:r w:rsidRPr="00893D49">
        <w:rPr>
          <w:rFonts w:cs="Times New Roman" w:eastAsia="Times New Roman"/>
          <w:lang w:eastAsia="hr-HR"/>
        </w:rPr>
        <w:tab/>
        <w:t xml:space="preserve">   Poslovni broj 3. St-558/2016-9</w:t>
      </w:r>
    </w:p>
    <w:p w:rsidRDefault="00893D49" w:rsidP="00893D49" w:rsidR="00893D49" w:rsidRPr="00893D49">
      <w:pPr>
        <w:spacing w:after="0"/>
        <w:ind w:firstLine="708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>TRGOVAČKI SUD U ZADRU</w:t>
      </w:r>
      <w:r w:rsidRPr="00893D49">
        <w:rPr>
          <w:rFonts w:cs="Times New Roman" w:eastAsia="Times New Roman"/>
          <w:lang w:eastAsia="hr-HR"/>
        </w:rPr>
        <w:tab/>
      </w:r>
    </w:p>
    <w:p w:rsidRDefault="00893D49" w:rsidP="00893D49" w:rsidR="00893D49" w:rsidRPr="00893D49">
      <w:pPr>
        <w:spacing w:after="0"/>
        <w:ind w:firstLine="708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>Zadar, Dr. Franje Tuđmana 35</w:t>
      </w:r>
      <w:r w:rsidRPr="00893D49">
        <w:rPr>
          <w:rFonts w:cs="Times New Roman" w:eastAsia="Times New Roman"/>
          <w:lang w:eastAsia="hr-HR"/>
        </w:rPr>
        <w:tab/>
      </w:r>
      <w:r w:rsidRPr="00893D49">
        <w:rPr>
          <w:rFonts w:cs="Times New Roman" w:eastAsia="Times New Roman"/>
          <w:lang w:eastAsia="hr-HR"/>
        </w:rPr>
        <w:tab/>
      </w:r>
      <w:r w:rsidRPr="00893D49">
        <w:rPr>
          <w:rFonts w:cs="Times New Roman" w:eastAsia="Times New Roman"/>
          <w:lang w:eastAsia="hr-HR"/>
        </w:rPr>
        <w:tab/>
      </w:r>
      <w:r w:rsidRPr="00893D49">
        <w:rPr>
          <w:rFonts w:cs="Times New Roman" w:eastAsia="Times New Roman"/>
          <w:lang w:eastAsia="hr-HR"/>
        </w:rPr>
        <w:tab/>
      </w:r>
      <w:r w:rsidRPr="00893D49">
        <w:rPr>
          <w:rFonts w:cs="Times New Roman" w:eastAsia="Times New Roman"/>
          <w:lang w:eastAsia="hr-HR"/>
        </w:rPr>
        <w:tab/>
      </w:r>
    </w:p>
    <w:p w:rsidRDefault="00893D49" w:rsidP="00893D49" w:rsidR="00893D49" w:rsidRPr="00893D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jc w:val="center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R E P U B L I K A  H R V A T S KA </w:t>
      </w:r>
    </w:p>
    <w:p w:rsidRDefault="00893D49" w:rsidP="00893D49" w:rsidR="00893D49" w:rsidRPr="00893D49">
      <w:pPr>
        <w:spacing w:after="0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ab/>
        <w:t>R J E Š E N J E</w:t>
      </w:r>
      <w:r w:rsidRPr="00893D49">
        <w:rPr>
          <w:rFonts w:cs="Times New Roman" w:eastAsia="Times New Roman"/>
          <w:lang w:eastAsia="hr-HR"/>
        </w:rPr>
        <w:tab/>
      </w:r>
    </w:p>
    <w:p w:rsidRDefault="00893D49" w:rsidP="00893D49" w:rsidR="00893D49" w:rsidRPr="00893D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URBANA d.o.o. sa sjedištem u Zadru (Grad Zadar), Ulica Don Bože Milanovića 6, OIB: 79632495811, zastupanom po članovima uprave Anti Periću iz Zadra, Ulica Don Bože Milanovića 6 i Branku Periću iz Zadra, Ulica Don Bože Milanovića 6, 3. svibnja 2016. </w:t>
      </w:r>
    </w:p>
    <w:p w:rsidRDefault="00893D49" w:rsidP="00893D49" w:rsidR="00893D49" w:rsidRPr="00893D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 </w:t>
      </w:r>
    </w:p>
    <w:p w:rsidRDefault="00893D49" w:rsidP="00893D49" w:rsidR="00893D49" w:rsidRPr="00893D49">
      <w:pPr>
        <w:spacing w:after="0"/>
        <w:jc w:val="center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>r i j e š i o  j e</w:t>
      </w:r>
    </w:p>
    <w:p w:rsidRDefault="00893D49" w:rsidP="00893D49" w:rsidR="00893D49" w:rsidRPr="00893D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URBANA d.o.o. sa sjedištem u Zadru (Grad Zadar), Ulica Don Bože Milanovića 6, OIB: 79632495811. </w:t>
      </w:r>
    </w:p>
    <w:p w:rsidRDefault="00893D49" w:rsidP="00893D49" w:rsidR="00893D49" w:rsidRPr="00893D49">
      <w:pPr>
        <w:spacing w:after="0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16. svibnja 2016. u 9,40 sati u zgradi ovog suda, Dr. Franje Tuđmana 35, sudnica broj 34/I.   </w:t>
      </w:r>
    </w:p>
    <w:p w:rsidRDefault="00893D49" w:rsidP="00893D49" w:rsidR="00893D49" w:rsidRPr="00893D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16. svibnja 2016. u 9,50 sati u zgradi ovog suda, u zgradi ovog suda, Dr. Franje Tuđmana 35, sudnica broj 34/I. </w:t>
      </w:r>
    </w:p>
    <w:p w:rsidRDefault="00893D49" w:rsidP="00893D49" w:rsidR="00893D49" w:rsidRPr="00893D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893D49" w:rsidP="00893D49" w:rsidR="00893D49" w:rsidRPr="00893D4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jc w:val="center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>Obrazloženje</w:t>
      </w:r>
    </w:p>
    <w:p w:rsidRDefault="00893D49" w:rsidP="00893D49" w:rsidR="00893D49" w:rsidRPr="00893D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jc w:val="both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893D49" w:rsidP="00893D49" w:rsidR="00893D49" w:rsidRPr="00893D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Oglasom objavljenim na e-Oglasnoj ploči suda od 19.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893D49" w:rsidP="00893D49" w:rsidR="00893D49" w:rsidRPr="00893D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lastRenderedPageBreak/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imovinu.  </w:t>
      </w:r>
    </w:p>
    <w:p w:rsidRDefault="00893D49" w:rsidP="00893D49" w:rsidR="00893D49" w:rsidRPr="00893D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>Slijedom navedenog, a budući u konkretnom slučaju nisu ispunjene zakonske pretpostavke za istodobno otvaranje i zaključenje skraćenoga stečajnog postupka nad dužnikom iz čl. iz 431. st. 1. i 2. SZ-a, to je rješenjem ovog suda posl.  br. 3St-350/15-8 od 8. ožujka 2016. obustavljen skraćeni stečajni postupak nad dužnikom.</w:t>
      </w:r>
    </w:p>
    <w:p w:rsidRDefault="00893D49" w:rsidP="00893D49" w:rsidR="00893D49" w:rsidRPr="00893D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893D49" w:rsidP="00893D49" w:rsidR="00893D49" w:rsidRPr="00893D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jc w:val="center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U Zadru 3. svibnja 2016. </w:t>
      </w:r>
    </w:p>
    <w:p w:rsidRDefault="00893D49" w:rsidP="00893D49" w:rsidR="00893D49" w:rsidRPr="00893D4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      Za točnost otpravka-ovlaštena službenica:                                                   Sutkinja:</w:t>
      </w:r>
    </w:p>
    <w:p w:rsidRDefault="00893D49" w:rsidP="00893D49" w:rsidR="00893D49" w:rsidRPr="00893D49">
      <w:pPr>
        <w:spacing w:after="0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      Nena Mužanović                                                                                           Tina Grgas, v.r.</w:t>
      </w:r>
    </w:p>
    <w:p w:rsidRDefault="00893D49" w:rsidP="00893D49" w:rsidR="00893D49" w:rsidRPr="00893D49">
      <w:pPr>
        <w:spacing w:after="0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ind w:firstLine="360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UPUTA O PRAVNOM LIJEKU:  </w:t>
      </w:r>
    </w:p>
    <w:p w:rsidRDefault="00893D49" w:rsidP="00893D49" w:rsidR="00893D49" w:rsidRPr="00893D49">
      <w:pPr>
        <w:spacing w:after="0"/>
        <w:ind w:firstLine="360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>Protiv ovog rješenja nije dopuštena žalba.</w:t>
      </w:r>
    </w:p>
    <w:p w:rsidRDefault="00893D49" w:rsidP="00893D49" w:rsidR="00893D49" w:rsidRPr="00893D49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893D49" w:rsidP="00893D49" w:rsidR="00893D49" w:rsidRPr="00893D49">
      <w:pPr>
        <w:spacing w:after="0"/>
        <w:ind w:firstLine="360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Dostaviti: </w:t>
      </w:r>
    </w:p>
    <w:p w:rsidRDefault="00893D49" w:rsidP="00893D49" w:rsidR="00893D49" w:rsidRPr="00893D4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>Dužniku putem e-Oglasne ploče suda</w:t>
      </w:r>
    </w:p>
    <w:p w:rsidRDefault="00893D49" w:rsidP="00893D49" w:rsidR="00893D49" w:rsidRPr="00893D4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>Članovima uprave dužnika s upozorenjem, poštanskim putem i putem e-Oglasne ploče suda FINA-elektronskim putem</w:t>
      </w:r>
    </w:p>
    <w:p w:rsidRDefault="00893D49" w:rsidP="00893D49" w:rsidR="00893D49" w:rsidRPr="00893D4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893D49" w:rsidP="00893D49" w:rsidR="00893D49" w:rsidRPr="00893D4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93D49">
        <w:rPr>
          <w:rFonts w:cs="Times New Roman" w:eastAsia="Times New Roman"/>
          <w:lang w:eastAsia="hr-HR"/>
        </w:rPr>
        <w:t>U spis</w:t>
      </w:r>
    </w:p>
    <w:p w:rsidRDefault="00893D4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D49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8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St-558/2016-2</izvorni_sadrzaj>
    <derivirana_varijabla naziv="DomainObject.Oznaka_1">St-558/2016-2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URBANA društvo s ograničenom odgovornošću za trgovinu i usluge</izvorni_sadrzaj>
    <derivirana_varijabla naziv="DomainObject.Predmet.ProtustrankaFormated_1">  URBANA društvo s ograničenom odgovornošću za trgovinu i usluge</derivirana_varijabla>
  </DomainObject.Predmet.ProtustrankaFormated>
  <DomainObject.Predmet.ProtustrankaFormatedOIB>
    <izvorni_sadrzaj>  URBANA društvo s ograničenom odgovornošću za trgovinu i usluge, OIB 79632495811</izvorni_sadrzaj>
    <derivirana_varijabla naziv="DomainObject.Predmet.ProtustrankaFormatedOIB_1">  URBANA društvo s ograničenom odgovornošću za trgovinu i usluge, OIB 79632495811</derivirana_varijabla>
  </DomainObject.Predmet.ProtustrankaFormatedOIB>
  <DomainObject.Predmet.ProtustrankaFormatedWithAdress>
    <izvorni_sadrzaj> URBANA društvo s ograničenom odgovornošću za trgovinu i usluge, Ulica Don Bože Milanovića 6, 23000 Zadar</izvorni_sadrzaj>
    <derivirana_varijabla naziv="DomainObject.Predmet.ProtustrankaFormatedWithAdress_1"> URBANA društvo s ograničenom odgovornošću za trgovinu i usluge, Ulica Don Bože Milanovića 6, 23000 Zadar</derivirana_varijabla>
  </DomainObject.Predmet.ProtustrankaFormatedWithAdress>
  <DomainObject.Predmet.ProtustrankaFormatedWithAdressOIB>
    <izvorni_sadrzaj> URBANA društvo s ograničenom odgovornošću za trgovinu i usluge, OIB 79632495811, Ulica Don Bože Milanovića 6, 23000 Zadar</izvorni_sadrzaj>
    <derivirana_varijabla naziv="DomainObject.Predmet.ProtustrankaFormatedWithAdressOIB_1"> URBANA društvo s ograničenom odgovornošću za trgovinu i usluge, OIB 79632495811, Ulica Don Bože Milanovića 6, 23000 Zadar</derivirana_varijabla>
  </DomainObject.Predmet.ProtustrankaFormatedWithAdressOIB>
  <DomainObject.Predmet.ProtustrankaWithAdress>
    <izvorni_sadrzaj>URBANA društvo s ograničenom odgovornošću za trgovinu i usluge Ulica Don Bože Milanovića 6, 23000 Zadar</izvorni_sadrzaj>
    <derivirana_varijabla naziv="DomainObject.Predmet.ProtustrankaWithAdress_1">URBANA društvo s ograničenom odgovornošću za trgovinu i usluge Ulica Don Bože Milanovića 6, 23000 Zadar</derivirana_varijabla>
  </DomainObject.Predmet.ProtustrankaWithAdress>
  <DomainObject.Predmet.ProtustrankaWithAdressOIB>
    <izvorni_sadrzaj>URBANA društvo s ograničenom odgovornošću za trgovinu i usluge, OIB 79632495811, Ulica Don Bože Milanovića 6, 23000 Zadar</izvorni_sadrzaj>
    <derivirana_varijabla naziv="DomainObject.Predmet.ProtustrankaWithAdressOIB_1">URBANA društvo s ograničenom odgovornošću za trgovinu i usluge, OIB 79632495811, Ulica Don Bože Milanovića 6, 23000 Zadar</derivirana_varijabla>
  </DomainObject.Predmet.ProtustrankaWithAdressOIB>
  <DomainObject.Predmet.ProtustrankaNazivFormated>
    <izvorni_sadrzaj>URBANA društvo s ograničenom odgovornošću za trgovinu i usluge</izvorni_sadrzaj>
    <derivirana_varijabla naziv="DomainObject.Predmet.ProtustrankaNazivFormated_1">URBANA društvo s ograničenom odgovornošću za trgovinu i usluge</derivirana_varijabla>
  </DomainObject.Predmet.ProtustrankaNazivFormated>
  <DomainObject.Predmet.ProtustrankaNazivFormatedOIB>
    <izvorni_sadrzaj>URBANA društvo s ograničenom odgovornošću za trgovinu i usluge, OIB 79632495811</izvorni_sadrzaj>
    <derivirana_varijabla naziv="DomainObject.Predmet.ProtustrankaNazivFormatedOIB_1">URBANA društvo s ograničenom odgovornošću za trgovinu i usluge, OIB 79632495811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URBANA društvo s ograničenom odgovornošću za trgovinu i usluge</item>
    </izvorni_sadrzaj>
    <derivirana_varijabla naziv="DomainObject.Predmet.ProtuStrankaListFormated_1">
      <item>URBANA društvo s ograničenom odgovornošću za trgovinu i usluge</item>
    </derivirana_varijabla>
  </DomainObject.Predmet.ProtuStrankaListFormated>
  <DomainObject.Predmet.ProtuStrankaListFormatedOIB>
    <izvorni_sadrzaj>
      <item>URBANA društvo s ograničenom odgovornošću za trgovinu i usluge, OIB 79632495811</item>
    </izvorni_sadrzaj>
    <derivirana_varijabla naziv="DomainObject.Predmet.ProtuStrankaListFormatedOIB_1">
      <item>URBANA društvo s ograničenom odgovornošću za trgovinu i usluge, OIB 79632495811</item>
    </derivirana_varijabla>
  </DomainObject.Predmet.ProtuStrankaListFormatedOIB>
  <DomainObject.Predmet.ProtuStrankaListFormatedWithAdress>
    <izvorni_sadrzaj>
      <item>URBANA društvo s ograničenom odgovornošću za trgovinu i usluge, Ulica Don Bože Milanovića 6, 23000 Zadar</item>
    </izvorni_sadrzaj>
    <derivirana_varijabla naziv="DomainObject.Predmet.ProtuStrankaListFormatedWithAdress_1">
      <item>URBANA društvo s ograničenom odgovornošću za trgovinu i usluge, Ulica Don Bože Milanovića 6, 23000 Zadar</item>
    </derivirana_varijabla>
  </DomainObject.Predmet.ProtuStrankaListFormatedWithAdress>
  <DomainObject.Predmet.ProtuStrankaListFormatedWithAdressOIB>
    <izvorni_sadrzaj>
      <item>URBANA društvo s ograničenom odgovornošću za trgovinu i usluge, OIB 79632495811, Ulica Don Bože Milanovića 6, 23000 Zadar</item>
    </izvorni_sadrzaj>
    <derivirana_varijabla naziv="DomainObject.Predmet.ProtuStrankaListFormatedWithAdressOIB_1">
      <item>URBANA društvo s ograničenom odgovornošću za trgovinu i usluge, OIB 79632495811, Ulica Don Bože Milanovića 6, 23000 Zadar</item>
    </derivirana_varijabla>
  </DomainObject.Predmet.ProtuStrankaListFormatedWithAdressOIB>
  <DomainObject.Predmet.ProtuStrankaListNazivFormated>
    <izvorni_sadrzaj>
      <item>URBANA društvo s ograničenom odgovornošću za trgovinu i usluge</item>
    </izvorni_sadrzaj>
    <derivirana_varijabla naziv="DomainObject.Predmet.ProtuStrankaListNazivFormated_1">
      <item>URBANA društvo s ograničenom odgovornošću za trgovinu i usluge</item>
    </derivirana_varijabla>
  </DomainObject.Predmet.ProtuStrankaListNazivFormated>
  <DomainObject.Predmet.ProtuStrankaListNazivFormatedOIB>
    <izvorni_sadrzaj>
      <item>URBANA društvo s ograničenom odgovornošću za trgovinu i usluge, OIB 79632495811</item>
    </izvorni_sadrzaj>
    <derivirana_varijabla naziv="DomainObject.Predmet.ProtuStrankaListNazivFormatedOIB_1">
      <item>URBANA društvo s ograničenom odgovornošću za trgovinu i usluge, OIB 79632495811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St-558/2016-2</izvorni_sadrzaj>
    <derivirana_varijabla naziv="DomainObject.PoslovniBrojDokumenta_1">St-558/2016-2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URBANA društvo s ograničenom odgovornošću za trgovinu i usluge</izvorni_sadrzaj>
    <derivirana_varijabla naziv="DomainObject.Predmet.ProtustrankaIDrugi_1">URBANA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URBANA društvo s ograničenom odgovornošću za trgovinu i usluge, OIB 79632495811, Ulica Don Bože Milanovića 6, 23000 Zadar</izvorni_sadrzaj>
    <derivirana_varijabla naziv="DomainObject.Predmet.ProtustrankaIDrugiAdressOIB_1">URBANA društvo s ograničenom odgovornošću za trgovinu i usluge, OIB 79632495811, Ulica Don Bože Milanovića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URBANA društvo s ograničenom odgovornošću za trgovinu i usluge</item>
      <item>Financijska agencija</item>
    </izvorni_sadrzaj>
    <derivirana_varijabla naziv="DomainObject.Predmet.SudioniciListNaziv_1">
      <item>URBANA društvo s ograničenom odgovornošću za trgovinu i usluge</item>
      <item>Financijska agencija</item>
    </derivirana_varijabla>
  </DomainObject.Predmet.SudioniciListNaziv>
  <DomainObject.Predmet.SudioniciListAdressOIB>
    <izvorni_sadrzaj>
      <item>URBANA društvo s ograničenom odgovornošću za trgovinu i usluge, OIB 79632495811, Ulica Don Bože Milanovića 6,23000 Zadar</item>
      <item>Financijska agencija, OIB 85821130368, Ivana Danila 4,23000 Zadar</item>
    </izvorni_sadrzaj>
    <derivirana_varijabla naziv="DomainObject.Predmet.SudioniciListAdressOIB_1">
      <item>URBANA društvo s ograničenom odgovornošću za trgovinu i usluge, OIB 79632495811, Ulica Don Bože Milanovića 6,23000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46E2E-E190-4B18-B322-73A870F28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2706</properties:Characters>
  <properties:Lines>78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2016-05-04T12:28:00Z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