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fd88" w14:paraId="86cfd88" w:rsidRDefault="00DC1708" w:rsidP="00B542FA" w:rsidR="00DC1708">
      <w:pPr>
        <w:jc w:val="both"/>
        <w15:collapsed w:val="false"/>
      </w:pPr>
      <w:bookmarkStart w:name="_GoBack" w:id="0"/>
      <w:bookmarkEnd w:id="0"/>
    </w:p>
    <w:p w:rsidRDefault="00DC1708" w:rsidP="002D60CE" w:rsidR="00DC1708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F54F04">
        <w:t>-680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05585A" w:rsidP="002D60CE" w:rsidR="0005585A" w:rsidRPr="00B9015B">
      <w:pPr>
        <w:jc w:val="both"/>
        <w:rPr>
          <w:b/>
        </w:rPr>
      </w:pPr>
    </w:p>
    <w:p w:rsidRDefault="00F54F04" w:rsidP="00C40A44" w:rsidR="000B22E7" w:rsidRPr="00B9015B">
      <w:pPr>
        <w:ind w:firstLine="708"/>
        <w:jc w:val="both"/>
      </w:pPr>
      <w:r w:rsidRPr="00F54F04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54F04">
        <w:t>85821130368</w:t>
      </w:r>
      <w:r w:rsidRPr="00F54F04">
        <w:rPr>
          <w:lang w:val="pt-BR"/>
        </w:rPr>
        <w:t>, za otvaranje stečajnog postupka nad dužnikom TOT-STIL j.do.o., Zagreb, Toti 4ª, OIB: 02860918361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C1708">
        <w:rPr>
          <w:lang w:val="pt-BR"/>
        </w:rPr>
        <w:t xml:space="preserve">3. srpnja 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54F04" w:rsidRPr="00F54F04">
        <w:rPr>
          <w:lang w:val="pt-BR"/>
        </w:rPr>
        <w:t>TOT-STIL j.do.o., Zagreb, Toti 4ª, OIB: 02860918361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54F04">
        <w:t>680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F54F04" w:rsidP="00F54F04" w:rsidR="00F54F04" w:rsidRPr="00F54F04">
      <w:pPr>
        <w:pStyle w:val="Tijeloteksta"/>
        <w:ind w:firstLine="708"/>
        <w:rPr>
          <w:lang w:val="pt-BR"/>
        </w:rPr>
      </w:pPr>
      <w:r w:rsidRPr="00F54F04">
        <w:t xml:space="preserve">Financijska agencija, Regionalni centar Zagreb, podnijela je ovom sudu prijedlog za otvaranje stečajnog postupka </w:t>
      </w:r>
      <w:r w:rsidRPr="00F54F04">
        <w:rPr>
          <w:lang w:val="pt-BR"/>
        </w:rPr>
        <w:t>Tot-stil j.d.o.o., Zagreb.</w:t>
      </w:r>
    </w:p>
    <w:p w:rsidRDefault="00F54F04" w:rsidP="00F54F04" w:rsidR="00F54F04" w:rsidRPr="00F54F04">
      <w:pPr>
        <w:pStyle w:val="Tijeloteksta"/>
        <w:rPr>
          <w:lang w:val="pt-BR"/>
        </w:rPr>
      </w:pPr>
    </w:p>
    <w:p w:rsidRDefault="00F54F04" w:rsidP="00F54F04" w:rsidR="00F54F04" w:rsidRPr="00F54F04">
      <w:pPr>
        <w:pStyle w:val="Tijeloteksta"/>
        <w:ind w:firstLine="708"/>
      </w:pPr>
      <w:r w:rsidRPr="00F54F0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54F04" w:rsidP="00F54F04" w:rsidR="00F54F04" w:rsidRPr="00F54F04">
      <w:pPr>
        <w:pStyle w:val="Tijeloteksta"/>
      </w:pPr>
    </w:p>
    <w:p w:rsidRDefault="00F54F04" w:rsidP="00F54F04" w:rsidR="00F54F04" w:rsidRPr="00F54F04">
      <w:pPr>
        <w:pStyle w:val="Tijeloteksta"/>
        <w:ind w:firstLine="708"/>
        <w:rPr>
          <w:lang w:val="en-GB"/>
        </w:rPr>
      </w:pPr>
      <w:r w:rsidRPr="00F54F04">
        <w:t xml:space="preserve">Financijska agencija, kao predlagatelj, navela je u prijedlogu za otvaranje stečajnog postupka kako dužnik na dan 22. veljače 2017. u Očevidniku redoslijeda osnova za plaćanje ima evidentirane neizvršene osnove za plaćanje u neprekinutom razdoblju od 120 dana, u ukupnom iznosu od 6.440,94 kn, kao i da dužnik ima 1 zaposlenog. </w:t>
      </w:r>
      <w:r w:rsidRPr="00F54F04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44775" w:rsidP="006041F4" w:rsidR="00644775">
      <w:pPr>
        <w:pStyle w:val="Tijeloteksta"/>
      </w:pPr>
    </w:p>
    <w:p w:rsidRDefault="00D23EA3" w:rsidP="00F54F04" w:rsidR="00D23EA3">
      <w:pPr>
        <w:pStyle w:val="Tijeloteksta"/>
        <w:ind w:firstLine="708"/>
      </w:pPr>
      <w:r w:rsidRPr="00D23EA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F54F04" w:rsidP="00F54F04" w:rsidR="00F54F04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</w:p>
    <w:p w:rsidRDefault="005356ED" w:rsidP="00A446AE" w:rsidR="005356ED">
      <w:pPr>
        <w:pStyle w:val="Tijeloteksta"/>
      </w:pPr>
    </w:p>
    <w:p w:rsidRDefault="00D431E2" w:rsidP="00F54F04" w:rsidR="00F54F04" w:rsidRPr="00F54F04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6041F4">
        <w:t>.</w:t>
      </w:r>
      <w:r w:rsidR="00754D9D">
        <w:t xml:space="preserve"> </w:t>
      </w:r>
      <w:r w:rsidR="000A7D16">
        <w:t>Nadalje, iz uvjerenja</w:t>
      </w:r>
      <w:r w:rsidR="000A7D16" w:rsidRPr="000A7D16">
        <w:t xml:space="preserve"> Ministarstva unutarnjih poslova</w:t>
      </w:r>
      <w:r w:rsidR="000A7D16">
        <w:t>, Policijske uprave Zagrebačke od 28. lipnja 2017.</w:t>
      </w:r>
      <w:r w:rsidR="00F54F04">
        <w:t xml:space="preserve"> (list 20</w:t>
      </w:r>
      <w:r w:rsidR="000A7D16" w:rsidRPr="000A7D16">
        <w:t xml:space="preserve">. spisa) </w:t>
      </w:r>
      <w:r w:rsidR="000A7D16">
        <w:t>proizlazi</w:t>
      </w:r>
      <w:r w:rsidR="000A7D16" w:rsidRPr="000A7D16">
        <w:t xml:space="preserve"> kako </w:t>
      </w:r>
      <w:r w:rsidR="00F54F04">
        <w:t>dužnik u službenim evidencijama registracije cestovnih vozila nije  upisan kao vlasnik vozila</w:t>
      </w:r>
      <w:r w:rsidR="000A7D16">
        <w:t>.</w:t>
      </w:r>
      <w:r w:rsidR="00F54F04">
        <w:t xml:space="preserve"> Pored navedenog, sud je uvidom u podnesak </w:t>
      </w:r>
      <w:r w:rsidR="00F54F04" w:rsidRPr="00F54F04">
        <w:t xml:space="preserve">RH, MF, Porezne uprave od 19. lipnja 2017. (list 19. spisa) </w:t>
      </w:r>
      <w:r w:rsidR="00F54F04">
        <w:t>utvrdio</w:t>
      </w:r>
      <w:r w:rsidR="00F54F04" w:rsidRPr="00F54F04">
        <w:t xml:space="preserve"> kako dužnik u informacijskom sustavu Porezne uprave nije evidentiran kao vlasnik: nekretnina, vozila, plovila, zrakoplova, udjela, dividendi i vrijednosnih papira.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  <w:r w:rsidR="000A7D16">
        <w:t xml:space="preserve"> 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1708">
        <w:t xml:space="preserve">3. srpnja 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</w:t>
      </w:r>
      <w:r w:rsidR="00DC1708">
        <w:t xml:space="preserve">          </w:t>
      </w:r>
      <w:r w:rsidRPr="00B9015B">
        <w:t xml:space="preserve">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DC1708">
        <w:t xml:space="preserve">,v.r.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DC1708" w:rsidP="00BA7734" w:rsidR="00DC1708">
      <w:pPr>
        <w:tabs>
          <w:tab w:pos="5134" w:val="left"/>
        </w:tabs>
        <w:jc w:val="right"/>
      </w:pPr>
      <w:r>
        <w:t xml:space="preserve"> </w:t>
      </w:r>
    </w:p>
    <w:p w:rsidRDefault="00DC1708" w:rsidP="00BA7734" w:rsidR="00DC1708">
      <w:pPr>
        <w:tabs>
          <w:tab w:pos="5134" w:val="left"/>
        </w:tabs>
        <w:jc w:val="right"/>
      </w:pPr>
    </w:p>
    <w:p w:rsidRDefault="00DC1708" w:rsidP="00BA7734" w:rsidR="00DC1708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DC1708" w:rsidP="00BA7734" w:rsidR="00DC1708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65B42" w:rsidP="00DC1708" w:rsidR="00065B42" w:rsidRPr="00B9015B">
      <w:pPr>
        <w:pStyle w:val="Odlomakpopisa"/>
      </w:pPr>
    </w:p>
    <w:sectPr w:rsidSect="00DC1708" w:rsidR="00065B42" w:rsidRPr="00B9015B">
      <w:headerReference w:type="default" r:id="rId11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708" w:rsidP="00DC1708" w:rsidR="00DC1708">
      <w:r>
        <w:separator/>
      </w:r>
    </w:p>
  </w:endnote>
  <w:endnote w:id="0" w:type="continuationSeparator">
    <w:p w:rsidRDefault="00DC1708" w:rsidP="00DC1708" w:rsidR="00DC1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708" w:rsidP="00DC1708" w:rsidR="00DC1708">
      <w:r>
        <w:separator/>
      </w:r>
    </w:p>
  </w:footnote>
  <w:footnote w:id="0" w:type="continuationSeparator">
    <w:p w:rsidRDefault="00DC1708" w:rsidP="00DC1708" w:rsidR="00DC17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708" w:rsidP="00DC1708" w:rsidR="00DC1708">
    <w:pPr>
      <w:pStyle w:val="Zaglavlje"/>
      <w:tabs>
        <w:tab w:pos="7601" w:val="left"/>
      </w:tabs>
    </w:pPr>
    <w:r>
      <w:tab/>
    </w:r>
    <w:sdt>
      <w:sdtPr>
        <w:id w:val="-151845366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-680/17</w:t>
    </w:r>
  </w:p>
  <w:p w:rsidRDefault="00DC1708" w:rsidR="00DC17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A7D16"/>
    <w:rsid w:val="000B22E7"/>
    <w:rsid w:val="000C1F96"/>
    <w:rsid w:val="000E335E"/>
    <w:rsid w:val="001013EE"/>
    <w:rsid w:val="0010267D"/>
    <w:rsid w:val="00134F3A"/>
    <w:rsid w:val="001861A1"/>
    <w:rsid w:val="001A762F"/>
    <w:rsid w:val="0021298E"/>
    <w:rsid w:val="00260C00"/>
    <w:rsid w:val="002817DE"/>
    <w:rsid w:val="002B4FD4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041F4"/>
    <w:rsid w:val="00644775"/>
    <w:rsid w:val="00662884"/>
    <w:rsid w:val="00704DD0"/>
    <w:rsid w:val="007150E9"/>
    <w:rsid w:val="00754CF2"/>
    <w:rsid w:val="00754D9D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AD5AD9"/>
    <w:rsid w:val="00B15505"/>
    <w:rsid w:val="00B62E90"/>
    <w:rsid w:val="00B9015B"/>
    <w:rsid w:val="00BC67EF"/>
    <w:rsid w:val="00BE5577"/>
    <w:rsid w:val="00BF01D0"/>
    <w:rsid w:val="00BF0DDB"/>
    <w:rsid w:val="00C01AA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C1708"/>
    <w:rsid w:val="00DE0F86"/>
    <w:rsid w:val="00E0682D"/>
    <w:rsid w:val="00E24B5E"/>
    <w:rsid w:val="00E53D49"/>
    <w:rsid w:val="00EF3D26"/>
    <w:rsid w:val="00F324F6"/>
    <w:rsid w:val="00F54F04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7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7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7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7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DC17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C170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7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7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7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7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DC17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C170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TOT-STIL jednostavno društvo s ograničenom odgovornošću za graditeljstvo zastupanog po punomoćniku Goran Tot</izvorni_sadrzaj>
    <derivirana_varijabla naziv="DomainObject.Predmet.ProtustrankaFormated_1">  TOT-STIL jednostavno društvo s ograničenom odgovornošću za graditeljstvo zastupanog po punomoćniku Goran Tot</derivirana_varijabla>
  </DomainObject.Predmet.ProtustrankaFormated>
  <DomainObject.Predmet.ProtustrankaFormatedOIB>
    <izvorni_sadrzaj>  TOT-STIL jednostavno društvo s ograničenom odgovornošću za graditeljstvo, OIB 02860918361 zastupanog po punomoćniku Goran Tot</izvorni_sadrzaj>
    <derivirana_varijabla naziv="DomainObject.Predmet.ProtustrankaFormatedOIB_1">  TOT-STIL jednostavno društvo s ograničenom odgovornošću za graditeljstvo, OIB 02860918361 zastupanog po punomoćniku Goran Tot</derivirana_varijabla>
  </DomainObject.Predmet.ProtustrankaFormatedOIB>
  <DomainObject.Predmet.ProtustrankaFormatedWithAdress>
    <izvorni_sadrzaj> TOT-STIL jednostavno društvo s ograničenom odgovornošću za graditeljstvo, Toti 4 A, 10000 Zagreb zastupanog po punomoćniku Goran Tot</izvorni_sadrzaj>
    <derivirana_varijabla naziv="DomainObject.Predmet.ProtustrankaFormatedWithAdress_1"> TOT-STIL jednostavno društvo s ograničenom odgovornošću za graditeljstvo, Toti 4 A, 10000 Zagreb zastupanog po punomoćniku Goran Tot</derivirana_varijabla>
  </DomainObject.Predmet.ProtustrankaFormatedWithAdress>
  <DomainObject.Predmet.ProtustrankaFormatedWithAdressOIB>
    <izvorni_sadrzaj> TOT-STIL jednostavno društvo s ograničenom odgovornošću za graditeljstvo, OIB 02860918361, Toti 4 A, 10000 Zagreb zastupanog po punomoćniku Goran Tot</izvorni_sadrzaj>
    <derivirana_varijabla naziv="DomainObject.Predmet.ProtustrankaFormatedWithAdressOIB_1"> TOT-STIL jednostavno društvo s ograničenom odgovornošću za graditeljstvo, OIB 02860918361, Toti 4 A, 10000 Zagreb zastupanog po punomoćniku Goran Tot</derivirana_varijabla>
  </DomainObject.Predmet.ProtustrankaFormatedWithAdressOIB>
  <DomainObject.Predmet.ProtustrankaWithAdress>
    <izvorni_sadrzaj>TOT-STIL jednostavno društvo s ograničenom odgovornošću za graditeljstvo Toti 4 A, 10000 Zagreb</izvorni_sadrzaj>
    <derivirana_varijabla naziv="DomainObject.Predmet.ProtustrankaWithAdress_1">TOT-STIL jednostavno društvo s ograničenom odgovornošću za graditeljstvo Toti 4 A, 10000 Zagreb</derivirana_varijabla>
  </DomainObject.Predmet.ProtustrankaWithAdress>
  <DomainObject.Predmet.ProtustrankaWithAdressOIB>
    <izvorni_sadrzaj>TOT-STIL jednostavno društvo s ograničenom odgovornošću za graditeljstvo, OIB 02860918361, Toti 4 A, 10000 Zagreb</izvorni_sadrzaj>
    <derivirana_varijabla naziv="DomainObject.Predmet.ProtustrankaWithAdressOIB_1">TOT-STIL jednostavno društvo s ograničenom odgovornošću za graditeljstvo, OIB 02860918361, Toti 4 A, 10000 Zagreb</derivirana_varijabla>
  </DomainObject.Predmet.ProtustrankaWithAdressOIB>
  <DomainObject.Predmet.ProtustrankaNazivFormated>
    <izvorni_sadrzaj>TOT-STIL jednostavno društvo s ograničenom odgovornošću za graditeljstvo</izvorni_sadrzaj>
    <derivirana_varijabla naziv="DomainObject.Predmet.ProtustrankaNazivFormated_1">TOT-STIL jednostavno društvo s ograničenom odgovornošću za graditeljstvo</derivirana_varijabla>
  </DomainObject.Predmet.ProtustrankaNazivFormated>
  <DomainObject.Predmet.ProtustrankaNazivFormatedOIB>
    <izvorni_sadrzaj>TOT-STIL jednostavno društvo s ograničenom odgovornošću za graditeljstvo, OIB 02860918361</izvorni_sadrzaj>
    <derivirana_varijabla naziv="DomainObject.Predmet.ProtustrankaNazivFormatedOIB_1">TOT-STIL jednostavno društvo s ograničenom odgovornošću za graditeljstvo, OIB 02860918361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TOT-STIL jednostavno društvo s ograničenom odgovornošću za graditeljstvo zastupanog po punomoćniku Goran Tot</item>
    </izvorni_sadrzaj>
    <derivirana_varijabla naziv="DomainObject.Predmet.ProtuStrankaListFormated_1">
      <item>TOT-STIL jednostavno društvo s ograničenom odgovornošću za graditeljstvo zastupanog po punomoćniku Goran Tot</item>
    </derivirana_varijabla>
  </DomainObject.Predmet.ProtuStrankaListFormated>
  <DomainObject.Predmet.ProtuStrankaListFormatedOIB>
    <izvorni_sadrzaj>
      <item>TOT-STIL jednostavno društvo s ograničenom odgovornošću za graditeljstvo, OIB 02860918361 zastupanog po punomoćniku Goran Tot</item>
    </izvorni_sadrzaj>
    <derivirana_varijabla naziv="DomainObject.Predmet.ProtuStrankaListFormatedOIB_1">
      <item>TOT-STIL jednostavno društvo s ograničenom odgovornošću za graditeljstvo, OIB 02860918361 zastupanog po punomoćniku Goran Tot</item>
    </derivirana_varijabla>
  </DomainObject.Predmet.ProtuStrankaListFormatedOIB>
  <DomainObject.Predmet.ProtuStrankaListFormatedWithAdress>
    <izvorni_sadrzaj>
      <item>TOT-STIL jednostavno društvo s ograničenom odgovornošću za graditeljstvo, Toti 4 A, 10000 Zagreb zastupanog po punomoćniku Goran Tot</item>
    </izvorni_sadrzaj>
    <derivirana_varijabla naziv="DomainObject.Predmet.ProtuStrankaListFormatedWithAdress_1">
      <item>TOT-STIL jednostavno društvo s ograničenom odgovornošću za graditeljstvo, Toti 4 A, 10000 Zagreb zastupanog po punomoćniku Goran Tot</item>
    </derivirana_varijabla>
  </DomainObject.Predmet.ProtuStrankaListFormatedWithAdress>
  <DomainObject.Predmet.ProtuStrankaListFormatedWithAdressOIB>
    <izvorni_sadrzaj>
      <item>TOT-STIL jednostavno društvo s ograničenom odgovornošću za graditeljstvo, OIB 02860918361, Toti 4 A, 10000 Zagreb zastupanog po punomoćniku Goran Tot</item>
    </izvorni_sadrzaj>
    <derivirana_varijabla naziv="DomainObject.Predmet.ProtuStrankaListFormatedWithAdressOIB_1">
      <item>TOT-STIL jednostavno društvo s ograničenom odgovornošću za graditeljstvo, OIB 02860918361, Toti 4 A, 10000 Zagreb zastupanog po punomoćniku Goran Tot</item>
    </derivirana_varijabla>
  </DomainObject.Predmet.ProtuStrankaListFormatedWithAdressOIB>
  <DomainObject.Predmet.ProtuStrankaListNazivFormated>
    <izvorni_sadrzaj>
      <item>TOT-STIL jednostavno društvo s ograničenom odgovornošću za graditeljstvo</item>
    </izvorni_sadrzaj>
    <derivirana_varijabla naziv="DomainObject.Predmet.ProtuStrankaListNazivFormated_1">
      <item>TOT-STIL jednostavno društvo s ograničenom odgovornošću za graditeljstvo</item>
    </derivirana_varijabla>
  </DomainObject.Predmet.ProtuStrankaListNazivFormated>
  <DomainObject.Predmet.ProtuStrankaListNazivFormatedOIB>
    <izvorni_sadrzaj>
      <item>TOT-STIL jednostavno društvo s ograničenom odgovornošću za graditeljstvo, OIB 02860918361</item>
    </izvorni_sadrzaj>
    <derivirana_varijabla naziv="DomainObject.Predmet.ProtuStrankaListNazivFormatedOIB_1">
      <item>TOT-STIL jednostavno društvo s ograničenom odgovornošću za graditeljstvo, OIB 02860918361</item>
    </derivirana_varijabla>
  </DomainObject.Predmet.ProtuStrankaListNazivFormatedOIB>
  <DomainObject.Predmet.OstaliListFormated>
    <izvorni_sadrzaj>
      <item>Goran Tot punomoćnik sudionika u postupku TOT-STIL jednostavno društvo s ograničenom odgovornošću za graditeljstvo</item>
      <item>HPB d.d.</item>
    </izvorni_sadrzaj>
    <derivirana_varijabla naziv="DomainObject.Predmet.OstaliListFormated_1">
      <item>Goran Tot punomoćnik sudionika u postupku TOT-STIL jednostavno društvo s ograničenom odgovornošću za graditeljstvo</item>
      <item>HPB d.d.</item>
    </derivirana_varijabla>
  </DomainObject.Predmet.OstaliListFormated>
  <DomainObject.Predmet.OstaliListFormatedOIB>
    <izvorni_sadrzaj>
      <item>Goran Tot, OIB 51020344895 punomoćnik sudionika u postupku TOT-STIL jednostavno društvo s ograničenom odgovornošću za graditeljstvo</item>
      <item>HPB d.d.</item>
    </izvorni_sadrzaj>
    <derivirana_varijabla naziv="DomainObject.Predmet.OstaliListFormatedOIB_1">
      <item>Goran Tot, OIB 51020344895 punomoćnik sudionika u postupku TOT-STIL jednostavno društvo s ograničenom odgovornošću za graditeljstvo</item>
      <item>HPB d.d.</item>
    </derivirana_varijabla>
  </DomainObject.Predmet.OstaliListFormatedOIB>
  <DomainObject.Predmet.OstaliListFormatedWithAdress>
    <izvorni_sadrzaj>
      <item>Goran Tot, Leonberg Str 48, Ludwigsburg punomoćnik sudionika u postupku TOT-STIL jednostavno društvo s ograničenom odgovornošću za graditeljstvo</item>
      <item>HPB d.d., Jurišićeva 4, 10000 Zagreb</item>
    </izvorni_sadrzaj>
    <derivirana_varijabla naziv="DomainObject.Predmet.OstaliListFormatedWithAdress_1">
      <item>Goran Tot, Leonberg Str 48, Ludwigsburg punomoćnik sudionika u postupku TOT-STIL jednostavno društvo s ograničenom odgovornošću za graditeljstvo</item>
      <item>HPB d.d., Jurišićeva 4, 10000 Zagreb</item>
    </derivirana_varijabla>
  </DomainObject.Predmet.OstaliListFormatedWithAdress>
  <DomainObject.Predmet.OstaliListFormatedWithAdressOIB>
    <izvorni_sadrzaj>
      <item>Goran Tot, OIB 51020344895, Leonberg Str 48, Ludwigsburg punomoćnik sudionika u postupku TOT-STIL jednostavno društvo s ograničenom odgovornošću za graditeljstvo</item>
      <item>HPB d.d., Jurišićeva 4, 10000 Zagreb</item>
    </izvorni_sadrzaj>
    <derivirana_varijabla naziv="DomainObject.Predmet.OstaliListFormatedWithAdressOIB_1">
      <item>Goran Tot, OIB 51020344895, Leonberg Str 48, Ludwigsburg punomoćnik sudionika u postupku TOT-STIL jednostavno društvo s ograničenom odgovornošću za graditeljstvo</item>
      <item>HPB d.d., Jurišićeva 4, 10000 Zagreb</item>
    </derivirana_varijabla>
  </DomainObject.Predmet.OstaliListFormatedWithAdressOIB>
  <DomainObject.Predmet.OstaliListNazivFormated>
    <izvorni_sadrzaj>
      <item>Goran Tot</item>
      <item>HPB d.d.</item>
    </izvorni_sadrzaj>
    <derivirana_varijabla naziv="DomainObject.Predmet.OstaliListNazivFormated_1">
      <item>Goran Tot</item>
      <item>HPB d.d.</item>
    </derivirana_varijabla>
  </DomainObject.Predmet.OstaliListNazivFormated>
  <DomainObject.Predmet.OstaliListNazivFormatedOIB>
    <izvorni_sadrzaj>
      <item>Goran Tot, OIB 51020344895</item>
      <item>HPB d.d.</item>
    </izvorni_sadrzaj>
    <derivirana_varijabla naziv="DomainObject.Predmet.OstaliListNazivFormatedOIB_1">
      <item>Goran Tot, OIB 51020344895</item>
      <item>HPB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TOT-STIL jednostavno društvo s ograničenom odgovornošću za graditeljstvo</izvorni_sadrzaj>
    <derivirana_varijabla naziv="DomainObject.Predmet.ProtustrankaIDrugi_1">TOT-STIL jednostavno društvo s ograničenom odgovornošću za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TOT-STIL jednostavno društvo s ograničenom odgovornošću za graditeljstvo, OIB 02860918361, Toti 4 A, 10000 Zagreb</izvorni_sadrzaj>
    <derivirana_varijabla naziv="DomainObject.Predmet.ProtustrankaIDrugiAdressOIB_1">TOT-STIL jednostavno društvo s ograničenom odgovornošću za graditeljstvo, OIB 02860918361, Toti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TOT-STIL jednostavno društvo s ograničenom odgovornošću za graditeljstvo</item>
      <item>Goran Tot</item>
      <item>HPB d.d.</item>
    </izvorni_sadrzaj>
    <derivirana_varijabla naziv="DomainObject.Predmet.SudioniciListNaziv_1">
      <item>FINA Regionalni centar Zagreb</item>
      <item>TOT-STIL jednostavno društvo s ograničenom odgovornošću za graditeljstvo</item>
      <item>Goran Tot</item>
      <item>HPB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TOT-STIL jednostavno društvo s ograničenom odgovornošću za graditeljstvo, OIB 02860918361, Toti 4 A,10000 Zagreb</item>
      <item>Goran Tot, OIB 51020344895, Leonberg Str 48,Ludwigsburg</item>
      <item>HPB d.d., Jurišićeva 4,10000 Zagreb</item>
    </izvorni_sadrzaj>
    <derivirana_varijabla naziv="DomainObject.Predmet.SudioniciListAdressOIB_1">
      <item>FINA Regionalni centar Zagreb, OIB 85821130368, Trg svibanjskih žrtava 1995. br. 1,10000 Zagreb</item>
      <item>TOT-STIL jednostavno društvo s ograničenom odgovornošću za graditeljstvo, OIB 02860918361, Toti 4 A,10000 Zagreb</item>
      <item>Goran Tot, OIB 51020344895, Leonberg Str 48,Ludwigsburg</item>
      <item>HPB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02860918361</item>
      <item>, OIB 51020344895</item>
      <item>, OIB null</item>
    </izvorni_sadrzaj>
    <derivirana_varijabla naziv="DomainObject.Predmet.SudioniciListNazivOIB_1">
      <item>, OIB 85821130368</item>
      <item>, OIB 02860918361</item>
      <item>, OIB 51020344895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A6A27-904E-4474-BF46-3F680EC22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4197</properties:Characters>
  <properties:Lines>95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2017-07-03T12:57:00Z</dcterms:created>
  <dc:creator>gzubak</dc:creator>
  <cp:lastModifiedBy>Katica Franjić</cp:lastModifiedBy>
  <cp:lastPrinted>2017-07-03T13:07:00Z</cp:lastPrinted>
  <dcterms:modified xmlns:xsi="http://www.w3.org/2001/XMLSchema-instance" xsi:type="dcterms:W3CDTF">2017-07-03T13:07:00Z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