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ac76f" w14:paraId="a2ac76f"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A44B50" w:rsidP="008511A6" w:rsidR="00A44B50"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ED61B5">
        <w:rPr>
          <w:rFonts w:cs="Times New Roman" w:eastAsia="Times New Roman"/>
          <w:szCs w:val="24"/>
          <w:lang w:eastAsia="hr-HR"/>
        </w:rPr>
        <w:t>4407</w:t>
      </w:r>
      <w:r w:rsidR="00A156A4">
        <w:rPr>
          <w:rFonts w:cs="Times New Roman" w:eastAsia="Times New Roman"/>
          <w:szCs w:val="24"/>
          <w:lang w:eastAsia="hr-HR"/>
        </w:rPr>
        <w:t>/16</w:t>
      </w:r>
      <w:r w:rsidR="004660E2">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D61B5">
        <w:rPr>
          <w:szCs w:val="24"/>
        </w:rPr>
        <w:t>u stečajnom postupku povodom prijedloga (zahtjeva) predlagatelja FINANCIJSKE AGENCIJE, Regionalni centar Zagreb, podružnica Zagreb, Trg svibanjskih žrtava 1995. 1, za otvaranje stečajnog postupka nad dužnikom DATENTECHNIK društvo s ograničenom odgovornošću za projektiranje i izgradnju komunikacijskih sistema, Zagreb (Grad Zagreb), J. Dalmatinca 7, OIB 73620344894</w:t>
      </w:r>
      <w:r w:rsidR="00A156A4">
        <w:rPr>
          <w:szCs w:val="24"/>
        </w:rPr>
        <w:t>,</w:t>
      </w:r>
      <w:r w:rsidR="00A156A4">
        <w:rPr>
          <w:szCs w:val="24"/>
          <w:lang w:val="pt-BR"/>
        </w:rPr>
        <w:t xml:space="preserve"> </w:t>
      </w:r>
      <w:r w:rsidR="00C85CF6">
        <w:t xml:space="preserve"> </w:t>
      </w:r>
      <w:r w:rsidRPr="001950A3">
        <w:rPr>
          <w:rFonts w:cs="Times New Roman" w:eastAsia="Times New Roman"/>
          <w:szCs w:val="24"/>
          <w:lang w:eastAsia="hr-HR"/>
        </w:rPr>
        <w:t xml:space="preserve">dana </w:t>
      </w:r>
      <w:r w:rsidR="00ED61B5">
        <w:rPr>
          <w:rFonts w:cs="Times New Roman" w:eastAsia="Times New Roman"/>
          <w:szCs w:val="24"/>
          <w:lang w:eastAsia="hr-HR"/>
        </w:rPr>
        <w:t>5</w:t>
      </w:r>
      <w:r w:rsidR="006C1DA1" w:rsidRPr="001950A3">
        <w:rPr>
          <w:rFonts w:cs="Times New Roman" w:eastAsia="Times New Roman"/>
          <w:szCs w:val="24"/>
          <w:lang w:eastAsia="hr-HR"/>
        </w:rPr>
        <w:t xml:space="preserve">. </w:t>
      </w:r>
      <w:r w:rsidR="00ED61B5">
        <w:rPr>
          <w:rFonts w:cs="Times New Roman" w:eastAsia="Times New Roman"/>
          <w:szCs w:val="24"/>
          <w:lang w:eastAsia="hr-HR"/>
        </w:rPr>
        <w:t>travnja</w:t>
      </w:r>
      <w:r w:rsidR="00AC6C38" w:rsidRPr="001950A3">
        <w:rPr>
          <w:rFonts w:cs="Times New Roman" w:eastAsia="Times New Roman"/>
          <w:szCs w:val="24"/>
          <w:lang w:eastAsia="hr-HR"/>
        </w:rPr>
        <w:t xml:space="preserve"> 2018</w:t>
      </w:r>
      <w:r w:rsidRPr="001950A3">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D61B5">
        <w:rPr>
          <w:szCs w:val="24"/>
        </w:rPr>
        <w:t>DATENTECHNIK društvo s ograničenom odgovornošću za projektiranje i izgradnju komunikacijskih sistema, Zagreb (Grad Zagreb), J. Dalmatinca 7, OIB 73620344894</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5F589B">
        <w:rPr>
          <w:rFonts w:cs="Times New Roman" w:eastAsia="Times New Roman"/>
          <w:szCs w:val="24"/>
          <w:lang w:eastAsia="hr-HR"/>
        </w:rPr>
        <w:t xml:space="preserve"> </w:t>
      </w:r>
      <w:r w:rsidR="00F4213A">
        <w:rPr>
          <w:rFonts w:cs="Times New Roman" w:eastAsia="Times New Roman"/>
          <w:szCs w:val="24"/>
          <w:lang w:eastAsia="hr-HR"/>
        </w:rPr>
        <w:t>Ada Rajković, Split, Matice Hrvatske 10, OIB 27195964864.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7E3CA7" w:rsidP="00BC6A94" w:rsidR="00BC6A94" w:rsidRPr="002D024E">
      <w:pPr>
        <w:ind w:firstLine="720"/>
        <w:jc w:val="center"/>
        <w:rPr>
          <w:b/>
          <w:color w:val="000000"/>
          <w:szCs w:val="24"/>
          <w:u w:val="single"/>
        </w:rPr>
      </w:pPr>
      <w:r>
        <w:rPr>
          <w:b/>
          <w:color w:val="000000"/>
          <w:szCs w:val="24"/>
          <w:u w:val="single"/>
        </w:rPr>
        <w:t>19</w:t>
      </w:r>
      <w:r w:rsidR="00DA51B6" w:rsidRPr="002D024E">
        <w:rPr>
          <w:b/>
          <w:color w:val="000000"/>
          <w:szCs w:val="24"/>
          <w:u w:val="single"/>
        </w:rPr>
        <w:t xml:space="preserve">. </w:t>
      </w:r>
      <w:r>
        <w:rPr>
          <w:b/>
          <w:color w:val="000000"/>
          <w:szCs w:val="24"/>
          <w:u w:val="single"/>
        </w:rPr>
        <w:t>rujna 2018. u 11,2</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44B50" w:rsidP="00BC6A94" w:rsidR="00A44B50">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r w:rsidR="00B1254E">
        <w:rPr>
          <w:color w:val="000000"/>
          <w:szCs w:val="24"/>
        </w:rPr>
        <w:t>FINA</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1254E" w:rsidP="00B1254E" w:rsidR="00B1254E">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ED61B5" w:rsidR="00ED61B5">
      <w:pPr>
        <w:jc w:val="both"/>
        <w:rPr>
          <w:szCs w:val="24"/>
        </w:rPr>
      </w:pPr>
      <w:r>
        <w:rPr>
          <w:szCs w:val="24"/>
        </w:rPr>
        <w:tab/>
      </w:r>
      <w:r w:rsidR="00ED61B5">
        <w:rPr>
          <w:szCs w:val="24"/>
        </w:rPr>
        <w:t>Rješenjem ovog suda br. St-8288/15 od 13. travnja 2016. g., a koje je postalo pravomoćno dana  3. svibnja 2016.,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D61B5" w:rsidP="00ED61B5" w:rsidR="00ED61B5">
      <w:pPr>
        <w:jc w:val="both"/>
        <w:rPr>
          <w:szCs w:val="24"/>
        </w:rPr>
      </w:pPr>
    </w:p>
    <w:p w:rsidRDefault="00ED61B5" w:rsidP="00ED61B5" w:rsidR="00ED61B5">
      <w:pPr>
        <w:ind w:firstLine="708"/>
        <w:jc w:val="both"/>
        <w:rPr>
          <w:szCs w:val="24"/>
        </w:rPr>
      </w:pPr>
      <w:r>
        <w:rPr>
          <w:szCs w:val="24"/>
        </w:rPr>
        <w:t>Tijekom skraćenog stečajnog postupka, po pozivu suda sukladno odredbi čl. 430. SZ-a u ovosudni spis dostavljena je obavijest o postojanju imovine dužnika.</w:t>
      </w:r>
    </w:p>
    <w:p w:rsidRDefault="00CF6474" w:rsidP="00ED61B5" w:rsidR="00CF6474">
      <w:pPr>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B1254E" w:rsidR="007E3CA7">
      <w:pPr>
        <w:ind w:firstLine="720"/>
        <w:jc w:val="both"/>
        <w:rPr>
          <w:szCs w:val="24"/>
        </w:rPr>
      </w:pPr>
      <w:r>
        <w:rPr>
          <w:szCs w:val="24"/>
        </w:rPr>
        <w:t>Na ročištu radi očitovanja o prijedlogu, podnositelj prijedlog</w:t>
      </w:r>
      <w:r w:rsidR="00A43D07">
        <w:rPr>
          <w:szCs w:val="24"/>
        </w:rPr>
        <w:t>a</w:t>
      </w:r>
      <w:r>
        <w:rPr>
          <w:szCs w:val="24"/>
        </w:rPr>
        <w:t xml:space="preserve"> </w:t>
      </w:r>
      <w:r w:rsidR="00B1254E">
        <w:rPr>
          <w:szCs w:val="24"/>
        </w:rPr>
        <w:t>dostav</w:t>
      </w:r>
      <w:r w:rsidR="007E3CA7">
        <w:rPr>
          <w:szCs w:val="24"/>
        </w:rPr>
        <w:t>io je pisano očitovanje (list 52</w:t>
      </w:r>
      <w:r w:rsidR="00B1254E">
        <w:rPr>
          <w:szCs w:val="24"/>
        </w:rPr>
        <w:t xml:space="preserve"> spisa), te navodi da u cijelosti </w:t>
      </w:r>
      <w:r>
        <w:rPr>
          <w:szCs w:val="24"/>
        </w:rPr>
        <w:t xml:space="preserve"> </w:t>
      </w:r>
      <w:r w:rsidR="00B1254E">
        <w:rPr>
          <w:szCs w:val="24"/>
        </w:rPr>
        <w:t>ostaje</w:t>
      </w:r>
      <w:r>
        <w:rPr>
          <w:szCs w:val="24"/>
        </w:rPr>
        <w:t xml:space="preserve"> kao u po</w:t>
      </w:r>
      <w:r w:rsidR="00A43D07">
        <w:rPr>
          <w:szCs w:val="24"/>
        </w:rPr>
        <w:t>dnesenom prijedlogu</w:t>
      </w:r>
      <w:r w:rsidR="00B1254E">
        <w:rPr>
          <w:szCs w:val="24"/>
        </w:rPr>
        <w:t xml:space="preserve"> (zahtjevu)</w:t>
      </w:r>
      <w:r w:rsidR="00A43D07">
        <w:rPr>
          <w:szCs w:val="24"/>
        </w:rPr>
        <w:t xml:space="preserve"> za otvaranje</w:t>
      </w:r>
      <w:r>
        <w:rPr>
          <w:szCs w:val="24"/>
        </w:rPr>
        <w:t xml:space="preserve"> stečaj</w:t>
      </w:r>
      <w:r w:rsidR="00B1254E">
        <w:rPr>
          <w:szCs w:val="24"/>
        </w:rPr>
        <w:t xml:space="preserve">nog postupka nad ovim dužnikom. </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w:t>
      </w:r>
      <w:r w:rsidR="005F589B">
        <w:rPr>
          <w:color w:val="000000"/>
          <w:szCs w:val="24"/>
        </w:rPr>
        <w:t>da li i nadalje postoji  stečajni razlog, kao</w:t>
      </w:r>
      <w:r>
        <w:rPr>
          <w:color w:val="000000"/>
          <w:szCs w:val="24"/>
        </w:rPr>
        <w:t xml:space="preserve"> i činjenicu vrijednosti </w:t>
      </w:r>
      <w:r w:rsidR="005F589B">
        <w:rPr>
          <w:color w:val="000000"/>
          <w:szCs w:val="24"/>
        </w:rPr>
        <w:t>predmetne opreme a koja bi činila eventualnu stečajnu masu</w:t>
      </w:r>
      <w:r>
        <w:rPr>
          <w:color w:val="000000"/>
          <w:szCs w:val="24"/>
        </w:rPr>
        <w:t xml:space="preserv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ED61B5">
        <w:rPr>
          <w:rFonts w:cs="Times New Roman" w:eastAsia="Times New Roman"/>
          <w:szCs w:val="24"/>
          <w:lang w:eastAsia="hr-HR"/>
        </w:rPr>
        <w:t>5</w:t>
      </w:r>
      <w:r w:rsidRPr="008C0AEF">
        <w:rPr>
          <w:rFonts w:cs="Times New Roman" w:eastAsia="Times New Roman"/>
          <w:szCs w:val="24"/>
          <w:lang w:eastAsia="hr-HR"/>
        </w:rPr>
        <w:t xml:space="preserve">. </w:t>
      </w:r>
      <w:r w:rsidR="00ED61B5">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660E2">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7E3CA7" w:rsidP="008511A6" w:rsidR="007E3CA7">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lastRenderedPageBreak/>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4660E2" w:rsidP="004660E2" w:rsidR="004660E2">
      <w:pPr>
        <w:ind w:left="4248"/>
      </w:pPr>
      <w:r>
        <w:t>Za točnost otpravka-ovlašteni službenik</w:t>
      </w:r>
    </w:p>
    <w:p w:rsidRDefault="004660E2" w:rsidP="004660E2" w:rsidR="004660E2">
      <w:pPr>
        <w:ind w:left="4248"/>
      </w:pPr>
      <w:r>
        <w:tab/>
        <w:t xml:space="preserve">   Monika Grbac</w:t>
      </w:r>
    </w:p>
    <w:p w:rsidRDefault="003A2717" w:rsidP="004660E2"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7E3CA7" w:rsidR="00E33188">
      <w:headerReference w:type="default" r:id="rId10"/>
      <w:pgSz w:h="16838" w:w="11906"/>
      <w:pgMar w:gutter="0" w:footer="708" w:header="708" w:left="1418"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4660E2">
          <w:rPr>
            <w:noProof/>
          </w:rPr>
          <w:t>3</w:t>
        </w:r>
        <w:r>
          <w:fldChar w:fldCharType="end"/>
        </w:r>
        <w:r>
          <w:t xml:space="preserve">  </w:t>
        </w:r>
        <w:r>
          <w:tab/>
        </w:r>
        <w:r>
          <w:tab/>
        </w:r>
        <w:r w:rsidRPr="008511A6">
          <w:rPr>
            <w:rFonts w:cs="Times New Roman" w:eastAsia="Times New Roman"/>
            <w:szCs w:val="24"/>
            <w:lang w:eastAsia="hr-HR"/>
          </w:rPr>
          <w:t>20.St-</w:t>
        </w:r>
        <w:r w:rsidR="00ED61B5">
          <w:rPr>
            <w:rFonts w:cs="Times New Roman" w:eastAsia="Times New Roman"/>
            <w:szCs w:val="24"/>
            <w:lang w:eastAsia="hr-HR"/>
          </w:rPr>
          <w:t>4407</w:t>
        </w:r>
        <w:r w:rsidR="00A156A4">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D760F"/>
    <w:rsid w:val="000E4E23"/>
    <w:rsid w:val="000F7DE4"/>
    <w:rsid w:val="000F7F29"/>
    <w:rsid w:val="00106626"/>
    <w:rsid w:val="001208ED"/>
    <w:rsid w:val="001400CB"/>
    <w:rsid w:val="001950A3"/>
    <w:rsid w:val="002100EC"/>
    <w:rsid w:val="00244BF6"/>
    <w:rsid w:val="002B6CD2"/>
    <w:rsid w:val="002D024E"/>
    <w:rsid w:val="00311947"/>
    <w:rsid w:val="0032103A"/>
    <w:rsid w:val="00371231"/>
    <w:rsid w:val="003978BA"/>
    <w:rsid w:val="003A2717"/>
    <w:rsid w:val="003D7322"/>
    <w:rsid w:val="003E4675"/>
    <w:rsid w:val="003E4C0F"/>
    <w:rsid w:val="00430A02"/>
    <w:rsid w:val="00455F85"/>
    <w:rsid w:val="004660E2"/>
    <w:rsid w:val="00486C86"/>
    <w:rsid w:val="004A17BB"/>
    <w:rsid w:val="004B5305"/>
    <w:rsid w:val="004C19E9"/>
    <w:rsid w:val="00515E53"/>
    <w:rsid w:val="005A5CBF"/>
    <w:rsid w:val="005A7882"/>
    <w:rsid w:val="005E658E"/>
    <w:rsid w:val="005F589B"/>
    <w:rsid w:val="005F5966"/>
    <w:rsid w:val="005F6085"/>
    <w:rsid w:val="00622743"/>
    <w:rsid w:val="00651219"/>
    <w:rsid w:val="00653010"/>
    <w:rsid w:val="0068514A"/>
    <w:rsid w:val="006C1DA1"/>
    <w:rsid w:val="006C2905"/>
    <w:rsid w:val="006F7AB7"/>
    <w:rsid w:val="007845C4"/>
    <w:rsid w:val="00793D39"/>
    <w:rsid w:val="007B34A4"/>
    <w:rsid w:val="007B7882"/>
    <w:rsid w:val="007E28E1"/>
    <w:rsid w:val="007E3CA7"/>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156A4"/>
    <w:rsid w:val="00A424AF"/>
    <w:rsid w:val="00A43D07"/>
    <w:rsid w:val="00A44B50"/>
    <w:rsid w:val="00A52C3C"/>
    <w:rsid w:val="00A54882"/>
    <w:rsid w:val="00A86A4D"/>
    <w:rsid w:val="00AC6C38"/>
    <w:rsid w:val="00AD5BB7"/>
    <w:rsid w:val="00B013B1"/>
    <w:rsid w:val="00B0322D"/>
    <w:rsid w:val="00B1254E"/>
    <w:rsid w:val="00B32B90"/>
    <w:rsid w:val="00B349C0"/>
    <w:rsid w:val="00B4061A"/>
    <w:rsid w:val="00B76ACF"/>
    <w:rsid w:val="00B80866"/>
    <w:rsid w:val="00B819CE"/>
    <w:rsid w:val="00B8481C"/>
    <w:rsid w:val="00B9604C"/>
    <w:rsid w:val="00B97F3C"/>
    <w:rsid w:val="00BC2227"/>
    <w:rsid w:val="00BC4125"/>
    <w:rsid w:val="00BC6A94"/>
    <w:rsid w:val="00BD3F91"/>
    <w:rsid w:val="00BE3772"/>
    <w:rsid w:val="00BF5B67"/>
    <w:rsid w:val="00C2107D"/>
    <w:rsid w:val="00C45772"/>
    <w:rsid w:val="00C45F90"/>
    <w:rsid w:val="00C76B34"/>
    <w:rsid w:val="00C818B3"/>
    <w:rsid w:val="00C84B3B"/>
    <w:rsid w:val="00C85CF6"/>
    <w:rsid w:val="00CA2CD0"/>
    <w:rsid w:val="00CE19CB"/>
    <w:rsid w:val="00CF6474"/>
    <w:rsid w:val="00D40224"/>
    <w:rsid w:val="00D67D14"/>
    <w:rsid w:val="00D67FDF"/>
    <w:rsid w:val="00D950D6"/>
    <w:rsid w:val="00DA51B6"/>
    <w:rsid w:val="00DA6BB4"/>
    <w:rsid w:val="00DC2C10"/>
    <w:rsid w:val="00E23577"/>
    <w:rsid w:val="00E33188"/>
    <w:rsid w:val="00E43C27"/>
    <w:rsid w:val="00E43D8A"/>
    <w:rsid w:val="00E6529E"/>
    <w:rsid w:val="00E82ED8"/>
    <w:rsid w:val="00EB2903"/>
    <w:rsid w:val="00EB314F"/>
    <w:rsid w:val="00ED61B5"/>
    <w:rsid w:val="00F366C1"/>
    <w:rsid w:val="00F4213A"/>
    <w:rsid w:val="00F50E85"/>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F5966"/>
    <w:rPr>
      <w:color w:val="808080"/>
      <w:bdr w:space="0" w:sz="0" w:color="auto" w:val="none"/>
      <w:shd w:fill="auto" w:color="auto" w:val="clear"/>
    </w:rPr>
  </w:style>
  <w:style w:customStyle="true" w:styleId="eSPISCCParagraphDefaultFont" w:type="character">
    <w:name w:val="eSPIS_CC_Paragraph Default Font"/>
    <w:basedOn w:val="Zadanifontodlomka"/>
    <w:rsid w:val="005F596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F596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F596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5966"/>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F5966"/>
    <w:rPr>
      <w:color w:val="808080"/>
      <w:bdr w:color="auto" w:space="0" w:sz="0" w:val="none"/>
      <w:shd w:color="auto" w:fill="auto" w:val="clear"/>
    </w:rPr>
  </w:style>
  <w:style w:customStyle="1" w:styleId="eSPISCCParagraphDefaultFont" w:type="character">
    <w:name w:val="eSPIS_CC_Paragraph Default Font"/>
    <w:basedOn w:val="Zadanifontodlomka"/>
    <w:rsid w:val="005F596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F596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F596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5966"/>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31792333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34792207">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09306261">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145317092">
      <w:bodyDiv w:val="true"/>
      <w:marLeft w:val="0"/>
      <w:marRight w:val="0"/>
      <w:marTop w:val="0"/>
      <w:marBottom w:val="0"/>
      <w:divBdr>
        <w:top w:space="0" w:sz="0" w:color="auto" w:val="none"/>
        <w:left w:space="0" w:sz="0" w:color="auto" w:val="none"/>
        <w:bottom w:space="0" w:sz="0" w:color="auto" w:val="none"/>
        <w:right w:space="0" w:sz="0" w:color="auto" w:val="none"/>
      </w:divBdr>
    </w:div>
    <w:div w:id="1154370496">
      <w:bodyDiv w:val="true"/>
      <w:marLeft w:val="0"/>
      <w:marRight w:val="0"/>
      <w:marTop w:val="0"/>
      <w:marBottom w:val="0"/>
      <w:divBdr>
        <w:top w:space="0" w:sz="0" w:color="auto" w:val="none"/>
        <w:left w:space="0" w:sz="0" w:color="auto" w:val="none"/>
        <w:bottom w:space="0" w:sz="0" w:color="auto" w:val="none"/>
        <w:right w:space="0" w:sz="0" w:color="auto" w:val="none"/>
      </w:divBdr>
    </w:div>
    <w:div w:id="1273245814">
      <w:bodyDiv w:val="true"/>
      <w:marLeft w:val="0"/>
      <w:marRight w:val="0"/>
      <w:marTop w:val="0"/>
      <w:marBottom w:val="0"/>
      <w:divBdr>
        <w:top w:space="0" w:sz="0" w:color="auto" w:val="none"/>
        <w:left w:space="0" w:sz="0" w:color="auto" w:val="none"/>
        <w:bottom w:space="0" w:sz="0" w:color="auto" w:val="none"/>
        <w:right w:space="0" w:sz="0" w:color="auto" w:val="none"/>
      </w:divBdr>
    </w:div>
    <w:div w:id="1334145964">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St-4407/2016-16</izvorni_sadrzaj>
    <derivirana_varijabla naziv="DomainObject.Oznaka_1">St-4407/2016-16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4407</izvorni_sadrzaj>
    <derivirana_varijabla naziv="DomainObject.Predmet.Broj_1">4407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St-4407/2016</izvorni_sadrzaj>
    <derivirana_varijabla naziv="DomainObject.Predmet.OznakaBroj_1">St-4407/2016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DATENTECHNIK d.o.o. zastupanog po punomoćniku RAJKA JAGMAREVIĆ</izvorni_sadrzaj>
    <derivirana_varijabla naziv="DomainObject.Predmet.ProtustrankaFormated_1">  DATENTECHNIK d.o.o. zastupanog po punomoćniku RAJKA JAGMAREVIĆ</derivirana_varijabla>
  </DomainObject.Predmet.ProtustrankaFormated>
  <DomainObject.Predmet.ProtustrankaFormatedOIB>
    <izvorni_sadrzaj>  DATENTECHNIK d.o.o., OIB 73620344894 zastupanog po punomoćniku RAJKA JAGMAREVIĆ</izvorni_sadrzaj>
    <derivirana_varijabla naziv="DomainObject.Predmet.ProtustrankaFormatedOIB_1">  DATENTECHNIK d.o.o., OIB 73620344894 zastupanog po punomoćniku RAJKA JAGMAREVIĆ</derivirana_varijabla>
  </DomainObject.Predmet.ProtustrankaFormatedOIB>
  <DomainObject.Predmet.ProtustrankaFormatedWithAdress>
    <izvorni_sadrzaj> DATENTECHNIK d.o.o., J. Dalmatinca 7, 10000 Zagreb zastupanog po punomoćniku RAJKA JAGMAREVIĆ</izvorni_sadrzaj>
    <derivirana_varijabla naziv="DomainObject.Predmet.ProtustrankaFormatedWithAdress_1"> DATENTECHNIK d.o.o., J. Dalmatinca 7, 10000 Zagreb zastupanog po punomoćniku RAJKA JAGMAREVIĆ</derivirana_varijabla>
  </DomainObject.Predmet.ProtustrankaFormatedWithAdress>
  <DomainObject.Predmet.ProtustrankaFormatedWithAdressOIB>
    <izvorni_sadrzaj> DATENTECHNIK d.o.o., OIB 73620344894, J. Dalmatinca 7, 10000 Zagreb zastupanog po punomoćniku RAJKA JAGMAREVIĆ</izvorni_sadrzaj>
    <derivirana_varijabla naziv="DomainObject.Predmet.ProtustrankaFormatedWithAdressOIB_1"> DATENTECHNIK d.o.o., OIB 73620344894, J. Dalmatinca 7, 10000 Zagreb zastupanog po punomoćniku RAJKA JAGMAREVIĆ</derivirana_varijabla>
  </DomainObject.Predmet.ProtustrankaFormatedWithAdressOIB>
  <DomainObject.Predmet.ProtustrankaWithAdress>
    <izvorni_sadrzaj>DATENTECHNIK d.o.o. J. Dalmatinca 7, 10000 Zagreb</izvorni_sadrzaj>
    <derivirana_varijabla naziv="DomainObject.Predmet.ProtustrankaWithAdress_1">DATENTECHNIK d.o.o. J. Dalmatinca 7, 10000 Zagreb</derivirana_varijabla>
  </DomainObject.Predmet.ProtustrankaWithAdress>
  <DomainObject.Predmet.ProtustrankaWithAdressOIB>
    <izvorni_sadrzaj>DATENTECHNIK d.o.o., OIB 73620344894, J. Dalmatinca 7, 10000 Zagreb</izvorni_sadrzaj>
    <derivirana_varijabla naziv="DomainObject.Predmet.ProtustrankaWithAdressOIB_1">DATENTECHNIK d.o.o., OIB 73620344894, J. Dalmatinca 7, 10000 Zagreb</derivirana_varijabla>
  </DomainObject.Predmet.ProtustrankaWithAdressOIB>
  <DomainObject.Predmet.ProtustrankaNazivFormated>
    <izvorni_sadrzaj>DATENTECHNIK d.o.o.</izvorni_sadrzaj>
    <derivirana_varijabla naziv="DomainObject.Predmet.ProtustrankaNazivFormated_1">DATENTECHNIK d.o.o.</derivirana_varijabla>
  </DomainObject.Predmet.ProtustrankaNazivFormated>
  <DomainObject.Predmet.ProtustrankaNazivFormatedOIB>
    <izvorni_sadrzaj>DATENTECHNIK d.o.o., OIB 73620344894</izvorni_sadrzaj>
    <derivirana_varijabla naziv="DomainObject.Predmet.ProtustrankaNazivFormatedOIB_1">DATENTECHNIK d.o.o., OIB 73620344894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DATENTECHNIK d.o.o. zastupanog po punomoćniku RAJKA JAGMAREVIĆ</item>
    </izvorni_sadrzaj>
    <derivirana_varijabla naziv="DomainObject.Predmet.ProtuStrankaListFormated_1">
      <item>DATENTECHNIK d.o.o. zastupanog po punomoćniku RAJKA JAGMAREVIĆ</item>
    </derivirana_varijabla>
  </DomainObject.Predmet.ProtuStrankaListFormated>
  <DomainObject.Predmet.ProtuStrankaListFormatedOIB>
    <izvorni_sadrzaj>
      <item>DATENTECHNIK d.o.o., OIB 73620344894 zastupanog po punomoćniku RAJKA JAGMAREVIĆ</item>
    </izvorni_sadrzaj>
    <derivirana_varijabla naziv="DomainObject.Predmet.ProtuStrankaListFormatedOIB_1">
      <item>DATENTECHNIK d.o.o., OIB 73620344894 zastupanog po punomoćniku RAJKA JAGMAREVIĆ</item>
    </derivirana_varijabla>
  </DomainObject.Predmet.ProtuStrankaListFormatedOIB>
  <DomainObject.Predmet.ProtuStrankaListFormatedWithAdress>
    <izvorni_sadrzaj>
      <item>DATENTECHNIK d.o.o., J. Dalmatinca 7, 10000 Zagreb zastupanog po punomoćniku RAJKA JAGMAREVIĆ</item>
    </izvorni_sadrzaj>
    <derivirana_varijabla naziv="DomainObject.Predmet.ProtuStrankaListFormatedWithAdress_1">
      <item>DATENTECHNIK d.o.o., J. Dalmatinca 7, 10000 Zagreb zastupanog po punomoćniku RAJKA JAGMAREVIĆ</item>
    </derivirana_varijabla>
  </DomainObject.Predmet.ProtuStrankaListFormatedWithAdress>
  <DomainObject.Predmet.ProtuStrankaListFormatedWithAdressOIB>
    <izvorni_sadrzaj>
      <item>DATENTECHNIK d.o.o., OIB 73620344894, J. Dalmatinca 7, 10000 Zagreb zastupanog po punomoćniku RAJKA JAGMAREVIĆ</item>
    </izvorni_sadrzaj>
    <derivirana_varijabla naziv="DomainObject.Predmet.ProtuStrankaListFormatedWithAdressOIB_1">
      <item>DATENTECHNIK d.o.o., OIB 73620344894, J. Dalmatinca 7, 10000 Zagreb zastupanog po punomoćniku RAJKA JAGMAREVIĆ</item>
    </derivirana_varijabla>
  </DomainObject.Predmet.ProtuStrankaListFormatedWithAdressOIB>
  <DomainObject.Predmet.ProtuStrankaListNazivFormated>
    <izvorni_sadrzaj>
      <item>DATENTECHNIK d.o.o.</item>
    </izvorni_sadrzaj>
    <derivirana_varijabla naziv="DomainObject.Predmet.ProtuStrankaListNazivFormated_1">
      <item>DATENTECHNIK d.o.o.</item>
    </derivirana_varijabla>
  </DomainObject.Predmet.ProtuStrankaListNazivFormated>
  <DomainObject.Predmet.ProtuStrankaListNazivFormatedOIB>
    <izvorni_sadrzaj>
      <item>DATENTECHNIK d.o.o., OIB 73620344894</item>
    </izvorni_sadrzaj>
    <derivirana_varijabla naziv="DomainObject.Predmet.ProtuStrankaListNazivFormatedOIB_1">
      <item>DATENTECHNIK d.o.o., OIB 73620344894</item>
    </derivirana_varijabla>
  </DomainObject.Predmet.ProtuStrankaListNazivFormatedOIB>
  <DomainObject.Predmet.OstaliListFormated>
    <izvorni_sadrzaj>
      <item>RAJKA JAGMAREVIĆ punomoćnik sudionika u postupku DATENTECHNIK d.o.o.</item>
    </izvorni_sadrzaj>
    <derivirana_varijabla naziv="DomainObject.Predmet.OstaliListFormated_1">
      <item>RAJKA JAGMAREVIĆ punomoćnik sudionika u postupku DATENTECHNIK d.o.o.</item>
    </derivirana_varijabla>
  </DomainObject.Predmet.OstaliListFormated>
  <DomainObject.Predmet.OstaliListFormatedOIB>
    <izvorni_sadrzaj>
      <item>RAJKA JAGMAREVIĆ, OIB 54873974132 punomoćnik sudionika u postupku DATENTECHNIK d.o.o.</item>
    </izvorni_sadrzaj>
    <derivirana_varijabla naziv="DomainObject.Predmet.OstaliListFormatedOIB_1">
      <item>RAJKA JAGMAREVIĆ, OIB 54873974132 punomoćnik sudionika u postupku DATENTECHNIK d.o.o.</item>
    </derivirana_varijabla>
  </DomainObject.Predmet.OstaliListFormatedOIB>
  <DomainObject.Predmet.OstaliListFormatedWithAdress>
    <izvorni_sadrzaj>
      <item>RAJKA JAGMAREVIĆ, Breščenskoga 12, 10000 Zagreb punomoćnik sudionika u postupku DATENTECHNIK d.o.o.</item>
    </izvorni_sadrzaj>
    <derivirana_varijabla naziv="DomainObject.Predmet.OstaliListFormatedWithAdress_1">
      <item>RAJKA JAGMAREVIĆ, Breščenskoga 12, 10000 Zagreb punomoćnik sudionika u postupku DATENTECHNIK d.o.o.</item>
    </derivirana_varijabla>
  </DomainObject.Predmet.OstaliListFormatedWithAdress>
  <DomainObject.Predmet.OstaliListFormatedWithAdressOIB>
    <izvorni_sadrzaj>
      <item>RAJKA JAGMAREVIĆ, OIB 54873974132, Breščenskoga 12, 10000 Zagreb punomoćnik sudionika u postupku DATENTECHNIK d.o.o.</item>
    </izvorni_sadrzaj>
    <derivirana_varijabla naziv="DomainObject.Predmet.OstaliListFormatedWithAdressOIB_1">
      <item>RAJKA JAGMAREVIĆ, OIB 54873974132, Breščenskoga 12, 10000 Zagreb punomoćnik sudionika u postupku DATENTECHNIK d.o.o.</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St-4407/2016-16</izvorni_sadrzaj>
    <derivirana_varijabla naziv="DomainObject.PoslovniBrojDokumenta_1">St-4407/2016-16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DATENTECHNIK d.o.o.</izvorni_sadrzaj>
    <derivirana_varijabla naziv="DomainObject.Predmet.ProtustrankaIDrugi_1">DATENTECHNIK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DATENTECHNIK d.o.o., OIB 73620344894, J. Dalmatinca 7, 10000 Zagreb</izvorni_sadrzaj>
    <derivirana_varijabla naziv="DomainObject.Predmet.ProtustrankaIDrugiAdressOIB_1">DATENTECHNIK d.o.o., OIB 73620344894, J. Dalmatinca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DATENTECHNIK d.o.o.</item>
      <item>FINA Regionalni centar Zagreb</item>
      <item>RAJKA JAGMAREVIĆ</item>
    </izvorni_sadrzaj>
    <derivirana_varijabla naziv="DomainObject.Predmet.SudioniciListNaziv_1">
      <item>DATENTECHNIK d.o.o.</item>
      <item>FINA Regionalni centar Zagreb</item>
      <item>RAJKA JAGMAREVIĆ</item>
    </derivirana_varijabla>
  </DomainObject.Predmet.SudioniciListNaziv>
  <DomainObject.Predmet.SudioniciListAdressOIB>
    <izvorni_sadrzaj>
      <item>DATENTECHNIK d.o.o., OIB 73620344894, J. Dalmatinca 7,10000 Zagreb</item>
      <item>FINA Regionalni centar Zagreb, OIB 85821130368, Trg svibanjskih žrtava 1995. 1,10000 Zagreb</item>
      <item>RAJKA JAGMAREVIĆ, OIB 54873974132, Breščenskoga 12,10000 Zagreb</item>
    </izvorni_sadrzaj>
    <derivirana_varijabla naziv="DomainObject.Predmet.SudioniciListAdressOIB_1">
      <item>DATENTECHNIK d.o.o., OIB 73620344894, J. Dalmatinca 7,10000 Zagreb</item>
      <item>FINA Regionalni centar Zagreb, OIB 85821130368, Trg svibanjskih žrtava 1995. 1,10000 Zagreb</item>
      <item>RAJKA JAGMAREVIĆ, OIB 54873974132, Breščenskoga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73620344894</item>
      <item>, OIB 85821130368</item>
      <item>, OIB 54873974132</item>
    </izvorni_sadrzaj>
    <derivirana_varijabla naziv="DomainObject.Predmet.SudioniciListNazivOIB_1">
      <item>, OIB 73620344894</item>
      <item>, OIB 85821130368</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4545</properties:Characters>
  <properties:Lines>112</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2018-04-05T08:46:00Z</dcterms:created>
  <dc:creator>Valentina Kranjčić</dc:creator>
  <cp:lastModifiedBy>Monika Grbac</cp:lastModifiedBy>
  <cp:lastPrinted>2018-03-27T07:55:00Z</cp:lastPrinted>
  <dcterms:modified xmlns:xsi="http://www.w3.org/2001/XMLSchema-instance" xsi:type="dcterms:W3CDTF">2018-04-05T08:52:00Z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St-4407/2016-16 / Odluka - Rješenje o imenovanju privremenog stečajnog upravitelja (st-4407-16_DATENTEHNIC.docx)</vt:lpwstr>
  </prop:property>
  <prop:property name="CC_coloring" pid="4" fmtid="{D5CDD505-2E9C-101B-9397-08002B2CF9AE}">
    <vt:bool>false</vt:bool>
  </prop:property>
  <prop:property name="BrojStranica" pid="5" fmtid="{D5CDD505-2E9C-101B-9397-08002B2CF9AE}">
    <vt:i4>3</vt:i4>
  </prop:property>
</prop:Properties>
</file>