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8f82" w14:paraId="28b8f82" w:rsidRDefault="008A1A50" w:rsidP="008A1A5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1A50" w:rsidP="008A1A50" w:rsidR="008A1A50">
      <w:pPr>
        <w:spacing w:after="0"/>
        <w:ind w:firstLine="720" w:left="720"/>
        <w:jc w:val="right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ab/>
      </w:r>
      <w:r w:rsidRPr="008A1A50">
        <w:rPr>
          <w:rFonts w:cs="Times New Roman" w:eastAsia="Times New Roman"/>
          <w:lang w:eastAsia="hr-HR"/>
        </w:rPr>
        <w:tab/>
      </w:r>
      <w:r w:rsidRPr="008A1A50">
        <w:rPr>
          <w:rFonts w:cs="Times New Roman" w:eastAsia="Times New Roman"/>
          <w:lang w:eastAsia="hr-HR"/>
        </w:rPr>
        <w:tab/>
      </w:r>
      <w:r w:rsidRPr="008A1A50">
        <w:rPr>
          <w:rFonts w:cs="Times New Roman" w:eastAsia="Times New Roman"/>
          <w:lang w:eastAsia="hr-HR"/>
        </w:rPr>
        <w:tab/>
      </w:r>
      <w:r w:rsidRPr="008A1A50">
        <w:rPr>
          <w:rFonts w:cs="Times New Roman" w:eastAsia="Times New Roman"/>
          <w:lang w:eastAsia="hr-HR"/>
        </w:rPr>
        <w:tab/>
      </w:r>
      <w:r w:rsidRPr="008A1A50">
        <w:rPr>
          <w:rFonts w:cs="Times New Roman" w:eastAsia="Times New Roman"/>
          <w:lang w:eastAsia="hr-HR"/>
        </w:rPr>
        <w:tab/>
        <w:t xml:space="preserve">   1 St-3209/16</w:t>
      </w:r>
    </w:p>
    <w:p w:rsidRDefault="008A1A50" w:rsidP="008A1A50" w:rsidR="008A1A50" w:rsidRPr="008A1A50">
      <w:pPr>
        <w:spacing w:after="0"/>
        <w:ind w:firstLine="720" w:left="720"/>
        <w:jc w:val="right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     REPUBLIKA HRVATSKA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TRGOVAČKI SUD U ZAGREBU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                STALNA SLUŽBA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8A1A50">
        <w:rPr>
          <w:rFonts w:cs="Times New Roman" w:eastAsia="Times New Roman"/>
          <w:lang w:eastAsia="hr-HR"/>
        </w:rPr>
        <w:t>Šestića</w:t>
      </w:r>
      <w:proofErr w:type="spellEnd"/>
      <w:r w:rsidRPr="008A1A50">
        <w:rPr>
          <w:rFonts w:cs="Times New Roman" w:eastAsia="Times New Roman"/>
          <w:lang w:eastAsia="hr-HR"/>
        </w:rPr>
        <w:t xml:space="preserve"> 4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R E P U B L I K A   H R V A T S K A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R J E Š E N J E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ab/>
        <w:t>TRGOVAČKI SUD U ZAGREBU, Stalna služba</w:t>
      </w:r>
      <w:r w:rsidRPr="008A1A50">
        <w:rPr>
          <w:rFonts w:cs="Times New Roman" w:eastAsia="Times New Roman"/>
          <w:b/>
          <w:lang w:eastAsia="hr-HR"/>
        </w:rPr>
        <w:t>,</w:t>
      </w:r>
      <w:r w:rsidRPr="008A1A50">
        <w:rPr>
          <w:rFonts w:cs="Times New Roman" w:eastAsia="Times New Roman"/>
          <w:lang w:eastAsia="hr-HR"/>
        </w:rPr>
        <w:t xml:space="preserve"> po sucu Jadranki Mađeruh, u stečajnom postupku nad dužnikom GRADINA-MONT d.o.o., Bregana; Ksavera Šandora </w:t>
      </w:r>
      <w:proofErr w:type="spellStart"/>
      <w:r w:rsidRPr="008A1A50">
        <w:rPr>
          <w:rFonts w:cs="Times New Roman" w:eastAsia="Times New Roman"/>
          <w:lang w:eastAsia="hr-HR"/>
        </w:rPr>
        <w:t>Đalskog</w:t>
      </w:r>
      <w:proofErr w:type="spellEnd"/>
      <w:r w:rsidRPr="008A1A50">
        <w:rPr>
          <w:rFonts w:cs="Times New Roman" w:eastAsia="Times New Roman"/>
          <w:lang w:eastAsia="hr-HR"/>
        </w:rPr>
        <w:t xml:space="preserve"> 50, OIB: 64200374424,  30. lipnja 2016. </w:t>
      </w:r>
    </w:p>
    <w:p w:rsidRDefault="008A1A50" w:rsidP="008A1A50" w:rsidR="008A1A50" w:rsidRPr="008A1A5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r i j e š i o   j e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     </w:t>
      </w:r>
      <w:r w:rsidRPr="008A1A50">
        <w:rPr>
          <w:rFonts w:cs="Times New Roman" w:eastAsia="Times New Roman"/>
          <w:lang w:eastAsia="hr-HR"/>
        </w:rPr>
        <w:tab/>
        <w:t xml:space="preserve">Ispravlja se </w:t>
      </w:r>
      <w:proofErr w:type="spellStart"/>
      <w:r w:rsidRPr="008A1A50">
        <w:rPr>
          <w:rFonts w:cs="Times New Roman" w:eastAsia="Times New Roman"/>
          <w:lang w:eastAsia="hr-HR"/>
        </w:rPr>
        <w:t>ovosudno</w:t>
      </w:r>
      <w:proofErr w:type="spellEnd"/>
      <w:r w:rsidRPr="008A1A50">
        <w:rPr>
          <w:rFonts w:cs="Times New Roman" w:eastAsia="Times New Roman"/>
          <w:lang w:eastAsia="hr-HR"/>
        </w:rPr>
        <w:t xml:space="preserve"> rješenje poslovni broje St-3209/16 od 10. lipnja 2016.. godine u odnosu na OIB privremenog stečajnog upravitelja tako da umjesto "OIB: 55548809293" ima pisati "OIB: 55542209293" .</w:t>
      </w:r>
    </w:p>
    <w:p w:rsidRDefault="008A1A50" w:rsidP="008A1A50" w:rsidR="008A1A50" w:rsidRPr="008A1A50">
      <w:pPr>
        <w:spacing w:after="0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Obrazloženje</w:t>
      </w: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ab/>
        <w:t xml:space="preserve">Po službenoj dužnosti izvršen je ispravak OIB-a privremenog stečajnog upravitelja s obzirom da je očitom omaškom naveden </w:t>
      </w:r>
      <w:r>
        <w:rPr>
          <w:rFonts w:cs="Times New Roman" w:eastAsia="Times New Roman"/>
          <w:lang w:eastAsia="hr-HR"/>
        </w:rPr>
        <w:t>pogrešan</w:t>
      </w:r>
      <w:r w:rsidRPr="008A1A50">
        <w:rPr>
          <w:rFonts w:cs="Times New Roman" w:eastAsia="Times New Roman"/>
          <w:lang w:eastAsia="hr-HR"/>
        </w:rPr>
        <w:t xml:space="preserve"> broj OIB-a privremenog stečajnog upravitelja.</w:t>
      </w:r>
    </w:p>
    <w:p w:rsidRDefault="008A1A50" w:rsidP="008A1A50" w:rsidR="008A1A50" w:rsidRPr="008A1A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8A1A50" w:rsidP="008A1A50" w:rsidR="008A1A50" w:rsidRPr="008A1A50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U Karlovcu 30. lipnja 2016. </w:t>
      </w:r>
    </w:p>
    <w:p w:rsidRDefault="008A1A50" w:rsidP="008A1A50" w:rsidR="008A1A50" w:rsidRPr="008A1A50">
      <w:pPr>
        <w:spacing w:after="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8A1A50" w:rsidP="008A1A50" w:rsidR="008A1A50" w:rsidRPr="008A1A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1A50" w:rsidP="008A1A50" w:rsidR="008A1A50" w:rsidRPr="008A1A50">
      <w:pPr>
        <w:spacing w:after="0"/>
        <w:jc w:val="right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A1A50">
        <w:rPr>
          <w:rFonts w:cs="Times New Roman" w:eastAsia="Times New Roman"/>
          <w:lang w:eastAsia="hr-HR"/>
        </w:rPr>
        <w:t>otpravka</w:t>
      </w:r>
      <w:proofErr w:type="spellEnd"/>
      <w:r w:rsidRPr="008A1A50">
        <w:rPr>
          <w:rFonts w:cs="Times New Roman" w:eastAsia="Times New Roman"/>
          <w:lang w:eastAsia="hr-HR"/>
        </w:rPr>
        <w:t>-ovlašteni službenik:</w:t>
      </w:r>
    </w:p>
    <w:p w:rsidRDefault="008A1A50" w:rsidP="008A1A50" w:rsidR="008A1A5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Draženka Prpić</w:t>
      </w:r>
    </w:p>
    <w:p w:rsidRDefault="008A1A50" w:rsidP="008A1A50" w:rsidR="008A1A50" w:rsidRPr="008A1A5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PRAVNA POUKA:</w:t>
      </w:r>
    </w:p>
    <w:p w:rsidRDefault="008A1A50" w:rsidP="008A1A50" w:rsidR="008A1A50" w:rsidRPr="008A1A5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A1A5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A1A50" w:rsidP="008A1A50" w:rsidR="008A1A50" w:rsidRPr="008A1A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A5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92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23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St-3209/2016-9</izvorni_sadrzaj>
    <derivirana_varijabla naziv="DomainObject.Oznaka_1">St-3209/2016-9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St-3209/2016-9</izvorni_sadrzaj>
    <derivirana_varijabla naziv="DomainObject.PoslovniBrojDokumenta_1">St-3209/2016-9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GRADINA-MONT d.o.o.</item>
      <item>FINA Regionalni centar Zagreb</item>
      <item>Ivka Matan</item>
    </izvorni_sadrzaj>
    <derivirana_varijabla naziv="DomainObject.Predmet.SudioniciListNaziv_1">
      <item>GRADINA-MONT d.o.o.</item>
      <item>FINA Regionalni centar Zagreb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292B7-3C14-45FB-BEF5-98BFB8D18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1078</properties:Characters>
  <properties:Lines>46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2016-06-30T12:27:00Z</cp:lastPrinted>
  <dcterms:modified xmlns:xsi="http://www.w3.org/2001/XMLSchema-instance" xsi:type="dcterms:W3CDTF">2016-06-30T12:28:00Z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St-3209/2016-9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