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6547e" w14:paraId="546547e" w:rsidRDefault="00664963" w:rsidP="00746FC1" w:rsidR="00664963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BC5D2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 </w:t>
      </w:r>
      <w:r w:rsidRPr="00664963">
        <w:rPr>
          <w:rStyle w:val="Naglaeno"/>
          <w:b w:val="false"/>
          <w:bCs w:val="false"/>
        </w:rPr>
        <w:t>14 St-3</w:t>
      </w:r>
      <w:r w:rsidR="00746FC1">
        <w:rPr>
          <w:rStyle w:val="Naglaeno"/>
          <w:b w:val="false"/>
          <w:bCs w:val="false"/>
        </w:rPr>
        <w:t>6</w:t>
      </w:r>
      <w:r w:rsidRPr="00664963">
        <w:rPr>
          <w:rStyle w:val="Naglaeno"/>
          <w:b w:val="false"/>
          <w:bCs w:val="false"/>
        </w:rPr>
        <w:t>/14-</w:t>
      </w:r>
      <w:r w:rsidR="00D807B2">
        <w:rPr>
          <w:rStyle w:val="Naglaeno"/>
          <w:b w:val="false"/>
          <w:bCs w:val="false"/>
        </w:rPr>
        <w:t>1</w:t>
      </w:r>
      <w:r w:rsidR="00503366">
        <w:rPr>
          <w:rStyle w:val="Naglaeno"/>
          <w:b w:val="false"/>
          <w:bCs w:val="false"/>
        </w:rPr>
        <w:t>8</w:t>
      </w:r>
      <w:r w:rsidR="00D807B2">
        <w:rPr>
          <w:rStyle w:val="Naglaeno"/>
          <w:b w:val="false"/>
          <w:bCs w:val="false"/>
        </w:rPr>
        <w:t>8</w:t>
      </w:r>
    </w:p>
    <w:p w:rsidRDefault="00664963" w:rsidP="00664963" w:rsidR="00664963" w:rsidRPr="00D21A2C"/>
    <w:p w:rsidRDefault="00664963" w:rsidP="00664963" w:rsidR="0066496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64963" w:rsidP="00664963" w:rsidR="00664963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64963" w:rsidP="00664963" w:rsidR="00664963"/>
    <w:p w:rsidRDefault="00664963" w:rsidP="00664963" w:rsidR="00664963">
      <w:pPr>
        <w:jc w:val="center"/>
      </w:pPr>
      <w:r>
        <w:t>REPUBLIKA HRVATSKA</w:t>
      </w:r>
    </w:p>
    <w:p w:rsidRDefault="00664963" w:rsidP="00664963" w:rsidR="00664963" w:rsidRPr="00DB1D11">
      <w:pPr>
        <w:jc w:val="center"/>
      </w:pPr>
      <w:r>
        <w:t>R J E Š E N J E</w:t>
      </w:r>
    </w:p>
    <w:p w:rsidRDefault="00664963" w:rsidP="00664963" w:rsidR="00664963">
      <w:pPr>
        <w:jc w:val="center"/>
        <w:rPr>
          <w:b/>
          <w:bCs/>
        </w:rPr>
      </w:pPr>
    </w:p>
    <w:p w:rsidRDefault="00664963" w:rsidP="00746FC1" w:rsidR="00664963">
      <w:pPr>
        <w:jc w:val="both"/>
      </w:pPr>
      <w:r>
        <w:tab/>
        <w:t xml:space="preserve">Trgovački sud u Osijeku, po sucu mr. sc. Tihomiru Kovačeviću, kao stečajnom sucu, u stečajnom postupku nad  dužnikom: </w:t>
      </w:r>
      <w:r w:rsidR="00746FC1" w:rsidRPr="00746FC1">
        <w:t>KERA-KAMEX d.o.o. za građevinarstvo, proizvodnju i trgovinu u stečaju, Piškorevci, J.J. Strossmayera 95, MBS 030010492, OIB 74555574709</w:t>
      </w:r>
      <w:r>
        <w:rPr>
          <w:b/>
          <w:bCs/>
        </w:rPr>
        <w:t>,</w:t>
      </w:r>
      <w:r>
        <w:t xml:space="preserve"> dana </w:t>
      </w:r>
      <w:r w:rsidR="00503366">
        <w:t>2</w:t>
      </w:r>
      <w:r w:rsidR="00D807B2">
        <w:t>6</w:t>
      </w:r>
      <w:r>
        <w:t xml:space="preserve">. </w:t>
      </w:r>
      <w:r w:rsidR="00D807B2">
        <w:t>siječnj</w:t>
      </w:r>
      <w:r>
        <w:t>a 201</w:t>
      </w:r>
      <w:r w:rsidR="00D807B2">
        <w:t>8</w:t>
      </w:r>
      <w:r>
        <w:t xml:space="preserve">. </w:t>
      </w:r>
    </w:p>
    <w:p w:rsidRDefault="00821DA2" w:rsidP="00821DA2" w:rsidR="00821DA2">
      <w:pPr>
        <w:jc w:val="both"/>
      </w:pPr>
    </w:p>
    <w:p w:rsidRDefault="00821DA2" w:rsidP="00821DA2" w:rsidR="00821DA2" w:rsidRPr="0048642C">
      <w:pPr>
        <w:jc w:val="center"/>
      </w:pPr>
      <w:r w:rsidRPr="0048642C">
        <w:t>r i j e š i o   j e</w:t>
      </w:r>
    </w:p>
    <w:p w:rsidRDefault="00821DA2" w:rsidP="00821DA2" w:rsidR="00821DA2">
      <w:pPr>
        <w:rPr>
          <w:b/>
          <w:bCs/>
        </w:rPr>
      </w:pPr>
    </w:p>
    <w:p w:rsidRDefault="00821DA2" w:rsidP="00821DA2" w:rsidR="00821DA2">
      <w:pPr>
        <w:rPr>
          <w:b/>
          <w:bCs/>
        </w:rPr>
      </w:pPr>
    </w:p>
    <w:p w:rsidRDefault="00821DA2" w:rsidP="00012DFA" w:rsidR="00821DA2">
      <w:pPr>
        <w:ind w:left="720"/>
        <w:jc w:val="both"/>
      </w:pPr>
      <w:r>
        <w:rPr>
          <w:bCs/>
        </w:rPr>
        <w:t xml:space="preserve">Prijava tražbina vjerovnika </w:t>
      </w:r>
      <w:r w:rsidR="00D807B2">
        <w:rPr>
          <w:bCs/>
        </w:rPr>
        <w:t>BERNER</w:t>
      </w:r>
      <w:r w:rsidR="00746FC1">
        <w:rPr>
          <w:bCs/>
        </w:rPr>
        <w:t xml:space="preserve"> d.o.o. </w:t>
      </w:r>
      <w:r w:rsidR="00D807B2">
        <w:rPr>
          <w:bCs/>
        </w:rPr>
        <w:t>Zagreb, Majstorska 9</w:t>
      </w:r>
      <w:r w:rsidR="00503366">
        <w:rPr>
          <w:bCs/>
        </w:rPr>
        <w:t xml:space="preserve">, OIB </w:t>
      </w:r>
      <w:r w:rsidR="00D807B2">
        <w:rPr>
          <w:bCs/>
        </w:rPr>
        <w:t>66471923099</w:t>
      </w:r>
      <w:r>
        <w:rPr>
          <w:bCs/>
        </w:rPr>
        <w:t>, se odbacuje kao nepravodobna.</w:t>
      </w:r>
    </w:p>
    <w:p w:rsidRDefault="00DC77AC" w:rsidP="00664963" w:rsidR="00DC77AC">
      <w:pPr>
        <w:jc w:val="both"/>
      </w:pPr>
    </w:p>
    <w:p w:rsidRDefault="00821DA2" w:rsidP="00821DA2" w:rsidR="00821DA2" w:rsidRPr="0048642C">
      <w:pPr>
        <w:pStyle w:val="Naslov2"/>
        <w:rPr>
          <w:b w:val="false"/>
          <w:bCs w:val="false"/>
        </w:rPr>
      </w:pPr>
      <w:r w:rsidRPr="0048642C">
        <w:rPr>
          <w:b w:val="false"/>
          <w:bCs w:val="false"/>
        </w:rPr>
        <w:t>Obrazloženje</w:t>
      </w:r>
    </w:p>
    <w:p w:rsidRDefault="00DC77AC" w:rsidP="00821DA2" w:rsidR="00DC77AC">
      <w:pPr>
        <w:jc w:val="both"/>
        <w:rPr>
          <w:b/>
          <w:bCs/>
        </w:rPr>
      </w:pPr>
    </w:p>
    <w:p w:rsidRDefault="00821DA2" w:rsidP="00746FC1" w:rsidR="00821DA2">
      <w:pPr>
        <w:ind w:firstLine="708"/>
        <w:jc w:val="both"/>
        <w:rPr>
          <w:bCs/>
        </w:rPr>
      </w:pPr>
      <w:r w:rsidRPr="00821DA2">
        <w:rPr>
          <w:bCs/>
        </w:rPr>
        <w:tab/>
        <w:t>Prvo ispitno ročište u ovom</w:t>
      </w:r>
      <w:r>
        <w:rPr>
          <w:bCs/>
        </w:rPr>
        <w:t xml:space="preserve"> stečajnom postupku održano je dana </w:t>
      </w:r>
      <w:r w:rsidR="00746FC1">
        <w:rPr>
          <w:bCs/>
        </w:rPr>
        <w:t>20</w:t>
      </w:r>
      <w:r w:rsidR="0048642C">
        <w:rPr>
          <w:bCs/>
        </w:rPr>
        <w:t>.0</w:t>
      </w:r>
      <w:r w:rsidR="00746FC1">
        <w:rPr>
          <w:bCs/>
        </w:rPr>
        <w:t>5</w:t>
      </w:r>
      <w:r w:rsidR="0048642C">
        <w:rPr>
          <w:bCs/>
        </w:rPr>
        <w:t>.</w:t>
      </w:r>
      <w:r>
        <w:rPr>
          <w:bCs/>
        </w:rPr>
        <w:t>201</w:t>
      </w:r>
      <w:r w:rsidR="00664963">
        <w:rPr>
          <w:bCs/>
        </w:rPr>
        <w:t>4</w:t>
      </w:r>
      <w:r>
        <w:rPr>
          <w:bCs/>
        </w:rPr>
        <w:t xml:space="preserve">. </w:t>
      </w:r>
    </w:p>
    <w:p w:rsidRDefault="0048642C" w:rsidP="0048642C" w:rsidR="0048642C">
      <w:pPr>
        <w:ind w:firstLine="708"/>
        <w:jc w:val="both"/>
        <w:rPr>
          <w:bCs/>
        </w:rPr>
      </w:pPr>
    </w:p>
    <w:p w:rsidRDefault="00821DA2" w:rsidP="00746FC1" w:rsidR="00821DA2">
      <w:pPr>
        <w:ind w:firstLine="708"/>
        <w:jc w:val="both"/>
        <w:rPr>
          <w:bCs/>
        </w:rPr>
      </w:pPr>
      <w:r>
        <w:rPr>
          <w:bCs/>
        </w:rPr>
        <w:tab/>
        <w:t>Vjerovnik iz izreke ovoga rješenja prijavio je svoju tražbinu po proteku 3 mjeseca nakon održanog prvog ispitnog ročišta</w:t>
      </w:r>
      <w:r w:rsidR="00A03954">
        <w:rPr>
          <w:bCs/>
        </w:rPr>
        <w:t xml:space="preserve"> i poslije objavljivanja poziva za završno ročište (koje je objavljeno 25.10.2017.)</w:t>
      </w:r>
      <w:r>
        <w:rPr>
          <w:bCs/>
        </w:rPr>
        <w:t xml:space="preserve">, odnosno dana </w:t>
      </w:r>
      <w:r w:rsidR="008B2202">
        <w:rPr>
          <w:bCs/>
        </w:rPr>
        <w:t>2</w:t>
      </w:r>
      <w:r w:rsidR="00A03954">
        <w:rPr>
          <w:bCs/>
        </w:rPr>
        <w:t>2</w:t>
      </w:r>
      <w:r w:rsidR="0048642C">
        <w:rPr>
          <w:bCs/>
        </w:rPr>
        <w:t>.</w:t>
      </w:r>
      <w:r w:rsidR="00A03954">
        <w:rPr>
          <w:bCs/>
        </w:rPr>
        <w:t>12</w:t>
      </w:r>
      <w:r w:rsidR="0048642C">
        <w:rPr>
          <w:bCs/>
        </w:rPr>
        <w:t>.</w:t>
      </w:r>
      <w:r>
        <w:rPr>
          <w:bCs/>
        </w:rPr>
        <w:t>201</w:t>
      </w:r>
      <w:r w:rsidR="00A03954">
        <w:rPr>
          <w:bCs/>
        </w:rPr>
        <w:t>7</w:t>
      </w:r>
      <w:r>
        <w:rPr>
          <w:bCs/>
        </w:rPr>
        <w:t>.</w:t>
      </w:r>
      <w:r w:rsidR="00A03954">
        <w:rPr>
          <w:bCs/>
        </w:rPr>
        <w:t xml:space="preserve"> i 2.01.2018.</w:t>
      </w:r>
      <w:r>
        <w:rPr>
          <w:bCs/>
        </w:rPr>
        <w:t>, te je sud slijedom navedenoga njegovu prijavu tražbina odbacio kao nepravodobnu (čl. 176. st. 4. i 5. SZ).</w:t>
      </w:r>
    </w:p>
    <w:p w:rsidRDefault="00821DA2" w:rsidP="00821DA2" w:rsidR="00821DA2"/>
    <w:p w:rsidRDefault="00821DA2" w:rsidP="00746FC1" w:rsidR="00821DA2" w:rsidRPr="00821DA2">
      <w:pPr>
        <w:pStyle w:val="Naslov2"/>
        <w:rPr>
          <w:b w:val="false"/>
        </w:rPr>
      </w:pPr>
      <w:r w:rsidRPr="00821DA2">
        <w:rPr>
          <w:b w:val="false"/>
        </w:rPr>
        <w:t xml:space="preserve">U Osijeku </w:t>
      </w:r>
      <w:r w:rsidR="004838CB" w:rsidRPr="004838CB">
        <w:rPr>
          <w:b w:val="false"/>
        </w:rPr>
        <w:t>26. siječnja 2018</w:t>
      </w:r>
      <w:r w:rsidRPr="00821DA2">
        <w:rPr>
          <w:b w:val="false"/>
        </w:rPr>
        <w:t xml:space="preserve">. </w:t>
      </w:r>
    </w:p>
    <w:p w:rsidRDefault="00821DA2" w:rsidP="00821DA2" w:rsidR="00821DA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B2202" w:rsidP="008B2202" w:rsidR="008B2202" w:rsidRPr="0048642C">
      <w:r w:rsidRPr="0048642C">
        <w:t>Zapisničar:</w:t>
      </w:r>
      <w:r w:rsidRPr="0048642C">
        <w:tab/>
      </w:r>
      <w:r w:rsidRPr="0048642C">
        <w:tab/>
      </w:r>
      <w:r w:rsidRPr="0048642C">
        <w:tab/>
      </w:r>
      <w:r w:rsidRPr="0048642C">
        <w:tab/>
      </w:r>
      <w:r w:rsidRPr="0048642C">
        <w:tab/>
      </w:r>
      <w:r w:rsidRPr="0048642C">
        <w:tab/>
      </w:r>
      <w:r w:rsidRPr="0048642C">
        <w:tab/>
        <w:t xml:space="preserve">      </w:t>
      </w:r>
      <w:r w:rsidR="00821DA2" w:rsidRPr="0048642C">
        <w:t>STEČAJNI SUDAC:</w:t>
      </w:r>
    </w:p>
    <w:p w:rsidRDefault="008B2202" w:rsidP="008B2202" w:rsidR="00821DA2">
      <w:pPr>
        <w:rPr>
          <w:b/>
          <w:bCs/>
        </w:rPr>
      </w:pPr>
      <w:r w:rsidRPr="0048642C">
        <w:t xml:space="preserve">Elizabeta Đeke                                                                        </w:t>
      </w:r>
      <w:r w:rsidR="00821DA2" w:rsidRPr="0048642C">
        <w:t>mr. sc. Tihomir Kovačević</w:t>
      </w:r>
    </w:p>
    <w:p w:rsidRDefault="00821DA2" w:rsidP="00821DA2" w:rsidR="00821DA2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</w:t>
      </w:r>
    </w:p>
    <w:p w:rsidRDefault="00821DA2" w:rsidP="00821DA2" w:rsidR="00821DA2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821DA2" w:rsidP="00821DA2" w:rsidR="00821DA2">
      <w:pPr>
        <w:jc w:val="both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821DA2" w:rsidP="00821DA2" w:rsidR="00821DA2" w:rsidRPr="00821DA2">
      <w:pPr>
        <w:jc w:val="both"/>
        <w:rPr>
          <w:bCs/>
        </w:rPr>
      </w:pPr>
    </w:p>
    <w:p w:rsidRDefault="00821DA2" w:rsidP="00821DA2" w:rsidR="00821DA2" w:rsidRPr="00821DA2">
      <w:pPr>
        <w:jc w:val="both"/>
        <w:rPr>
          <w:bCs/>
        </w:rPr>
      </w:pPr>
      <w:r w:rsidRPr="00821DA2">
        <w:rPr>
          <w:bCs/>
        </w:rPr>
        <w:t>D N A :</w:t>
      </w:r>
    </w:p>
    <w:p w:rsidRDefault="00821DA2" w:rsidP="004838CB" w:rsidR="00821DA2">
      <w:pPr>
        <w:numPr>
          <w:ilvl w:val="0"/>
          <w:numId w:val="3"/>
        </w:numPr>
        <w:tabs>
          <w:tab w:pos="1440" w:val="clear"/>
          <w:tab w:pos="720" w:val="num"/>
        </w:tabs>
        <w:ind w:hanging="349" w:left="709"/>
        <w:jc w:val="both"/>
      </w:pPr>
      <w:r>
        <w:t xml:space="preserve">vjerovniku </w:t>
      </w:r>
      <w:r w:rsidR="004838CB">
        <w:rPr>
          <w:bCs/>
        </w:rPr>
        <w:t>BERNER d.o.o. Zagreb, Majstorska 9 po odvjetniku Mariju Lovrić, Zagreb, Medulićeva 9</w:t>
      </w:r>
    </w:p>
    <w:p w:rsidRDefault="00821DA2" w:rsidP="00664963" w:rsidR="00821DA2">
      <w:pPr>
        <w:numPr>
          <w:ilvl w:val="0"/>
          <w:numId w:val="3"/>
        </w:numPr>
        <w:tabs>
          <w:tab w:pos="1440" w:val="clear"/>
          <w:tab w:pos="720" w:val="num"/>
        </w:tabs>
        <w:ind w:hanging="1080"/>
        <w:jc w:val="both"/>
      </w:pPr>
      <w:r>
        <w:t>stečajn</w:t>
      </w:r>
      <w:r w:rsidR="00664963">
        <w:t>i</w:t>
      </w:r>
      <w:r>
        <w:t xml:space="preserve"> upravitelj</w:t>
      </w:r>
      <w:r w:rsidR="00251D09">
        <w:t xml:space="preserve"> Perica Mitrović</w:t>
      </w:r>
    </w:p>
    <w:p w:rsidRDefault="00251D09" w:rsidP="00251D09" w:rsidR="00DE53D9">
      <w:pPr>
        <w:numPr>
          <w:ilvl w:val="0"/>
          <w:numId w:val="3"/>
        </w:numPr>
        <w:tabs>
          <w:tab w:pos="1440" w:val="clear"/>
          <w:tab w:pos="720" w:val="num"/>
        </w:tabs>
        <w:ind w:hanging="1080"/>
        <w:jc w:val="both"/>
      </w:pPr>
      <w:r w:rsidRPr="00251D09">
        <w:t xml:space="preserve">mrežna stranica e-Oglasna ploča sudova </w:t>
      </w:r>
    </w:p>
    <w:sectPr w:rsidSect="00821DA2" w:rsidR="00DE53D9">
      <w:headerReference w:type="default" r:id="rId10"/>
      <w:pgSz w:h="15840" w:w="12240"/>
      <w:pgMar w:gutter="0" w:footer="708" w:header="708" w:left="1800" w:bottom="1258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663B" w:rsidR="0095663B">
      <w:r>
        <w:separator/>
      </w:r>
    </w:p>
  </w:endnote>
  <w:endnote w:id="0" w:type="continuationSeparator">
    <w:p w:rsidRDefault="0095663B" w:rsidR="009566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663B" w:rsidR="0095663B">
      <w:r>
        <w:separator/>
      </w:r>
    </w:p>
  </w:footnote>
  <w:footnote w:id="0" w:type="continuationSeparator">
    <w:p w:rsidRDefault="0095663B" w:rsidR="009566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77AC" w:rsidR="00DC77AC">
    <w:pPr>
      <w:pStyle w:val="Zaglavlje"/>
    </w:pPr>
  </w:p>
  <w:p w:rsidRDefault="00DC77AC" w:rsidR="00DC77AC">
    <w:pPr>
      <w:pStyle w:val="Zaglavlje"/>
    </w:pPr>
  </w:p>
  <w:p w:rsidRDefault="00DC77AC" w:rsidP="0048642C" w:rsidR="00DC77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A047C2A"/>
    <w:multiLevelType w:val="hybridMultilevel"/>
    <w:tmpl w:val="9D98718A"/>
    <w:lvl w:tplc="041A000F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</w:lvl>
    <w:lvl w:tplc="B9102E9C" w:ilvl="1">
      <w:numFmt w:val="bullet"/>
      <w:lvlText w:val="-"/>
      <w:lvlJc w:val="left"/>
      <w:pPr>
        <w:tabs>
          <w:tab w:pos="2850" w:val="num"/>
        </w:tabs>
        <w:ind w:hanging="360" w:left="2850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F855FE4"/>
    <w:multiLevelType w:val="hybridMultilevel"/>
    <w:tmpl w:val="A06023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B5D2696"/>
    <w:multiLevelType w:val="hybridMultilevel"/>
    <w:tmpl w:val="1A54866C"/>
    <w:lvl w:tplc="0409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1DA2"/>
    <w:rsid w:val="00012DFA"/>
    <w:rsid w:val="00251D09"/>
    <w:rsid w:val="00396551"/>
    <w:rsid w:val="004838CB"/>
    <w:rsid w:val="0048642C"/>
    <w:rsid w:val="00503366"/>
    <w:rsid w:val="006452CC"/>
    <w:rsid w:val="00664963"/>
    <w:rsid w:val="00700430"/>
    <w:rsid w:val="00746FC1"/>
    <w:rsid w:val="00821DA2"/>
    <w:rsid w:val="008B2202"/>
    <w:rsid w:val="009314FE"/>
    <w:rsid w:val="00940ABA"/>
    <w:rsid w:val="0095663B"/>
    <w:rsid w:val="00972327"/>
    <w:rsid w:val="00A03954"/>
    <w:rsid w:val="00A95F68"/>
    <w:rsid w:val="00BC5D27"/>
    <w:rsid w:val="00D2595A"/>
    <w:rsid w:val="00D273E3"/>
    <w:rsid w:val="00D762EF"/>
    <w:rsid w:val="00D807B2"/>
    <w:rsid w:val="00DC77AC"/>
    <w:rsid w:val="00DE53D9"/>
    <w:rsid w:val="00E20BDF"/>
    <w:rsid w:val="00E95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1DA2"/>
    <w:rPr>
      <w:sz w:val="24"/>
      <w:szCs w:val="24"/>
    </w:rPr>
  </w:style>
  <w:style w:styleId="Naslov2" w:type="paragraph">
    <w:name w:val="heading 2"/>
    <w:basedOn w:val="Normal"/>
    <w:next w:val="Normal"/>
    <w:qFormat/>
    <w:rsid w:val="00821DA2"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21DA2"/>
    <w:pPr>
      <w:jc w:val="both"/>
    </w:pPr>
  </w:style>
  <w:style w:styleId="Zaglavlje" w:type="paragraph">
    <w:name w:val="header"/>
    <w:basedOn w:val="Normal"/>
    <w:rsid w:val="008B2202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B2202"/>
    <w:pPr>
      <w:tabs>
        <w:tab w:pos="4320" w:val="center"/>
        <w:tab w:pos="8640" w:val="right"/>
      </w:tabs>
    </w:pPr>
  </w:style>
  <w:style w:styleId="Naglaeno" w:type="character">
    <w:name w:val="Strong"/>
    <w:qFormat/>
    <w:rsid w:val="00664963"/>
    <w:rPr>
      <w:b/>
      <w:bCs/>
    </w:rPr>
  </w:style>
  <w:style w:styleId="Tekstbalonia" w:type="paragraph">
    <w:name w:val="Balloon Text"/>
    <w:basedOn w:val="Normal"/>
    <w:link w:val="TekstbaloniaChar"/>
    <w:rsid w:val="00012D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012DF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62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762E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762E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62E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62E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1DA2"/>
    <w:rPr>
      <w:sz w:val="24"/>
      <w:szCs w:val="24"/>
    </w:rPr>
  </w:style>
  <w:style w:styleId="Naslov2" w:type="paragraph">
    <w:name w:val="heading 2"/>
    <w:basedOn w:val="Normal"/>
    <w:next w:val="Normal"/>
    <w:qFormat/>
    <w:rsid w:val="00821DA2"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21DA2"/>
    <w:pPr>
      <w:jc w:val="both"/>
    </w:pPr>
  </w:style>
  <w:style w:styleId="Zaglavlje" w:type="paragraph">
    <w:name w:val="header"/>
    <w:basedOn w:val="Normal"/>
    <w:rsid w:val="008B2202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B2202"/>
    <w:pPr>
      <w:tabs>
        <w:tab w:pos="4320" w:val="center"/>
        <w:tab w:pos="8640" w:val="right"/>
      </w:tabs>
    </w:pPr>
  </w:style>
  <w:style w:styleId="Naglaeno" w:type="character">
    <w:name w:val="Strong"/>
    <w:qFormat/>
    <w:rsid w:val="00664963"/>
    <w:rPr>
      <w:b/>
      <w:bCs/>
    </w:rPr>
  </w:style>
  <w:style w:styleId="Tekstbalonia" w:type="paragraph">
    <w:name w:val="Balloon Text"/>
    <w:basedOn w:val="Normal"/>
    <w:link w:val="TekstbaloniaChar"/>
    <w:rsid w:val="00012D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012DF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62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762E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762E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62E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62E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6686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2014.</izvorni_sadrzaj>
    <derivirana_varijabla naziv="DomainObject.Predmet.DatumOsnivanja_1">28.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siječnja 2018.</izvorni_sadrzaj>
    <derivirana_varijabla naziv="DomainObject.Predmet.DatumRjesavanja_1">2.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St-36/2014</izvorni_sadrzaj>
    <derivirana_varijabla naziv="DomainObject.Predmet.OznakaBroj_1">St-36/2014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KERA-KAMEX d.o.o. za građevinarstvo, proizvodnju i trgovinu</izvorni_sadrzaj>
    <derivirana_varijabla naziv="DomainObject.Predmet.ProtustrankaFormated_1">  KERA-KAMEX d.o.o. za građevinarstvo, proizvodnju i trgovinu</derivirana_varijabla>
  </DomainObject.Predmet.ProtustrankaFormated>
  <DomainObject.Predmet.ProtustrankaFormatedOIB>
    <izvorni_sadrzaj>  KERA-KAMEX d.o.o. za građevinarstvo, proizvodnju i trgovinu, OIB 74555574709</izvorni_sadrzaj>
    <derivirana_varijabla naziv="DomainObject.Predmet.ProtustrankaFormatedOIB_1">  KERA-KAMEX d.o.o. za građevinarstvo, proizvodnju i trgovinu, OIB 74555574709</derivirana_varijabla>
  </DomainObject.Predmet.ProtustrankaFormatedOIB>
  <DomainObject.Predmet.ProtustrankaFormatedWithAdress>
    <izvorni_sadrzaj> KERA-KAMEX d.o.o. za građevinarstvo, proizvodnju i trgovinu, Josipa Jurja Strossmayera 95, Piškorevci</izvorni_sadrzaj>
    <derivirana_varijabla naziv="DomainObject.Predmet.ProtustrankaFormatedWithAdress_1"> KERA-KAMEX d.o.o. za građevinarstvo, proizvodnju i trgovinu, Josipa Jurja Strossmayera 95, Piškorevci</derivirana_varijabla>
  </DomainObject.Predmet.ProtustrankaFormatedWithAdress>
  <DomainObject.Predmet.ProtustrankaFormatedWithAdressOIB>
    <izvorni_sadrzaj> KERA-KAMEX d.o.o. za građevinarstvo, proizvodnju i trgovinu, OIB 74555574709, Josipa Jurja Strossmayera 95, Piškorevci</izvorni_sadrzaj>
    <derivirana_varijabla naziv="DomainObject.Predmet.ProtustrankaFormatedWithAdressOIB_1"> KERA-KAMEX d.o.o. za građevinarstvo, proizvodnju i trgovinu, OIB 74555574709, Josipa Jurja Strossmayera 95, Piškorevci</derivirana_varijabla>
  </DomainObject.Predmet.ProtustrankaFormatedWithAdressOIB>
  <DomainObject.Predmet.ProtustrankaWithAdress>
    <izvorni_sadrzaj>KERA-KAMEX d.o.o. za građevinarstvo, proizvodnju i trgovinu Josipa Jurja Strossmayera 95, Piškorevci</izvorni_sadrzaj>
    <derivirana_varijabla naziv="DomainObject.Predmet.ProtustrankaWithAdress_1">KERA-KAMEX d.o.o. za građevinarstvo, proizvodnju i trgovinu Josipa Jurja Strossmayera 95, Piškorevci</derivirana_varijabla>
  </DomainObject.Predmet.ProtustrankaWithAdress>
  <DomainObject.Predmet.ProtustrankaWithAdressOIB>
    <izvorni_sadrzaj>KERA-KAMEX d.o.o. za građevinarstvo, proizvodnju i trgovinu, OIB 74555574709, Josipa Jurja Strossmayera 95, Piškorevci</izvorni_sadrzaj>
    <derivirana_varijabla naziv="DomainObject.Predmet.ProtustrankaWithAdressOIB_1">KERA-KAMEX d.o.o. za građevinarstvo, proizvodnju i trgovinu, OIB 74555574709, Josipa Jurja Strossmayera 95, Piškorevci</derivirana_varijabla>
  </DomainObject.Predmet.ProtustrankaWithAdressOIB>
  <DomainObject.Predmet.ProtustrankaNazivFormated>
    <izvorni_sadrzaj>KERA-KAMEX d.o.o. za građevinarstvo, proizvodnju i trgovinu</izvorni_sadrzaj>
    <derivirana_varijabla naziv="DomainObject.Predmet.ProtustrankaNazivFormated_1">KERA-KAMEX d.o.o. za građevinarstvo, proizvodnju i trgovinu</derivirana_varijabla>
  </DomainObject.Predmet.ProtustrankaNazivFormated>
  <DomainObject.Predmet.ProtustrankaNazivFormatedOIB>
    <izvorni_sadrzaj>KERA-KAMEX d.o.o. za građevinarstvo, proizvodnju i trgovinu, OIB 74555574709</izvorni_sadrzaj>
    <derivirana_varijabla naziv="DomainObject.Predmet.ProtustrankaNazivFormatedOIB_1">KERA-KAMEX d.o.o. za građevinarstvo, proizvodnju i trgovinu, OIB 74555574709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NOVA ĐAKOVČANKA d.o.o. za proizvodnju, trgovinu i usluge "u stečaju"</izvorni_sadrzaj>
    <derivirana_varijabla naziv="DomainObject.Predmet.StrankaFormated_1">  NOVA ĐAKOVČANKA d.o.o. za proizvodnju, trgovinu i usluge "u stečaju"</derivirana_varijabla>
  </DomainObject.Predmet.StrankaFormated>
  <DomainObject.Predmet.StrankaFormatedOIB>
    <izvorni_sadrzaj>  NOVA ĐAKOVČANKA d.o.o. za proizvodnju, trgovinu i usluge "u stečaju", OIB 75034643020</izvorni_sadrzaj>
    <derivirana_varijabla naziv="DomainObject.Predmet.StrankaFormatedOIB_1">  NOVA ĐAKOVČANKA d.o.o. za proizvodnju, trgovinu i usluge "u stečaju", OIB 75034643020</derivirana_varijabla>
  </DomainObject.Predmet.StrankaFormatedOIB>
  <DomainObject.Predmet.StrankaFormatedWithAdress>
    <izvorni_sadrzaj> NOVA ĐAKOVČANKA d.o.o. za proizvodnju, trgovinu i usluge "u stečaju", Industrijska Zona/bb, Đakovo</izvorni_sadrzaj>
    <derivirana_varijabla naziv="DomainObject.Predmet.StrankaFormatedWithAdress_1"> NOVA ĐAKOVČANKA d.o.o. za proizvodnju, trgovinu i usluge "u stečaju", Industrijska Zona/bb, Đakovo</derivirana_varijabla>
  </DomainObject.Predmet.StrankaFormatedWithAdress>
  <DomainObject.Predmet.StrankaFormatedWithAdressOIB>
    <izvorni_sadrzaj> NOVA ĐAKOVČANKA d.o.o. za proizvodnju, trgovinu i usluge "u stečaju", OIB 75034643020, Industrijska Zona/bb, Đakovo</izvorni_sadrzaj>
    <derivirana_varijabla naziv="DomainObject.Predmet.StrankaFormatedWithAdressOIB_1"> NOVA ĐAKOVČANKA d.o.o. za proizvodnju, trgovinu i usluge "u stečaju", OIB 75034643020, Industrijska Zona/bb, Đakovo</derivirana_varijabla>
  </DomainObject.Predmet.StrankaFormatedWithAdressOIB>
  <DomainObject.Predmet.StrankaWithAdress>
    <izvorni_sadrzaj>NOVA ĐAKOVČANKA d.o.o. za proizvodnju, trgovinu i usluge "u stečaju" Industrijska Zona/bb,Đakovo</izvorni_sadrzaj>
    <derivirana_varijabla naziv="DomainObject.Predmet.StrankaWithAdress_1">NOVA ĐAKOVČANKA d.o.o. za proizvodnju, trgovinu i usluge "u stečaju" Industrijska Zona/bb,Đakovo</derivirana_varijabla>
  </DomainObject.Predmet.StrankaWithAdress>
  <DomainObject.Predmet.StrankaWithAdressOIB>
    <izvorni_sadrzaj>NOVA ĐAKOVČANKA d.o.o. za proizvodnju, trgovinu i usluge "u stečaju", OIB 75034643020, Industrijska Zona/bb,Đakovo</izvorni_sadrzaj>
    <derivirana_varijabla naziv="DomainObject.Predmet.StrankaWithAdressOIB_1">NOVA ĐAKOVČANKA d.o.o. za proizvodnju, trgovinu i usluge "u stečaju", OIB 75034643020, Industrijska Zona/bb,Đakovo</derivirana_varijabla>
  </DomainObject.Predmet.StrankaWithAdressOIB>
  <DomainObject.Predmet.StrankaNazivFormated>
    <izvorni_sadrzaj>NOVA ĐAKOVČANKA d.o.o. za proizvodnju, trgovinu i usluge "u stečaju"</izvorni_sadrzaj>
    <derivirana_varijabla naziv="DomainObject.Predmet.StrankaNazivFormated_1">NOVA ĐAKOVČANKA d.o.o. za proizvodnju, trgovinu i usluge "u stečaju"</derivirana_varijabla>
  </DomainObject.Predmet.StrankaNazivFormated>
  <DomainObject.Predmet.StrankaNazivFormatedOIB>
    <izvorni_sadrzaj>NOVA ĐAKOVČANKA d.o.o. za proizvodnju, trgovinu i usluge "u stečaju", OIB 75034643020</izvorni_sadrzaj>
    <derivirana_varijabla naziv="DomainObject.Predmet.StrankaNazivFormatedOIB_1">NOVA ĐAKOVČANKA d.o.o. za proizvodnju, trgovinu i usluge "u stečaju", OIB 75034643020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NOVA ĐAKOVČANKA d.o.o. za proizvodnju, trgovinu i usluge "u stečaju"</item>
    </izvorni_sadrzaj>
    <derivirana_varijabla naziv="DomainObject.Predmet.StrankaListFormated_1">
      <item>NOVA ĐAKOVČANKA d.o.o. za proizvodnju, trgovinu i usluge "u stečaju"</item>
    </derivirana_varijabla>
  </DomainObject.Predmet.StrankaListFormated>
  <DomainObject.Predmet.StrankaListFormatedOIB>
    <izvorni_sadrzaj>
      <item>NOVA ĐAKOVČANKA d.o.o. za proizvodnju, trgovinu i usluge "u stečaju", OIB 75034643020</item>
    </izvorni_sadrzaj>
    <derivirana_varijabla naziv="DomainObject.Predmet.StrankaListFormatedOIB_1">
      <item>NOVA ĐAKOVČANKA d.o.o. za proizvodnju, trgovinu i usluge "u stečaju", OIB 75034643020</item>
    </derivirana_varijabla>
  </DomainObject.Predmet.StrankaListFormatedOIB>
  <DomainObject.Predmet.StrankaListFormatedWithAdress>
    <izvorni_sadrzaj>
      <item>NOVA ĐAKOVČANKA d.o.o. za proizvodnju, trgovinu i usluge "u stečaju", Industrijska Zona/bb, Đakovo</item>
    </izvorni_sadrzaj>
    <derivirana_varijabla naziv="DomainObject.Predmet.StrankaListFormatedWithAdress_1">
      <item>NOVA ĐAKOVČANKA d.o.o. za proizvodnju, trgovinu i usluge "u stečaju", Industrijska Zona/bb, Đakovo</item>
    </derivirana_varijabla>
  </DomainObject.Predmet.StrankaListFormatedWithAdress>
  <DomainObject.Predmet.StrankaListFormatedWithAdressOIB>
    <izvorni_sadrzaj>
      <item>NOVA ĐAKOVČANKA d.o.o. za proizvodnju, trgovinu i usluge "u stečaju", OIB 75034643020, Industrijska Zona/bb, Đakovo</item>
    </izvorni_sadrzaj>
    <derivirana_varijabla naziv="DomainObject.Predmet.StrankaListFormatedWithAdressOIB_1">
      <item>NOVA ĐAKOVČANKA d.o.o. za proizvodnju, trgovinu i usluge "u stečaju", OIB 75034643020, Industrijska Zona/bb, Đakovo</item>
    </derivirana_varijabla>
  </DomainObject.Predmet.StrankaListFormatedWithAdressOIB>
  <DomainObject.Predmet.StrankaListNazivFormated>
    <izvorni_sadrzaj>
      <item>NOVA ĐAKOVČANKA d.o.o. za proizvodnju, trgovinu i usluge "u stečaju"</item>
    </izvorni_sadrzaj>
    <derivirana_varijabla naziv="DomainObject.Predmet.StrankaListNazivFormated_1">
      <item>NOVA ĐAKOVČANKA d.o.o. za proizvodnju, trgovinu i usluge "u stečaju"</item>
    </derivirana_varijabla>
  </DomainObject.Predmet.StrankaListNazivFormated>
  <DomainObject.Predmet.StrankaListNazivFormatedOIB>
    <izvorni_sadrzaj>
      <item>NOVA ĐAKOVČANKA d.o.o. za proizvodnju, trgovinu i usluge "u stečaju", OIB 75034643020</item>
    </izvorni_sadrzaj>
    <derivirana_varijabla naziv="DomainObject.Predmet.StrankaListNazivFormatedOIB_1">
      <item>NOVA ĐAKOVČANKA d.o.o. za proizvodnju, trgovinu i usluge "u stečaju", OIB 75034643020</item>
    </derivirana_varijabla>
  </DomainObject.Predmet.StrankaListNazivFormatedOIB>
  <DomainObject.Predmet.ProtuStrankaListFormated>
    <izvorni_sadrzaj>
      <item>KERA-KAMEX d.o.o. za građevinarstvo, proizvodnju i trgovinu</item>
    </izvorni_sadrzaj>
    <derivirana_varijabla naziv="DomainObject.Predmet.ProtuStrankaListFormated_1">
      <item>KERA-KAMEX d.o.o. za građevinarstvo, proizvodnju i trgovinu</item>
    </derivirana_varijabla>
  </DomainObject.Predmet.ProtuStrankaListFormated>
  <DomainObject.Predmet.ProtuStrankaListFormatedOIB>
    <izvorni_sadrzaj>
      <item>KERA-KAMEX d.o.o. za građevinarstvo, proizvodnju i trgovinu, OIB 74555574709</item>
    </izvorni_sadrzaj>
    <derivirana_varijabla naziv="DomainObject.Predmet.ProtuStrankaListFormatedOIB_1">
      <item>KERA-KAMEX d.o.o. za građevinarstvo, proizvodnju i trgovinu, OIB 74555574709</item>
    </derivirana_varijabla>
  </DomainObject.Predmet.ProtuStrankaListFormatedOIB>
  <DomainObject.Predmet.ProtuStrankaListFormatedWithAdress>
    <izvorni_sadrzaj>
      <item>KERA-KAMEX d.o.o. za građevinarstvo, proizvodnju i trgovinu, Josipa Jurja Strossmayera 95, Piškorevci</item>
    </izvorni_sadrzaj>
    <derivirana_varijabla naziv="DomainObject.Predmet.ProtuStrankaListFormatedWithAdress_1">
      <item>KERA-KAMEX d.o.o. za građevinarstvo, proizvodnju i trgovinu, Josipa Jurja Strossmayera 95, Piškorevci</item>
    </derivirana_varijabla>
  </DomainObject.Predmet.ProtuStrankaListFormatedWithAdress>
  <DomainObject.Predmet.ProtuStrankaListFormatedWithAdressOIB>
    <izvorni_sadrzaj>
      <item>KERA-KAMEX d.o.o. za građevinarstvo, proizvodnju i trgovinu, OIB 74555574709, Josipa Jurja Strossmayera 95, Piškorevci</item>
    </izvorni_sadrzaj>
    <derivirana_varijabla naziv="DomainObject.Predmet.ProtuStrankaListFormatedWithAdressOIB_1">
      <item>KERA-KAMEX d.o.o. za građevinarstvo, proizvodnju i trgovinu, OIB 74555574709, Josipa Jurja Strossmayera 95, Piškorevci</item>
    </derivirana_varijabla>
  </DomainObject.Predmet.ProtuStrankaListFormatedWithAdressOIB>
  <DomainObject.Predmet.ProtuStrankaListNazivFormated>
    <izvorni_sadrzaj>
      <item>KERA-KAMEX d.o.o. za građevinarstvo, proizvodnju i trgovinu</item>
    </izvorni_sadrzaj>
    <derivirana_varijabla naziv="DomainObject.Predmet.ProtuStrankaListNazivFormated_1">
      <item>KERA-KAMEX d.o.o. za građevinarstvo, proizvodnju i trgovinu</item>
    </derivirana_varijabla>
  </DomainObject.Predmet.ProtuStrankaListNazivFormated>
  <DomainObject.Predmet.ProtuStrankaListNazivFormatedOIB>
    <izvorni_sadrzaj>
      <item>KERA-KAMEX d.o.o. za građevinarstvo, proizvodnju i trgovinu, OIB 74555574709</item>
    </izvorni_sadrzaj>
    <derivirana_varijabla naziv="DomainObject.Predmet.ProtuStrankaListNazivFormatedOIB_1">
      <item>KERA-KAMEX d.o.o. za građevinarstvo, proizvodnju i trgovinu, OIB 74555574709</item>
    </derivirana_varijabla>
  </DomainObject.Predmet.ProtuStrankaListNazivFormatedOIB>
  <DomainObject.Predmet.OstaliListFormated>
    <izvorni_sadrzaj>
      <item>Perica Mitrović</item>
      <item>Vlado Kolak</item>
      <item>FINA ĐAKOVO</item>
      <item>Perica Mitrović</item>
      <item>H-ABUCO d.o.o. Zagreb</item>
      <item>ŽDO GUO OSIJEK</item>
      <item>TEHNO-PARTNER d.o.o. Varaždin</item>
      <item>Oglasna ploča - KERA-KAMEX d.o.o. u stečaju, Piškorevci</item>
      <item>Porezna uprava Osijek</item>
      <item>Ljiljana Kolarević i dr.</item>
    </izvorni_sadrzaj>
    <derivirana_varijabla naziv="DomainObject.Predmet.OstaliListFormated_1">
      <item>Perica Mitrović</item>
      <item>Vlado Kolak</item>
      <item>FINA ĐAKOVO</item>
      <item>Perica Mitrović</item>
      <item>H-ABUCO d.o.o. Zagreb</item>
      <item>ŽDO GUO OSIJEK</item>
      <item>TEHNO-PARTNER d.o.o. Varaždin</item>
      <item>Oglasna ploča - KERA-KAMEX d.o.o. u stečaju, Piškorevci</item>
      <item>Porezna uprava Osijek</item>
      <item>Ljiljana Kolarević i dr.</item>
    </derivirana_varijabla>
  </DomainObject.Predmet.OstaliListFormated>
  <DomainObject.Predmet.OstaliListFormatedOIB>
    <izvorni_sadrzaj>
      <item>Perica Mitrović, OIB 29538074286</item>
      <item>Vlado Kolak, OIB 08251653250</item>
      <item>FINA ĐAKOVO</item>
      <item>Perica Mitrović, OIB 29538074286</item>
      <item>H-ABUCO d.o.o. Zagreb</item>
      <item>ŽDO GUO OSIJEK</item>
      <item>TEHNO-PARTNER d.o.o. Varaždin</item>
      <item>Oglasna ploča - KERA-KAMEX d.o.o. u stečaju, Piškorevci</item>
      <item>Porezna uprava Osijek, OIB 18683136487</item>
      <item>Ljiljana Kolarević i dr.</item>
    </izvorni_sadrzaj>
    <derivirana_varijabla naziv="DomainObject.Predmet.OstaliListFormatedOIB_1">
      <item>Perica Mitrović, OIB 29538074286</item>
      <item>Vlado Kolak, OIB 08251653250</item>
      <item>FINA ĐAKOVO</item>
      <item>Perica Mitrović, OIB 29538074286</item>
      <item>H-ABUCO d.o.o. Zagreb</item>
      <item>ŽDO GUO OSIJEK</item>
      <item>TEHNO-PARTNER d.o.o. Varaždin</item>
      <item>Oglasna ploča - KERA-KAMEX d.o.o. u stečaju, Piškorevci</item>
      <item>Porezna uprava Osijek, OIB 18683136487</item>
      <item>Ljiljana Kolarević i dr.</item>
    </derivirana_varijabla>
  </DomainObject.Predmet.OstaliListFormatedOIB>
  <DomainObject.Predmet.OstaliListFormatedWithAdress>
    <izvorni_sadrzaj>
      <item>Perica Mitrović, 31000 Osijek</item>
      <item>Vlado Kolak, Kneza Domagoja 25/a, 31400 Đakovo</item>
      <item>FINA ĐAKOVO</item>
      <item>Perica Mitrović, Bjelolasička 23, 31000 Osijek</item>
      <item>H-ABUCO d.o.o. Zagreb</item>
      <item>ŽDO GUO OSIJEK</item>
      <item>TEHNO-PARTNER d.o.o. Varaždin</item>
      <item>Oglasna ploča - KERA-KAMEX d.o.o. u stečaju, Piškorevci</item>
      <item>Porezna uprava Osijek, bb, 31000 Osijek</item>
      <item>Ljiljana Kolarević i dr., P. Preradovića 42, 31400 Đakovo</item>
    </izvorni_sadrzaj>
    <derivirana_varijabla naziv="DomainObject.Predmet.OstaliListFormatedWithAdress_1">
      <item>Perica Mitrović, 31000 Osijek</item>
      <item>Vlado Kolak, Kneza Domagoja 25/a, 31400 Đakovo</item>
      <item>FINA ĐAKOVO</item>
      <item>Perica Mitrović, Bjelolasička 23, 31000 Osijek</item>
      <item>H-ABUCO d.o.o. Zagreb</item>
      <item>ŽDO GUO OSIJEK</item>
      <item>TEHNO-PARTNER d.o.o. Varaždin</item>
      <item>Oglasna ploča - KERA-KAMEX d.o.o. u stečaju, Piškorevci</item>
      <item>Porezna uprava Osijek, bb, 31000 Osijek</item>
      <item>Ljiljana Kolarević i dr., P. Preradovića 42, 31400 Đakovo</item>
    </derivirana_varijabla>
  </DomainObject.Predmet.OstaliListFormatedWithAdress>
  <DomainObject.Predmet.OstaliListFormatedWithAdressOIB>
    <izvorni_sadrzaj>
      <item>Perica Mitrović, OIB 29538074286, 31000 Osijek</item>
      <item>Vlado Kolak, OIB 08251653250, Kneza Domagoja 25/a, 31400 Đakovo</item>
      <item>FINA ĐAKOVO</item>
      <item>Perica Mitrović, OIB 29538074286, Bjelolasička 23, 31000 Osijek</item>
      <item>H-ABUCO d.o.o. Zagreb</item>
      <item>ŽDO GUO OSIJEK</item>
      <item>TEHNO-PARTNER d.o.o. Varaždin</item>
      <item>Oglasna ploča - KERA-KAMEX d.o.o. u stečaju, Piškorevci</item>
      <item>Porezna uprava Osijek, OIB 18683136487, bb, 31000 Osijek</item>
      <item>Ljiljana Kolarević i dr., P. Preradovića 42, 31400 Đakovo</item>
    </izvorni_sadrzaj>
    <derivirana_varijabla naziv="DomainObject.Predmet.OstaliListFormatedWithAdressOIB_1">
      <item>Perica Mitrović, OIB 29538074286, 31000 Osijek</item>
      <item>Vlado Kolak, OIB 08251653250, Kneza Domagoja 25/a, 31400 Đakovo</item>
      <item>FINA ĐAKOVO</item>
      <item>Perica Mitrović, OIB 29538074286, Bjelolasička 23, 31000 Osijek</item>
      <item>H-ABUCO d.o.o. Zagreb</item>
      <item>ŽDO GUO OSIJEK</item>
      <item>TEHNO-PARTNER d.o.o. Varaždin</item>
      <item>Oglasna ploča - KERA-KAMEX d.o.o. u stečaju, Piškorevci</item>
      <item>Porezna uprava Osijek, OIB 18683136487, bb, 31000 Osijek</item>
      <item>Ljiljana Kolarević i dr., P. Preradovića 42, 31400 Đakovo</item>
    </derivirana_varijabla>
  </DomainObject.Predmet.OstaliListFormatedWithAdressOIB>
  <DomainObject.Predmet.OstaliListNazivFormated>
    <izvorni_sadrzaj>
      <item>Perica Mitrović</item>
      <item>Vlado Kolak</item>
      <item>FINA ĐAKOVO</item>
      <item>Perica Mitrović</item>
      <item>H-ABUCO d.o.o. Zagreb</item>
      <item>ŽDO GUO OSIJEK</item>
      <item>TEHNO-PARTNER d.o.o. Varaždin</item>
      <item>Oglasna ploča - KERA-KAMEX d.o.o. u stečaju, Piškorevci</item>
      <item>Porezna uprava Osijek</item>
      <item>Ljiljana Kolarević i dr.</item>
    </izvorni_sadrzaj>
    <derivirana_varijabla naziv="DomainObject.Predmet.OstaliListNazivFormated_1">
      <item>Perica Mitrović</item>
      <item>Vlado Kolak</item>
      <item>FINA ĐAKOVO</item>
      <item>Perica Mitrović</item>
      <item>H-ABUCO d.o.o. Zagreb</item>
      <item>ŽDO GUO OSIJEK</item>
      <item>TEHNO-PARTNER d.o.o. Varaždin</item>
      <item>Oglasna ploča - KERA-KAMEX d.o.o. u stečaju, Piškorevci</item>
      <item>Porezna uprava Osijek</item>
      <item>Ljiljana Kolarević i dr.</item>
    </derivirana_varijabla>
  </DomainObject.Predmet.OstaliListNazivFormated>
  <DomainObject.Predmet.OstaliListNazivFormatedOIB>
    <izvorni_sadrzaj>
      <item>Perica Mitrović, OIB 29538074286</item>
      <item>Vlado Kolak, OIB 08251653250</item>
      <item>FINA ĐAKOVO</item>
      <item>Perica Mitrović, OIB 29538074286</item>
      <item>H-ABUCO d.o.o. Zagreb</item>
      <item>ŽDO GUO OSIJEK</item>
      <item>TEHNO-PARTNER d.o.o. Varaždin</item>
      <item>Oglasna ploča - KERA-KAMEX d.o.o. u stečaju, Piškorevci</item>
      <item>Porezna uprava Osijek, OIB 18683136487</item>
      <item>Ljiljana Kolarević i dr.</item>
    </izvorni_sadrzaj>
    <derivirana_varijabla naziv="DomainObject.Predmet.OstaliListNazivFormatedOIB_1">
      <item>Perica Mitrović, OIB 29538074286</item>
      <item>Vlado Kolak, OIB 08251653250</item>
      <item>FINA ĐAKOVO</item>
      <item>Perica Mitrović, OIB 29538074286</item>
      <item>H-ABUCO d.o.o. Zagreb</item>
      <item>ŽDO GUO OSIJEK</item>
      <item>TEHNO-PARTNER d.o.o. Varaždin</item>
      <item>Oglasna ploča - KERA-KAMEX d.o.o. u stečaju, Piškorevci</item>
      <item>Porezna uprava Osijek, OIB 18683136487</item>
      <item>Ljiljana Kolarević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NOVA ĐAKOVČANKA d.o.o. za proizvodnju, trgovinu i usluge "u stečaju"</izvorni_sadrzaj>
    <derivirana_varijabla naziv="DomainObject.Predmet.StrankaIDrugi_1">NOVA ĐAKOVČANKA d.o.o. za proizvodnju, trgovinu i usluge "u stečaju"</derivirana_varijabla>
  </DomainObject.Predmet.StrankaIDrugi>
  <DomainObject.Predmet.ProtustrankaIDrugi>
    <izvorni_sadrzaj>KERA-KAMEX d.o.o. za građevinarstvo, proizvodnju i trgovinu</izvorni_sadrzaj>
    <derivirana_varijabla naziv="DomainObject.Predmet.ProtustrankaIDrugi_1">KERA-KAMEX d.o.o. za građevinarstvo, proizvodnju i trgovinu</derivirana_varijabla>
  </DomainObject.Predmet.ProtustrankaIDrugi>
  <DomainObject.Predmet.StrankaIDrugiAdressOIB>
    <izvorni_sadrzaj>NOVA ĐAKOVČANKA d.o.o. za proizvodnju, trgovinu i usluge "u stečaju", OIB 75034643020, Industrijska Zona/bb, Đakovo</izvorni_sadrzaj>
    <derivirana_varijabla naziv="DomainObject.Predmet.StrankaIDrugiAdressOIB_1">NOVA ĐAKOVČANKA d.o.o. za proizvodnju, trgovinu i usluge "u stečaju", OIB 75034643020, Industrijska Zona/bb, Đakovo</derivirana_varijabla>
  </DomainObject.Predmet.StrankaIDrugiAdressOIB>
  <DomainObject.Predmet.ProtustrankaIDrugiAdressOIB>
    <izvorni_sadrzaj>KERA-KAMEX d.o.o. za građevinarstvo, proizvodnju i trgovinu, OIB 74555574709, Josipa Jurja Strossmayera 95, Piškorevci</izvorni_sadrzaj>
    <derivirana_varijabla naziv="DomainObject.Predmet.ProtustrankaIDrugiAdressOIB_1">KERA-KAMEX d.o.o. za građevinarstvo, proizvodnju i trgovinu, OIB 74555574709, Josipa Jurja Strossmayera 95, Piškorevci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siječnja 2018.</izvorni_sadrzaj>
    <derivirana_varijabla naziv="DomainObject.Predmet.OdlukaRjesenje.DatumDonosenjaOdluke_1">2. siječnja 2018.</derivirana_varijabla>
  </DomainObject.Predmet.OdlukaRjesenje.DatumDonosenjaOdluke>
  <DomainObject.Predmet.OdlukaRjesenje.DatumPravomocnosti>
    <izvorni_sadrzaj>19. siječnja 2018.</izvorni_sadrzaj>
    <derivirana_varijabla naziv="DomainObject.Predmet.OdlukaRjesenje.DatumPravomocnosti_1">19. siječnja 2018.</derivirana_varijabla>
  </DomainObject.Predmet.OdlukaRjesenje.DatumPravomocnosti>
  <DomainObject.Predmet.OdlukaRjesenje.Oznaka>
    <izvorni_sadrzaj>St-36/2014-184</izvorni_sadrzaj>
    <derivirana_varijabla naziv="DomainObject.Predmet.OdlukaRjesenje.Oznaka_1">St-36/2014-184</derivirana_varijabla>
  </DomainObject.Predmet.OdlukaRjesenje.Oznaka>
  <DomainObject.Predmet.SudioniciListNaziv>
    <izvorni_sadrzaj>
      <item>NOVA ĐAKOVČANKA d.o.o. za proizvodnju, trgovinu i usluge "u stečaju"</item>
      <item>KERA-KAMEX d.o.o. za građevinarstvo, proizvodnju i trgovinu</item>
      <item>Perica Mitrović</item>
      <item>Vlado Kolak</item>
      <item>FINA ĐAKOVO</item>
      <item>Perica Mitrović</item>
      <item>H-ABUCO d.o.o. Zagreb</item>
      <item>ŽDO GUO OSIJEK</item>
      <item>TEHNO-PARTNER d.o.o. Varaždin</item>
      <item>Oglasna ploča - KERA-KAMEX d.o.o. u stečaju, Piškorevci</item>
      <item>Porezna uprava Osijek</item>
      <item>Ljiljana Kolarević i dr.</item>
    </izvorni_sadrzaj>
    <derivirana_varijabla naziv="DomainObject.Predmet.SudioniciListNaziv_1">
      <item>NOVA ĐAKOVČANKA d.o.o. za proizvodnju, trgovinu i usluge "u stečaju"</item>
      <item>KERA-KAMEX d.o.o. za građevinarstvo, proizvodnju i trgovinu</item>
      <item>Perica Mitrović</item>
      <item>Vlado Kolak</item>
      <item>FINA ĐAKOVO</item>
      <item>Perica Mitrović</item>
      <item>H-ABUCO d.o.o. Zagreb</item>
      <item>ŽDO GUO OSIJEK</item>
      <item>TEHNO-PARTNER d.o.o. Varaždin</item>
      <item>Oglasna ploča - KERA-KAMEX d.o.o. u stečaju, Piškorevci</item>
      <item>Porezna uprava Osijek</item>
      <item>Ljiljana Kolarević i dr.</item>
    </derivirana_varijabla>
  </DomainObject.Predmet.SudioniciListNaziv>
  <DomainObject.Predmet.SudioniciListAdressOIB>
    <izvorni_sadrzaj>
      <item>NOVA ĐAKOVČANKA d.o.o. za proizvodnju, trgovinu i usluge "u stečaju", OIB 75034643020, Industrijska Zona/bb,Đakovo</item>
      <item>KERA-KAMEX d.o.o. za građevinarstvo, proizvodnju i trgovinu, OIB 74555574709, Josipa Jurja Strossmayera 95,Piškorevci</item>
      <item>Perica Mitrović, OIB 29538074286, 31000 Osijek</item>
      <item>Vlado Kolak, OIB 08251653250, Kneza Domagoja 25/a,31400 Đakovo</item>
      <item>FINA ĐAKOVO</item>
      <item>Perica Mitrović, OIB 29538074286, Bjelolasička 23,31000 Osijek</item>
      <item>H-ABUCO d.o.o. Zagreb</item>
      <item>ŽDO GUO OSIJEK</item>
      <item>TEHNO-PARTNER d.o.o. Varaždin</item>
      <item>Oglasna ploča - KERA-KAMEX d.o.o. u stečaju, Piškorevci</item>
      <item>Porezna uprava Osijek, OIB 18683136487, bb,31000 Osijek</item>
      <item>Ljiljana Kolarević i dr., P. Preradovića 42,31400 Đakovo</item>
    </izvorni_sadrzaj>
    <derivirana_varijabla naziv="DomainObject.Predmet.SudioniciListAdressOIB_1">
      <item>NOVA ĐAKOVČANKA d.o.o. za proizvodnju, trgovinu i usluge "u stečaju", OIB 75034643020, Industrijska Zona/bb,Đakovo</item>
      <item>KERA-KAMEX d.o.o. za građevinarstvo, proizvodnju i trgovinu, OIB 74555574709, Josipa Jurja Strossmayera 95,Piškorevci</item>
      <item>Perica Mitrović, OIB 29538074286, 31000 Osijek</item>
      <item>Vlado Kolak, OIB 08251653250, Kneza Domagoja 25/a,31400 Đakovo</item>
      <item>FINA ĐAKOVO</item>
      <item>Perica Mitrović, OIB 29538074286, Bjelolasička 23,31000 Osijek</item>
      <item>H-ABUCO d.o.o. Zagreb</item>
      <item>ŽDO GUO OSIJEK</item>
      <item>TEHNO-PARTNER d.o.o. Varaždin</item>
      <item>Oglasna ploča - KERA-KAMEX d.o.o. u stečaju, Piškorevci</item>
      <item>Porezna uprava Osijek, OIB 18683136487, bb,31000 Osijek</item>
      <item>Ljiljana Kolarević i dr., P. Preradovića 42,31400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75034643020</item>
      <item>, OIB 74555574709</item>
      <item>, OIB 29538074286</item>
      <item>, OIB 08251653250</item>
      <item>, OIB null</item>
      <item>, OIB 29538074286</item>
      <item>, OIB null</item>
      <item>, OIB null</item>
      <item>, OIB null</item>
      <item>, OIB null</item>
      <item>, OIB 18683136487</item>
      <item>, OIB null</item>
    </izvorni_sadrzaj>
    <derivirana_varijabla naziv="DomainObject.Predmet.SudioniciListNazivOIB_1">
      <item>, OIB 75034643020</item>
      <item>, OIB 74555574709</item>
      <item>, OIB 29538074286</item>
      <item>, OIB 08251653250</item>
      <item>, OIB null</item>
      <item>, OIB 29538074286</item>
      <item>, OIB null</item>
      <item>, OIB null</item>
      <item>, OIB null</item>
      <item>, OIB null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218</properties:Words>
  <properties:Characters>1202</properties:Characters>
  <properties:Lines>43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St-63/09-207</vt:lpstr>
    </vt:vector>
  </properties:TitlesOfParts>
  <properties:LinksUpToDate>false</properties:LinksUpToDate>
  <properties:CharactersWithSpaces>1552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2018-01-26T13:28:00Z</dcterms:created>
  <dc:creator>edeke</dc:creator>
  <cp:lastModifiedBy>Elizabeta Đeke</cp:lastModifiedBy>
  <cp:lastPrinted>2018-01-26T13:14:00Z</cp:lastPrinted>
  <dcterms:modified xmlns:xsi="http://www.w3.org/2001/XMLSchema-instance" xsi:type="dcterms:W3CDTF">2018-01-26T13:28:00Z</dcterms:modified>
  <cp:revision>3</cp:revision>
  <dc:title>Broj: 14 St-63/09-207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