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0d35" w14:paraId="0370d3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noProof/>
          <w:szCs w:val="20"/>
          <w:lang w:eastAsia="hr-HR"/>
        </w:rPr>
        <w:t xml:space="preserve">        5. St-352/2017-2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24D02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SANDRA društvo s ograničenom odgovornošću za usluge i trgovinu, Varaždin, Kratka 2, MBS: 070098307, OIB: 38428978767, 29. prosinca 2017.</w:t>
      </w:r>
      <w:r w:rsidRPr="00124D0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>r i j e š i o   j e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SANDRA društvo s ograničenom odgovornošću za usluge i trgovinu, Varaždin, Kratka 2, MBS: 070098307, OIB: 38428978767.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siječnja 2018. u 9,50 sati u ovome sudu u Bjelovaru, Šetalište dr. </w:t>
      </w:r>
      <w:proofErr w:type="spellStart"/>
      <w:r w:rsidRPr="00124D0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24D0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24D0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24D0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- zakonski zastupnik dužnika Sandra Posavec.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>III. Nalaže se zakonskom zastupniku dužnika Sandri Posavec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>Obrazloženje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22. prosinca 2016. Trgovačkom sudu u Varaždinu podnijela prijedlog za otvaranje stečajnog postupka nad dužnikom</w:t>
      </w:r>
      <w:r w:rsidRPr="00124D02">
        <w:rPr>
          <w:rFonts w:cs="Times New Roman" w:eastAsia="Times New Roman"/>
          <w:szCs w:val="20"/>
          <w:lang w:eastAsia="hr-HR"/>
        </w:rPr>
        <w:t xml:space="preserve"> SANDRA društvo s ograničenom odgovornošću za usluge i trgovinu, Varaždin, koji je zaprimljen pod brojem St-1166/2016.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U prijedlogu navodi da na dan 20. prosinca 2016. dužnik u Očevidniku redoslijeda osnova za plaćanje ima evidentirane neizvršene osnove za plaćanje u neprekinutom razdoblju od 120 dana, u ukupnom iznosu od 5.704,66 kn, u koji iznos je uračunata kamata i naknada </w:t>
      </w:r>
      <w:r w:rsidRPr="00124D02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124D02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124D02">
        <w:rPr>
          <w:rFonts w:cs="Times New Roman" w:eastAsia="Times New Roman"/>
          <w:noProof/>
          <w:szCs w:val="20"/>
          <w:lang w:eastAsia="hr-HR"/>
        </w:rPr>
        <w:t>2017.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24D02" w:rsidP="00124D02" w:rsidR="00124D02" w:rsidRPr="00124D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24D02" w:rsidP="00124D02" w:rsidR="00124D02" w:rsidRPr="00124D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24D0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 xml:space="preserve">      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24D0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4D02" w:rsidP="00124D02" w:rsidR="00124D02" w:rsidRPr="00124D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D02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65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St-352/2017-2</izvorni_sadrzaj>
    <derivirana_varijabla naziv="DomainObject.Oznaka_1">St-352/2017-2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društvo s ograničenom odgovornošću za usluge i trgovinu</izvorni_sadrzaj>
    <derivirana_varijabla naziv="DomainObject.Predmet.ProtustrankaFormated_1">  SANDRA društvo s ograničenom odgovornošću za usluge i trgovinu</derivirana_varijabla>
  </DomainObject.Predmet.ProtustrankaFormated>
  <DomainObject.Predmet.ProtustrankaFormatedOIB>
    <izvorni_sadrzaj>  SANDRA društvo s ograničenom odgovornošću za usluge i trgovinu, OIB 38428978767</izvorni_sadrzaj>
    <derivirana_varijabla naziv="DomainObject.Predmet.ProtustrankaFormatedOIB_1">  SANDRA društvo s ograničenom odgovornošću za usluge i trgovinu, OIB 38428978767</derivirana_varijabla>
  </DomainObject.Predmet.ProtustrankaFormatedOIB>
  <DomainObject.Predmet.ProtustrankaFormatedWithAdress>
    <izvorni_sadrzaj> SANDRA društvo s ograničenom odgovornošću za usluge i trgovinu, Kratka 2, 42000 Varaždin</izvorni_sadrzaj>
    <derivirana_varijabla naziv="DomainObject.Predmet.ProtustrankaFormatedWithAdress_1"> SANDRA društvo s ograničenom odgovornošću za usluge i trgovinu, Kratka 2, 42000 Varaždin</derivirana_varijabla>
  </DomainObject.Predmet.ProtustrankaFormatedWithAdress>
  <DomainObject.Predmet.ProtustrankaFormatedWithAdressOIB>
    <izvorni_sadrzaj> SANDRA društvo s ograničenom odgovornošću za usluge i trgovinu, OIB 38428978767, Kratka 2, 42000 Varaždin</izvorni_sadrzaj>
    <derivirana_varijabla naziv="DomainObject.Predmet.ProtustrankaFormatedWithAdressOIB_1"> SANDRA društvo s ograničenom odgovornošću za usluge i trgovinu, OIB 38428978767, Kratka 2, 42000 Varaždin</derivirana_varijabla>
  </DomainObject.Predmet.ProtustrankaFormatedWithAdressOIB>
  <DomainObject.Predmet.ProtustrankaWithAdress>
    <izvorni_sadrzaj>SANDRA društvo s ograničenom odgovornošću za usluge i trgovinu Kratka 2, 42000 Varaždin</izvorni_sadrzaj>
    <derivirana_varijabla naziv="DomainObject.Predmet.ProtustrankaWithAdress_1">SANDRA društvo s ograničenom odgovornošću za usluge i trgovinu Kratka 2, 42000 Varaždin</derivirana_varijabla>
  </DomainObject.Predmet.ProtustrankaWithAdress>
  <DomainObject.Predmet.ProtustrankaWithAdressOIB>
    <izvorni_sadrzaj>SANDRA društvo s ograničenom odgovornošću za usluge i trgovinu, OIB 38428978767, Kratka 2, 42000 Varaždin</izvorni_sadrzaj>
    <derivirana_varijabla naziv="DomainObject.Predmet.ProtustrankaWithAdressOIB_1">SANDRA društvo s ograničenom odgovornošću za usluge i trgovinu, OIB 38428978767, Kratka 2, 42000 Varaždin</derivirana_varijabla>
  </DomainObject.Predmet.ProtustrankaWithAdressOIB>
  <DomainObject.Predmet.ProtustrankaNazivFormated>
    <izvorni_sadrzaj>SANDRA društvo s ograničenom odgovornošću za usluge i trgovinu</izvorni_sadrzaj>
    <derivirana_varijabla naziv="DomainObject.Predmet.ProtustrankaNazivFormated_1">SANDRA društvo s ograničenom odgovornošću za usluge i trgovinu</derivirana_varijabla>
  </DomainObject.Predmet.ProtustrankaNazivFormated>
  <DomainObject.Predmet.ProtustrankaNazivFormatedOIB>
    <izvorni_sadrzaj>SANDRA društvo s ograničenom odgovornošću za usluge i trgovinu, OIB 38428978767</izvorni_sadrzaj>
    <derivirana_varijabla naziv="DomainObject.Predmet.ProtustrankaNazivFormatedOIB_1">SANDRA društvo s ograničenom odgovornošću za usluge i trgovinu, OIB 38428978767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SANDRA društvo s ograničenom odgovornošću za usluge i trgovinu</item>
    </izvorni_sadrzaj>
    <derivirana_varijabla naziv="DomainObject.Predmet.ProtuStrankaListFormated_1">
      <item>SANDRA društvo s ograničenom odgovornošću za usluge i trgovinu</item>
    </derivirana_varijabla>
  </DomainObject.Predmet.ProtuStrankaListFormated>
  <DomainObject.Predmet.ProtuStrankaListFormatedOIB>
    <izvorni_sadrzaj>
      <item>SANDRA društvo s ograničenom odgovornošću za usluge i trgovinu, OIB 38428978767</item>
    </izvorni_sadrzaj>
    <derivirana_varijabla naziv="DomainObject.Predmet.ProtuStrankaListFormatedOIB_1">
      <item>SANDRA društvo s ograničenom odgovornošću za usluge i trgovinu, OIB 38428978767</item>
    </derivirana_varijabla>
  </DomainObject.Predmet.ProtuStrankaListFormatedOIB>
  <DomainObject.Predmet.ProtuStrankaListFormatedWithAdress>
    <izvorni_sadrzaj>
      <item>SANDRA društvo s ograničenom odgovornošću za usluge i trgovinu, Kratka 2, 42000 Varaždin</item>
    </izvorni_sadrzaj>
    <derivirana_varijabla naziv="DomainObject.Predmet.ProtuStrankaListFormatedWithAdress_1">
      <item>SANDRA društvo s ograničenom odgovornošću za usluge i trgovinu, Kratka 2, 42000 Varaždin</item>
    </derivirana_varijabla>
  </DomainObject.Predmet.ProtuStrankaListFormatedWithAdress>
  <DomainObject.Predmet.ProtuStrankaListFormatedWithAdressOIB>
    <izvorni_sadrzaj>
      <item>SANDRA društvo s ograničenom odgovornošću za usluge i trgovinu, OIB 38428978767, Kratka 2, 42000 Varaždin</item>
    </izvorni_sadrzaj>
    <derivirana_varijabla naziv="DomainObject.Predmet.ProtuStrankaListFormatedWithAdressOIB_1">
      <item>SANDRA društvo s ograničenom odgovornošću za usluge i trgovinu, OIB 38428978767, Kratka 2, 42000 Varaždin</item>
    </derivirana_varijabla>
  </DomainObject.Predmet.ProtuStrankaListFormatedWithAdressOIB>
  <DomainObject.Predmet.ProtuStrankaListNazivFormated>
    <izvorni_sadrzaj>
      <item>SANDRA društvo s ograničenom odgovornošću za usluge i trgovinu</item>
    </izvorni_sadrzaj>
    <derivirana_varijabla naziv="DomainObject.Predmet.ProtuStrankaListNazivFormated_1">
      <item>SANDRA društvo s ograničenom odgovornošću za usluge i trgovinu</item>
    </derivirana_varijabla>
  </DomainObject.Predmet.ProtuStrankaListNazivFormated>
  <DomainObject.Predmet.ProtuStrankaListNazivFormatedOIB>
    <izvorni_sadrzaj>
      <item>SANDRA društvo s ograničenom odgovornošću za usluge i trgovinu, OIB 38428978767</item>
    </izvorni_sadrzaj>
    <derivirana_varijabla naziv="DomainObject.Predmet.ProtuStrankaListNazivFormatedOIB_1">
      <item>SANDRA društvo s ograničenom odgovornošću za usluge i trgovinu, OIB 38428978767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St-352/2017-2</izvorni_sadrzaj>
    <derivirana_varijabla naziv="DomainObject.PoslovniBrojDokumenta_1">St-352/2017-2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SANDRA društvo s ograničenom odgovornošću za usluge i trgovinu</izvorni_sadrzaj>
    <derivirana_varijabla naziv="DomainObject.Predmet.ProtustrankaIDrugi_1">SANDRA društvo s ograničenom odgovornošću za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SANDRA društvo s ograničenom odgovornošću za usluge i trgovinu, OIB 38428978767, Kratka 2, 42000 Varaždin</izvorni_sadrzaj>
    <derivirana_varijabla naziv="DomainObject.Predmet.ProtustrankaIDrugiAdressOIB_1">SANDRA društvo s ograničenom odgovornošću za usluge i trgovinu, OIB 38428978767, Kratka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SANDRA društvo s ograničenom odgovornošću za usluge i trgovinu</item>
      <item>Sudski registar</item>
      <item>e-Oglasna</item>
    </izvorni_sadrzaj>
    <derivirana_varijabla naziv="DomainObject.Predmet.SudioniciListNaziv_1">
      <item>Financijska agencija, RC ZAGREB, Podružnica VARAŽDIN</item>
      <item>SANDRA društvo s ograničenom odgovornošću za usluge i trgovinu</item>
      <item>Sudski registar</item>
      <item>e-Oglasna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SANDRA društvo s ograničenom odgovornošću za usluge i trgovinu, OIB 38428978767, Kratka 2,42000 Varaždin</item>
      <item>Sudski registar</item>
      <item>e-Oglasna</item>
    </izvorni_sadrzaj>
    <derivirana_varijabla naziv="DomainObject.Predmet.SudioniciListAdressOIB_1">
      <item>Financijska agencija, RC ZAGREB, Podružnica VARAŽDIN, OIB 85821130368, A. Cesarca 2,42000 Varaždin</item>
      <item>SANDRA društvo s ograničenom odgovornošću za usluge i trgovinu, OIB 38428978767, Kratka 2,42000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4FE9F-9478-4073-8787-BAAF816D3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3004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