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d7be" w14:paraId="5e4d7be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DD6A5B" w:rsidR="00AF58C9" w:rsidRPr="00315AB6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3418E6" w:rsidRPr="00315AB6">
      <w:pPr>
        <w:jc w:val="center"/>
        <w:rPr>
          <w:b/>
          <w:bCs/>
        </w:rPr>
      </w:pP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AF58C9" w:rsidP="00AF58C9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J E Š E N J E</w:t>
      </w:r>
    </w:p>
    <w:p w:rsidRDefault="00605929" w:rsidP="00605929" w:rsidR="00605929">
      <w:pPr>
        <w:ind w:firstLine="708"/>
        <w:jc w:val="both"/>
      </w:pPr>
    </w:p>
    <w:p w:rsidRDefault="00D40B33" w:rsidP="00605929" w:rsidR="00D40B33">
      <w:pPr>
        <w:ind w:firstLine="708"/>
        <w:jc w:val="both"/>
      </w:pPr>
      <w:r w:rsidRPr="000269FF">
        <w:t xml:space="preserve">Trgovački sud u Zadru, po sutkinji Ani Markač u stečajnom postupku nad stečajnim dužnikom BUSIŠTA DVA d.o.o. u stečaju, Zadar, Vinkovačka 11B, OIB:64149326294, kojeg zastupa stečajni upravitelj </w:t>
      </w:r>
      <w:r>
        <w:t>Edvin Šimunov</w:t>
      </w:r>
      <w:r w:rsidRPr="000269FF">
        <w:t xml:space="preserve"> iz Zadra,</w:t>
      </w:r>
      <w:r>
        <w:t xml:space="preserve"> dana 6. travnja 2017. </w:t>
      </w:r>
    </w:p>
    <w:p w:rsidRDefault="00D40B33" w:rsidP="00605929" w:rsidR="00D40B33" w:rsidRPr="00315AB6">
      <w:pPr>
        <w:ind w:firstLine="708"/>
        <w:jc w:val="both"/>
      </w:pPr>
    </w:p>
    <w:p w:rsidRDefault="00AF58C9" w:rsidP="00072CAA" w:rsidR="00AF58C9" w:rsidRPr="00315AB6">
      <w:pPr>
        <w:jc w:val="center"/>
      </w:pPr>
      <w:r w:rsidRPr="00315AB6">
        <w:t>r i j e š i o   j e</w:t>
      </w:r>
    </w:p>
    <w:p w:rsidRDefault="00072CAA" w:rsidP="00072CAA" w:rsidR="00072CAA" w:rsidRPr="00315AB6">
      <w:pPr>
        <w:ind w:firstLine="708"/>
        <w:jc w:val="both"/>
      </w:pPr>
    </w:p>
    <w:p w:rsidRDefault="00072CAA" w:rsidP="00E05F00" w:rsidR="008D50DC" w:rsidRPr="00315AB6">
      <w:pPr>
        <w:jc w:val="both"/>
      </w:pPr>
      <w:r w:rsidRPr="00315AB6">
        <w:t>Saziva se Sku</w:t>
      </w:r>
      <w:r w:rsidR="008D50DC" w:rsidRPr="00315AB6">
        <w:t xml:space="preserve">pština vjerovnika za </w:t>
      </w:r>
    </w:p>
    <w:p w:rsidRDefault="008D50DC" w:rsidP="008D50DC" w:rsidR="008D50DC" w:rsidRPr="00315AB6">
      <w:pPr>
        <w:ind w:left="-12"/>
        <w:jc w:val="both"/>
      </w:pPr>
    </w:p>
    <w:p w:rsidRDefault="008D50DC" w:rsidP="008D50DC" w:rsidR="00072CAA" w:rsidRPr="00056145">
      <w:pPr>
        <w:ind w:left="708"/>
        <w:jc w:val="center"/>
        <w:rPr>
          <w:b/>
        </w:rPr>
      </w:pPr>
      <w:r w:rsidRPr="00056145">
        <w:rPr>
          <w:b/>
        </w:rPr>
        <w:t>d</w:t>
      </w:r>
      <w:r w:rsidR="00744B98" w:rsidRPr="00056145">
        <w:rPr>
          <w:b/>
        </w:rPr>
        <w:t xml:space="preserve">an </w:t>
      </w:r>
      <w:r w:rsidR="00D40B33">
        <w:rPr>
          <w:b/>
        </w:rPr>
        <w:t>26. travnja 2017. u 11,30</w:t>
      </w:r>
      <w:r w:rsidRPr="00056145">
        <w:rPr>
          <w:b/>
        </w:rPr>
        <w:t xml:space="preserve"> sati</w:t>
      </w:r>
    </w:p>
    <w:p w:rsidRDefault="00072CAA" w:rsidP="00072CAA" w:rsidR="00072CAA" w:rsidRPr="00056145">
      <w:pPr>
        <w:ind w:firstLine="708"/>
        <w:jc w:val="both"/>
      </w:pPr>
    </w:p>
    <w:p w:rsidRDefault="00072CAA" w:rsidP="00056145" w:rsidR="00056145" w:rsidRPr="00056145">
      <w:pPr>
        <w:jc w:val="both"/>
        <w:rPr>
          <w:b/>
        </w:rPr>
      </w:pPr>
      <w:r w:rsidRPr="00056145">
        <w:t xml:space="preserve">koja će se održati </w:t>
      </w:r>
      <w:r w:rsidR="008D50DC" w:rsidRPr="00056145">
        <w:t xml:space="preserve">kod </w:t>
      </w:r>
      <w:r w:rsidR="008D50DC" w:rsidRPr="00056145">
        <w:rPr>
          <w:bCs/>
        </w:rPr>
        <w:t>Trgovačkog suda</w:t>
      </w:r>
      <w:r w:rsidR="008D50DC" w:rsidRPr="00056145">
        <w:t xml:space="preserve"> u Zadru, </w:t>
      </w:r>
      <w:r w:rsidR="00D40B33">
        <w:t>Dr. Franje Tuđmana 35, sudnica 14/1</w:t>
      </w:r>
    </w:p>
    <w:p w:rsidRDefault="005223E6" w:rsidP="005223E6" w:rsidR="00315AB6" w:rsidRPr="00056145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072CAA" w:rsidP="00E05F00" w:rsidR="00072CAA" w:rsidRPr="00315AB6">
      <w:pPr>
        <w:jc w:val="both"/>
      </w:pPr>
      <w:r w:rsidRPr="00315AB6">
        <w:t xml:space="preserve">Dnevni red : </w:t>
      </w:r>
    </w:p>
    <w:p w:rsidRDefault="00072CAA" w:rsidP="00072CAA" w:rsidR="00072CAA" w:rsidRPr="00315AB6">
      <w:pPr>
        <w:ind w:firstLine="708"/>
        <w:jc w:val="both"/>
      </w:pPr>
    </w:p>
    <w:p w:rsidRDefault="006C304A" w:rsidP="00D40B33" w:rsidR="00072CAA" w:rsidRPr="00315AB6">
      <w:pPr>
        <w:jc w:val="both"/>
      </w:pPr>
      <w:r w:rsidRPr="00315AB6">
        <w:t>I</w:t>
      </w:r>
      <w:r w:rsidR="00E05F00" w:rsidRPr="00315AB6">
        <w:t>.</w:t>
      </w:r>
      <w:r w:rsidR="00E05F00" w:rsidRPr="00315AB6">
        <w:tab/>
      </w:r>
      <w:r w:rsidR="00D40B33">
        <w:t>Davanje suglasnosti stečajnom upravitelju za sklapanje ugovora o zakupu zemljišta u vlasništvu stečajnog dužnika čest.</w:t>
      </w:r>
      <w:r w:rsidR="00765933">
        <w:t xml:space="preserve"> </w:t>
      </w:r>
      <w:proofErr w:type="spellStart"/>
      <w:r w:rsidR="00D40B33">
        <w:t>zem</w:t>
      </w:r>
      <w:proofErr w:type="spellEnd"/>
      <w:r w:rsidR="00D40B33">
        <w:t xml:space="preserve">. 1099/42 k.o. Biljane Donje, površine 30.600 m2 (šuma) </w:t>
      </w:r>
    </w:p>
    <w:p w:rsidRDefault="00E66109" w:rsidP="00072CAA" w:rsidR="00E66109" w:rsidRPr="00315AB6">
      <w:pPr>
        <w:jc w:val="both"/>
        <w:rPr>
          <w:b/>
        </w:rPr>
      </w:pPr>
    </w:p>
    <w:p w:rsidRDefault="00072CAA" w:rsidP="00072CAA" w:rsidR="00072CAA" w:rsidRPr="00315AB6">
      <w:pPr>
        <w:jc w:val="both"/>
      </w:pPr>
      <w:r w:rsidRPr="00315AB6">
        <w:t>I</w:t>
      </w:r>
      <w:r w:rsidR="00D40B33">
        <w:t>I</w:t>
      </w:r>
      <w:r w:rsidR="00E05F00" w:rsidRPr="00315AB6">
        <w:t>.</w:t>
      </w:r>
      <w:r w:rsidR="00E05F00" w:rsidRPr="00315AB6">
        <w:tab/>
      </w:r>
      <w:r w:rsidRPr="00315AB6">
        <w:t>Na ročište se pozivaju s</w:t>
      </w:r>
      <w:r w:rsidR="006C304A" w:rsidRPr="00315AB6">
        <w:t>vi vjerovnici stečajnog dužnika.</w:t>
      </w:r>
    </w:p>
    <w:p w:rsidRDefault="00315AB6" w:rsidP="00315AB6" w:rsidR="00315AB6" w:rsidRPr="00315AB6">
      <w:pPr>
        <w:ind w:left="720"/>
        <w:jc w:val="both"/>
      </w:pPr>
    </w:p>
    <w:p w:rsidRDefault="00481CA3" w:rsidP="00315AB6" w:rsidR="00315AB6" w:rsidRPr="00315AB6">
      <w:pPr>
        <w:jc w:val="both"/>
      </w:pPr>
      <w:r>
        <w:t>III</w:t>
      </w:r>
      <w:r w:rsidR="00315AB6" w:rsidRPr="00315AB6">
        <w:t>.</w:t>
      </w:r>
      <w:r w:rsidR="00315AB6" w:rsidRPr="00315AB6">
        <w:tab/>
        <w:t xml:space="preserve">Ovo rješenje objavit će se na e-Oglasna ploča sudova te svim vjerovnicima služi kao poziv na zakazanu skupštinu. </w:t>
      </w:r>
    </w:p>
    <w:p w:rsidRDefault="00072CAA" w:rsidP="00072CAA" w:rsidR="00072CAA" w:rsidRPr="00315AB6"/>
    <w:p w:rsidRDefault="00072CAA" w:rsidP="00056145" w:rsidR="00072CAA" w:rsidRPr="00315AB6">
      <w:pPr>
        <w:jc w:val="center"/>
      </w:pPr>
      <w:r w:rsidRPr="00315AB6">
        <w:t xml:space="preserve">U Zadru </w:t>
      </w:r>
      <w:r w:rsidR="00D40B33">
        <w:t xml:space="preserve">6. travnja 2017. </w:t>
      </w:r>
    </w:p>
    <w:p w:rsidRDefault="00315AB6" w:rsidP="00AF58C2" w:rsidR="00315AB6" w:rsidRPr="00315AB6"/>
    <w:p w:rsidRDefault="00553F62" w:rsidP="00056145" w:rsidR="00072CAA" w:rsidRPr="00315AB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72CAA" w:rsidRPr="00315AB6">
        <w:t xml:space="preserve">Sutkinja </w:t>
      </w:r>
    </w:p>
    <w:p w:rsidRDefault="00072CAA" w:rsidP="00056145" w:rsidR="00072CAA" w:rsidRPr="00315AB6">
      <w:pPr>
        <w:jc w:val="right"/>
        <w:rPr>
          <w:b/>
        </w:rPr>
      </w:pPr>
      <w:r w:rsidRPr="00315AB6">
        <w:t xml:space="preserve">Ana </w:t>
      </w:r>
      <w:proofErr w:type="spellStart"/>
      <w:r w:rsidRPr="00315AB6">
        <w:t>Markač</w:t>
      </w:r>
      <w:proofErr w:type="spellEnd"/>
    </w:p>
    <w:p w:rsidRDefault="00355F70" w:rsidP="00072CAA" w:rsidR="00355F70"/>
    <w:p w:rsidRDefault="00072CAA" w:rsidP="00072CAA" w:rsidR="00072CAA" w:rsidRPr="00315AB6">
      <w:r w:rsidRPr="00315AB6">
        <w:t>POUKA O PRAVNOM LIJEKU</w:t>
      </w:r>
    </w:p>
    <w:p w:rsidRDefault="00072CAA" w:rsidP="00A5391E" w:rsidR="00072CAA" w:rsidRPr="00315AB6">
      <w:r w:rsidRPr="00315AB6">
        <w:t>Protiv ovo</w:t>
      </w:r>
      <w:r w:rsidR="00A5391E" w:rsidRPr="00315AB6">
        <w:t xml:space="preserve">g rješenja nije dopuštena žalba. </w:t>
      </w:r>
    </w:p>
    <w:p w:rsidRDefault="00315AB6" w:rsidP="00072CAA" w:rsidR="00315AB6" w:rsidRPr="00315AB6"/>
    <w:p w:rsidRDefault="00315AB6" w:rsidP="00072CAA" w:rsidR="00315AB6" w:rsidRPr="00315AB6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D40B33">
        <w:t>Edvinu Šimunovu</w:t>
      </w:r>
    </w:p>
    <w:p w:rsidRDefault="00E1160D" w:rsidP="00383517" w:rsidR="00F22481" w:rsidRPr="00315AB6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D40B33">
        <w:t>, uz rješenje objaviti i listove spisa 133 do 135</w:t>
      </w:r>
      <w:r w:rsidR="00072CAA" w:rsidRPr="00315AB6">
        <w:t xml:space="preserve">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DD6A5B" w:rsidR="00744B98" w:rsidRPr="00315AB6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024A34">
      <w:t xml:space="preserve"> broj: 2 St-939/16-40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24A34"/>
    <w:rsid w:val="000373F8"/>
    <w:rsid w:val="00056145"/>
    <w:rsid w:val="00072CAA"/>
    <w:rsid w:val="000C733D"/>
    <w:rsid w:val="00140EC3"/>
    <w:rsid w:val="00170EAB"/>
    <w:rsid w:val="001A4AF2"/>
    <w:rsid w:val="001A75DF"/>
    <w:rsid w:val="001C46A9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81CA3"/>
    <w:rsid w:val="004C73D3"/>
    <w:rsid w:val="005223E6"/>
    <w:rsid w:val="00537A2F"/>
    <w:rsid w:val="00552714"/>
    <w:rsid w:val="00553F62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65933"/>
    <w:rsid w:val="007F593B"/>
    <w:rsid w:val="00870477"/>
    <w:rsid w:val="008C522C"/>
    <w:rsid w:val="008D50DC"/>
    <w:rsid w:val="008F1CF7"/>
    <w:rsid w:val="009C7CAD"/>
    <w:rsid w:val="009F6B1C"/>
    <w:rsid w:val="00A26E9A"/>
    <w:rsid w:val="00A5391E"/>
    <w:rsid w:val="00AB6B83"/>
    <w:rsid w:val="00AF58C2"/>
    <w:rsid w:val="00AF58C9"/>
    <w:rsid w:val="00B64053"/>
    <w:rsid w:val="00B72BD8"/>
    <w:rsid w:val="00C50D6E"/>
    <w:rsid w:val="00C778A1"/>
    <w:rsid w:val="00CB6472"/>
    <w:rsid w:val="00CC0C77"/>
    <w:rsid w:val="00CC29B6"/>
    <w:rsid w:val="00D40B33"/>
    <w:rsid w:val="00DD6A5B"/>
    <w:rsid w:val="00E05F00"/>
    <w:rsid w:val="00E1160D"/>
    <w:rsid w:val="00E66109"/>
    <w:rsid w:val="00E94D30"/>
    <w:rsid w:val="00ED1E23"/>
    <w:rsid w:val="00EF7424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44038027989</item>
    </izvorni_sadrzaj>
    <derivirana_varijabla naziv="DomainObject.Predmet.OstaliListFormatedOIB_1">
      <item>Ivica Borošak, OIB 44038027989</item>
    </derivirana_varijabla>
  </DomainObject.Predmet.OstaliListFormatedOIB>
  <DomainObject.Predmet.OstaliListFormatedWithAdress>
    <izvorni_sadrzaj>
      <item>Ivica Borošak, Gorenci 28, 10000 Zagreb</item>
    </izvorni_sadrzaj>
    <derivirana_varijabla naziv="DomainObject.Predmet.OstaliListFormatedWithAdress_1">
      <item>Ivica Borošak, Gorenci 28, 10000 Zagreb</item>
    </derivirana_varijabla>
  </DomainObject.Predmet.OstaliListFormatedWithAdress>
  <DomainObject.Predmet.OstaliListFormatedWithAdressOIB>
    <izvorni_sadrzaj>
      <item>Ivica Borošak, OIB 44038027989, Gorenci 28, 10000 Zagreb</item>
    </izvorni_sadrzaj>
    <derivirana_varijabla naziv="DomainObject.Predmet.OstaliListFormatedWithAdressOIB_1">
      <item>Ivica Borošak, OIB 44038027989, Gorenci 28, 10000 Zagreb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44038027989</item>
    </izvorni_sadrzaj>
    <derivirana_varijabla naziv="DomainObject.Predmet.OstaliListNazivFormatedOIB_1">
      <item>Ivica Borošak, OIB 44038027989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  <item>Ivica Borošak</item>
    </izvorni_sadrzaj>
    <derivirana_varijabla naziv="DomainObject.Predmet.SudioniciListNaziv_1">
      <item>BUSIŠTA DVA d.o.o. za građenje</item>
      <item>Financijska agencija</item>
      <item>Ivica Borošak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  <item>Ivica Borošak, OIB 44038027989, Gorenci 28,10000 Zagreb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  <item>Ivica Borošak, OIB 44038027989, Gorenci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  <item>, OIB 44038027989</item>
    </izvorni_sadrzaj>
    <derivirana_varijabla naziv="DomainObject.Predmet.SudioniciListNazivOIB_1">
      <item>, OIB 64149326294</item>
      <item>, OIB 85821130368</item>
      <item>, OIB 44038027989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A4642-9077-4776-9B52-7080D3BD5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945</properties:Characters>
  <properties:Lines>48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2017-04-06T07:49:00Z</dcterms:created>
  <dc:creator>Ardena Bajlo</dc:creator>
  <cp:lastModifiedBy>Marijana Žuža</cp:lastModifiedBy>
  <cp:lastPrinted>2017-04-06T11:31:00Z</cp:lastPrinted>
  <dcterms:modified xmlns:xsi="http://www.w3.org/2001/XMLSchema-instance" xsi:type="dcterms:W3CDTF">2017-04-06T11:31:00Z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